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CCA044" w14:textId="5185ACA4" w:rsidR="00786BB3" w:rsidRDefault="00786BB3" w:rsidP="00AC49B0">
      <w:pPr>
        <w:pStyle w:val="Body"/>
        <w:rPr>
          <w:lang w:val="en-US"/>
        </w:rPr>
      </w:pPr>
    </w:p>
    <w:p w14:paraId="62A90BB3" w14:textId="77777777" w:rsidR="00AD4AA2" w:rsidRDefault="00AD4AA2" w:rsidP="00AC49B0">
      <w:pPr>
        <w:pStyle w:val="Body"/>
        <w:rPr>
          <w:lang w:val="en-US"/>
        </w:rPr>
      </w:pPr>
    </w:p>
    <w:p w14:paraId="516B6FFA" w14:textId="77777777" w:rsidR="00460DE8" w:rsidRDefault="00460DE8" w:rsidP="00460DE8">
      <w:pPr>
        <w:bidi/>
        <w:jc w:val="center"/>
        <w:rPr>
          <w:rFonts w:ascii="Simplified Arabic" w:hAnsi="Simplified Arabic" w:cs="Simplified Arabic"/>
          <w:bCs/>
          <w:caps/>
          <w:sz w:val="40"/>
          <w:szCs w:val="40"/>
        </w:rPr>
      </w:pPr>
      <w:r w:rsidRPr="000444B5">
        <w:rPr>
          <w:rFonts w:ascii="Simplified Arabic" w:hAnsi="Simplified Arabic" w:cs="Simplified Arabic"/>
          <w:bCs/>
          <w:caps/>
          <w:sz w:val="40"/>
          <w:szCs w:val="40"/>
          <w:rtl/>
        </w:rPr>
        <w:t>شركة الصفاوي للطاقة الخضراء</w:t>
      </w:r>
      <w:r>
        <w:rPr>
          <w:rFonts w:ascii="Simplified Arabic" w:hAnsi="Simplified Arabic" w:cs="Simplified Arabic" w:hint="cs"/>
          <w:bCs/>
          <w:caps/>
          <w:sz w:val="40"/>
          <w:szCs w:val="40"/>
          <w:rtl/>
        </w:rPr>
        <w:t xml:space="preserve"> م.خ.م.</w:t>
      </w:r>
      <w:r w:rsidRPr="007D4D98" w:rsidDel="002B09EB">
        <w:rPr>
          <w:rFonts w:ascii="Simplified Arabic" w:hAnsi="Simplified Arabic" w:cs="Simplified Arabic"/>
          <w:bCs/>
          <w:caps/>
          <w:sz w:val="40"/>
          <w:szCs w:val="40"/>
        </w:rPr>
        <w:t xml:space="preserve"> </w:t>
      </w:r>
    </w:p>
    <w:p w14:paraId="21B3B113" w14:textId="77777777" w:rsidR="00460DE8" w:rsidRPr="000444B5" w:rsidRDefault="00460DE8" w:rsidP="00460DE8">
      <w:pPr>
        <w:jc w:val="center"/>
        <w:rPr>
          <w:rFonts w:ascii="Simplified Arabic" w:hAnsi="Simplified Arabic" w:cs="Simplified Arabic"/>
          <w:bCs/>
          <w:caps/>
          <w:sz w:val="40"/>
          <w:szCs w:val="40"/>
        </w:rPr>
      </w:pPr>
      <w:r>
        <w:rPr>
          <w:rFonts w:ascii="Simplified Arabic" w:hAnsi="Simplified Arabic" w:cs="Simplified Arabic" w:hint="cs"/>
          <w:bCs/>
          <w:caps/>
          <w:sz w:val="40"/>
          <w:szCs w:val="40"/>
          <w:rtl/>
        </w:rPr>
        <w:t>الشمسية الكهروضوئية</w:t>
      </w:r>
      <w:r w:rsidRPr="000444B5">
        <w:rPr>
          <w:rFonts w:ascii="Simplified Arabic" w:hAnsi="Simplified Arabic" w:cs="Simplified Arabic"/>
          <w:bCs/>
          <w:caps/>
          <w:sz w:val="40"/>
          <w:szCs w:val="40"/>
        </w:rPr>
        <w:t xml:space="preserve"> </w:t>
      </w:r>
      <w:r w:rsidRPr="000444B5">
        <w:rPr>
          <w:rFonts w:ascii="Simplified Arabic" w:hAnsi="Simplified Arabic" w:cs="Simplified Arabic" w:hint="eastAsia"/>
          <w:bCs/>
          <w:caps/>
          <w:sz w:val="40"/>
          <w:szCs w:val="40"/>
          <w:rtl/>
        </w:rPr>
        <w:t>مشروع</w:t>
      </w:r>
      <w:r w:rsidRPr="000444B5">
        <w:rPr>
          <w:rFonts w:ascii="Simplified Arabic" w:hAnsi="Simplified Arabic" w:cs="Simplified Arabic"/>
          <w:bCs/>
          <w:caps/>
          <w:sz w:val="40"/>
          <w:szCs w:val="40"/>
          <w:rtl/>
        </w:rPr>
        <w:t xml:space="preserve"> </w:t>
      </w:r>
      <w:r w:rsidRPr="000444B5">
        <w:rPr>
          <w:rFonts w:ascii="Simplified Arabic" w:hAnsi="Simplified Arabic" w:cs="Simplified Arabic" w:hint="eastAsia"/>
          <w:bCs/>
          <w:caps/>
          <w:sz w:val="40"/>
          <w:szCs w:val="40"/>
          <w:rtl/>
        </w:rPr>
        <w:t>محطة</w:t>
      </w:r>
      <w:r w:rsidRPr="000444B5">
        <w:rPr>
          <w:rFonts w:ascii="Simplified Arabic" w:hAnsi="Simplified Arabic" w:cs="Simplified Arabic"/>
          <w:bCs/>
          <w:caps/>
          <w:sz w:val="40"/>
          <w:szCs w:val="40"/>
          <w:rtl/>
        </w:rPr>
        <w:t xml:space="preserve"> </w:t>
      </w:r>
      <w:r>
        <w:rPr>
          <w:rFonts w:ascii="Simplified Arabic" w:hAnsi="Simplified Arabic" w:cs="Simplified Arabic" w:hint="cs"/>
          <w:bCs/>
          <w:caps/>
          <w:sz w:val="40"/>
          <w:szCs w:val="40"/>
          <w:rtl/>
          <w:lang w:bidi="ar-JO"/>
        </w:rPr>
        <w:t>ال</w:t>
      </w:r>
      <w:r w:rsidRPr="000444B5">
        <w:rPr>
          <w:rFonts w:ascii="Simplified Arabic" w:hAnsi="Simplified Arabic" w:cs="Simplified Arabic" w:hint="eastAsia"/>
          <w:bCs/>
          <w:caps/>
          <w:sz w:val="40"/>
          <w:szCs w:val="40"/>
          <w:rtl/>
        </w:rPr>
        <w:t>طاقة</w:t>
      </w:r>
      <w:r w:rsidRPr="000444B5">
        <w:rPr>
          <w:rFonts w:ascii="Simplified Arabic" w:hAnsi="Simplified Arabic" w:cs="Simplified Arabic"/>
          <w:bCs/>
          <w:caps/>
          <w:sz w:val="40"/>
          <w:szCs w:val="40"/>
        </w:rPr>
        <w:t xml:space="preserve"> </w:t>
      </w:r>
    </w:p>
    <w:p w14:paraId="059CE4EC" w14:textId="77777777" w:rsidR="00460DE8" w:rsidRPr="000444B5" w:rsidRDefault="00460DE8" w:rsidP="00460DE8">
      <w:pPr>
        <w:bidi/>
        <w:jc w:val="center"/>
        <w:rPr>
          <w:rFonts w:ascii="Simplified Arabic" w:hAnsi="Simplified Arabic" w:cs="Simplified Arabic"/>
          <w:bCs/>
          <w:caps/>
          <w:sz w:val="40"/>
          <w:szCs w:val="40"/>
        </w:rPr>
      </w:pPr>
      <w:r w:rsidRPr="000444B5">
        <w:rPr>
          <w:rFonts w:ascii="Simplified Arabic" w:hAnsi="Simplified Arabic" w:cs="Simplified Arabic"/>
          <w:bCs/>
          <w:caps/>
          <w:sz w:val="40"/>
          <w:szCs w:val="40"/>
          <w:rtl/>
        </w:rPr>
        <w:t xml:space="preserve">(50 </w:t>
      </w:r>
      <w:r w:rsidRPr="000444B5">
        <w:rPr>
          <w:rFonts w:ascii="Simplified Arabic" w:hAnsi="Simplified Arabic" w:cs="Simplified Arabic" w:hint="eastAsia"/>
          <w:bCs/>
          <w:caps/>
          <w:sz w:val="40"/>
          <w:szCs w:val="40"/>
          <w:rtl/>
        </w:rPr>
        <w:t>ميغاواط</w:t>
      </w:r>
      <w:r w:rsidRPr="000444B5">
        <w:rPr>
          <w:rFonts w:ascii="Simplified Arabic" w:hAnsi="Simplified Arabic" w:cs="Simplified Arabic"/>
          <w:bCs/>
          <w:caps/>
          <w:sz w:val="40"/>
          <w:szCs w:val="40"/>
          <w:rtl/>
        </w:rPr>
        <w:t>)</w:t>
      </w:r>
    </w:p>
    <w:p w14:paraId="738EB1B6" w14:textId="77777777" w:rsidR="0091391F" w:rsidRDefault="0091391F" w:rsidP="0091391F">
      <w:pPr>
        <w:jc w:val="center"/>
        <w:rPr>
          <w:b/>
          <w:bCs/>
          <w:sz w:val="44"/>
          <w:szCs w:val="44"/>
        </w:rPr>
      </w:pPr>
    </w:p>
    <w:p w14:paraId="37C83F58" w14:textId="77777777" w:rsidR="00AD4AA2" w:rsidRDefault="00AD4AA2" w:rsidP="00AD4AA2">
      <w:pPr>
        <w:jc w:val="center"/>
        <w:rPr>
          <w:b/>
          <w:bCs/>
          <w:sz w:val="44"/>
          <w:szCs w:val="44"/>
        </w:rPr>
      </w:pPr>
    </w:p>
    <w:p w14:paraId="166FE67E" w14:textId="77777777" w:rsidR="006C6EE6" w:rsidRPr="00D019E5" w:rsidRDefault="006C6EE6" w:rsidP="00AD4AA2">
      <w:pPr>
        <w:jc w:val="center"/>
        <w:rPr>
          <w:b/>
          <w:bCs/>
          <w:sz w:val="44"/>
          <w:szCs w:val="44"/>
        </w:rPr>
      </w:pPr>
    </w:p>
    <w:p w14:paraId="131867E3" w14:textId="77777777" w:rsidR="009C683C" w:rsidRDefault="009C683C" w:rsidP="00AD4AA2">
      <w:pPr>
        <w:jc w:val="center"/>
        <w:rPr>
          <w:b/>
          <w:bCs/>
          <w:sz w:val="44"/>
          <w:szCs w:val="44"/>
        </w:rPr>
      </w:pPr>
    </w:p>
    <w:p w14:paraId="1832D5A8" w14:textId="4323409B" w:rsidR="00AD4AA2" w:rsidRPr="00B52792" w:rsidRDefault="00460DE8" w:rsidP="00AD4AA2">
      <w:pPr>
        <w:jc w:val="center"/>
        <w:rPr>
          <w:rFonts w:ascii="Simplified Arabic" w:hAnsi="Simplified Arabic" w:cs="Simplified Arabic"/>
          <w:b/>
          <w:bCs/>
          <w:sz w:val="40"/>
          <w:szCs w:val="40"/>
          <w:u w:val="single"/>
        </w:rPr>
      </w:pPr>
      <w:r w:rsidRPr="00B52792">
        <w:rPr>
          <w:rFonts w:ascii="Simplified Arabic" w:hAnsi="Simplified Arabic" w:cs="Simplified Arabic"/>
          <w:b/>
          <w:bCs/>
          <w:sz w:val="44"/>
          <w:szCs w:val="44"/>
          <w:u w:val="single"/>
          <w:rtl/>
        </w:rPr>
        <w:t>خطة إشراك أصحاب المصلحة</w:t>
      </w:r>
    </w:p>
    <w:p w14:paraId="713B5AD4" w14:textId="77777777" w:rsidR="00AD4AA2" w:rsidRDefault="00AD4AA2" w:rsidP="00AD4AA2">
      <w:pPr>
        <w:jc w:val="center"/>
        <w:rPr>
          <w:b/>
          <w:bCs/>
          <w:sz w:val="40"/>
          <w:szCs w:val="40"/>
        </w:rPr>
      </w:pPr>
    </w:p>
    <w:p w14:paraId="01925161" w14:textId="77777777" w:rsidR="00E268E4" w:rsidRDefault="00E268E4" w:rsidP="00AD4AA2">
      <w:pPr>
        <w:jc w:val="center"/>
        <w:rPr>
          <w:b/>
          <w:bCs/>
          <w:sz w:val="40"/>
          <w:szCs w:val="40"/>
        </w:rPr>
      </w:pPr>
    </w:p>
    <w:p w14:paraId="6548B3D4" w14:textId="77777777" w:rsidR="00E268E4" w:rsidRDefault="00E268E4" w:rsidP="00AD4AA2">
      <w:pPr>
        <w:jc w:val="center"/>
        <w:rPr>
          <w:b/>
          <w:bCs/>
          <w:sz w:val="40"/>
          <w:szCs w:val="40"/>
        </w:rPr>
      </w:pPr>
    </w:p>
    <w:p w14:paraId="3127B1B2" w14:textId="77777777" w:rsidR="00E268E4" w:rsidRDefault="00E268E4" w:rsidP="00AD4AA2">
      <w:pPr>
        <w:jc w:val="center"/>
        <w:rPr>
          <w:b/>
          <w:bCs/>
          <w:sz w:val="40"/>
          <w:szCs w:val="40"/>
        </w:rPr>
      </w:pPr>
    </w:p>
    <w:p w14:paraId="5AD8CB42" w14:textId="77777777" w:rsidR="00E268E4" w:rsidRDefault="00E268E4" w:rsidP="00AD4AA2">
      <w:pPr>
        <w:jc w:val="center"/>
        <w:rPr>
          <w:b/>
          <w:bCs/>
          <w:sz w:val="40"/>
          <w:szCs w:val="40"/>
        </w:rPr>
      </w:pPr>
    </w:p>
    <w:p w14:paraId="49FA9BC3" w14:textId="77777777" w:rsidR="00E268E4" w:rsidRDefault="00E268E4" w:rsidP="00AD4AA2">
      <w:pPr>
        <w:jc w:val="center"/>
        <w:rPr>
          <w:sz w:val="40"/>
          <w:szCs w:val="40"/>
        </w:rPr>
      </w:pPr>
    </w:p>
    <w:p w14:paraId="2E365A30" w14:textId="77777777" w:rsidR="00E268E4" w:rsidRDefault="00E268E4" w:rsidP="00AD4AA2">
      <w:pPr>
        <w:jc w:val="center"/>
        <w:rPr>
          <w:sz w:val="40"/>
          <w:szCs w:val="40"/>
        </w:rPr>
      </w:pPr>
    </w:p>
    <w:p w14:paraId="762EAED0" w14:textId="77777777" w:rsidR="00E268E4" w:rsidRDefault="00E268E4" w:rsidP="00AD4AA2">
      <w:pPr>
        <w:jc w:val="center"/>
        <w:rPr>
          <w:sz w:val="40"/>
          <w:szCs w:val="40"/>
        </w:rPr>
      </w:pPr>
    </w:p>
    <w:p w14:paraId="0D187E31" w14:textId="19BAE8F6" w:rsidR="00AD4AA2" w:rsidRPr="00B52792" w:rsidRDefault="001B0D52" w:rsidP="001B0D52">
      <w:pPr>
        <w:bidi/>
        <w:jc w:val="center"/>
        <w:rPr>
          <w:rFonts w:ascii="Simplified Arabic" w:hAnsi="Simplified Arabic" w:cs="Simplified Arabic"/>
          <w:sz w:val="40"/>
          <w:szCs w:val="40"/>
        </w:rPr>
      </w:pPr>
      <w:r>
        <w:rPr>
          <w:rFonts w:ascii="Simplified Arabic" w:hAnsi="Simplified Arabic" w:cs="Simplified Arabic"/>
          <w:sz w:val="40"/>
          <w:szCs w:val="40"/>
        </w:rPr>
        <w:t>7</w:t>
      </w:r>
      <w:r w:rsidR="00460DE8" w:rsidRPr="00B52792">
        <w:rPr>
          <w:rFonts w:ascii="Simplified Arabic" w:hAnsi="Simplified Arabic" w:cs="Simplified Arabic"/>
          <w:sz w:val="40"/>
          <w:szCs w:val="40"/>
          <w:rtl/>
        </w:rPr>
        <w:t xml:space="preserve"> حزيران 2017</w:t>
      </w:r>
    </w:p>
    <w:p w14:paraId="187815CC" w14:textId="6ADB77B2" w:rsidR="00E268E4" w:rsidRPr="00B52792" w:rsidRDefault="00460DE8" w:rsidP="00BF23C1">
      <w:pPr>
        <w:jc w:val="center"/>
        <w:rPr>
          <w:rFonts w:ascii="Simplified Arabic" w:hAnsi="Simplified Arabic" w:cs="Simplified Arabic"/>
          <w:sz w:val="40"/>
          <w:szCs w:val="40"/>
        </w:rPr>
      </w:pPr>
      <w:r w:rsidRPr="00B52792">
        <w:rPr>
          <w:rFonts w:ascii="Simplified Arabic" w:hAnsi="Simplified Arabic" w:cs="Simplified Arabic"/>
          <w:sz w:val="40"/>
          <w:szCs w:val="40"/>
          <w:rtl/>
        </w:rPr>
        <w:t>الإصدار الثاني</w:t>
      </w:r>
    </w:p>
    <w:p w14:paraId="486AF7AD" w14:textId="61F8D667" w:rsidR="00AD4AA2" w:rsidRDefault="00AD4AA2" w:rsidP="00AD4AA2">
      <w:pPr>
        <w:jc w:val="center"/>
        <w:rPr>
          <w:b/>
          <w:bCs/>
          <w:sz w:val="40"/>
          <w:szCs w:val="40"/>
        </w:rPr>
      </w:pPr>
    </w:p>
    <w:p w14:paraId="4AAC72B3" w14:textId="77777777" w:rsidR="00AD4AA2" w:rsidRDefault="00AD4AA2" w:rsidP="00AD4AA2">
      <w:pPr>
        <w:jc w:val="center"/>
        <w:rPr>
          <w:b/>
          <w:bCs/>
          <w:sz w:val="40"/>
          <w:szCs w:val="40"/>
        </w:rPr>
      </w:pPr>
    </w:p>
    <w:p w14:paraId="54B92879" w14:textId="77777777" w:rsidR="00AD4AA2" w:rsidRDefault="00AD4AA2" w:rsidP="00AD4AA2">
      <w:pPr>
        <w:jc w:val="center"/>
      </w:pPr>
    </w:p>
    <w:p w14:paraId="6B0A60D1" w14:textId="60918D8D" w:rsidR="00D60999" w:rsidRDefault="00D60999" w:rsidP="00E268E4">
      <w:pPr>
        <w:pStyle w:val="Heading1"/>
        <w:numPr>
          <w:ilvl w:val="0"/>
          <w:numId w:val="0"/>
        </w:numPr>
        <w:ind w:left="360"/>
        <w:rPr>
          <w:lang w:val="en-US"/>
        </w:rPr>
        <w:sectPr w:rsidR="00D60999" w:rsidSect="00F551D1">
          <w:headerReference w:type="default" r:id="rId10"/>
          <w:footerReference w:type="default" r:id="rId11"/>
          <w:pgSz w:w="11907" w:h="16839" w:code="9"/>
          <w:pgMar w:top="1080" w:right="1080" w:bottom="1080" w:left="1080" w:header="720" w:footer="720" w:gutter="0"/>
          <w:cols w:space="720"/>
          <w:titlePg/>
          <w:docGrid w:linePitch="360"/>
        </w:sectPr>
      </w:pPr>
      <w:bookmarkStart w:id="0" w:name="_Toc459559497"/>
    </w:p>
    <w:p w14:paraId="4231BFAB" w14:textId="3960EB47" w:rsidR="00F551D1" w:rsidRPr="00B52792" w:rsidRDefault="00460DE8" w:rsidP="00B52792">
      <w:pPr>
        <w:pStyle w:val="Heading1"/>
        <w:numPr>
          <w:ilvl w:val="0"/>
          <w:numId w:val="0"/>
        </w:numPr>
        <w:bidi/>
        <w:ind w:left="360" w:hanging="360"/>
        <w:rPr>
          <w:rFonts w:ascii="Simplified Arabic" w:hAnsi="Simplified Arabic" w:cs="Simplified Arabic"/>
          <w:lang w:val="en-US"/>
        </w:rPr>
      </w:pPr>
      <w:r w:rsidRPr="00B52792">
        <w:rPr>
          <w:rFonts w:ascii="Simplified Arabic" w:hAnsi="Simplified Arabic" w:cs="Simplified Arabic" w:hint="cs"/>
          <w:rtl/>
          <w:lang w:val="en-US"/>
        </w:rPr>
        <w:lastRenderedPageBreak/>
        <w:t>جدول المحتويات</w:t>
      </w:r>
      <w:r w:rsidR="00F551D1" w:rsidRPr="00B52792">
        <w:rPr>
          <w:rFonts w:ascii="Simplified Arabic" w:hAnsi="Simplified Arabic" w:cs="Simplified Arabic"/>
          <w:lang w:val="en-US"/>
        </w:rPr>
        <w:t xml:space="preserve"> </w:t>
      </w:r>
    </w:p>
    <w:p w14:paraId="69BC5BB3" w14:textId="20A3AC15" w:rsidR="00985F20" w:rsidRPr="00985F20" w:rsidRDefault="00F551D1" w:rsidP="00460DE8">
      <w:pPr>
        <w:pStyle w:val="TOC1"/>
        <w:tabs>
          <w:tab w:val="right" w:leader="dot" w:pos="9737"/>
        </w:tabs>
        <w:bidi/>
        <w:rPr>
          <w:rFonts w:asciiTheme="minorHAnsi" w:eastAsiaTheme="minorEastAsia" w:hAnsiTheme="minorHAnsi" w:cstheme="minorBidi"/>
          <w:b w:val="0"/>
          <w:bCs w:val="0"/>
          <w:noProof/>
          <w:sz w:val="22"/>
          <w:szCs w:val="22"/>
          <w:lang w:eastAsia="en-GB"/>
        </w:rPr>
      </w:pPr>
      <w:r w:rsidRPr="00985F20">
        <w:rPr>
          <w:b w:val="0"/>
          <w:bCs w:val="0"/>
          <w:sz w:val="24"/>
          <w:lang w:val="en-US"/>
        </w:rPr>
        <w:fldChar w:fldCharType="begin"/>
      </w:r>
      <w:r w:rsidRPr="00985F20">
        <w:rPr>
          <w:b w:val="0"/>
          <w:bCs w:val="0"/>
          <w:sz w:val="24"/>
          <w:lang w:val="en-US"/>
        </w:rPr>
        <w:instrText xml:space="preserve"> TOC \o "1-1" \h \z \u </w:instrText>
      </w:r>
      <w:r w:rsidRPr="00985F20">
        <w:rPr>
          <w:b w:val="0"/>
          <w:bCs w:val="0"/>
          <w:sz w:val="24"/>
          <w:lang w:val="en-US"/>
        </w:rPr>
        <w:fldChar w:fldCharType="separate"/>
      </w:r>
      <w:hyperlink w:anchor="_Toc484350769" w:history="1">
        <w:r w:rsidR="00460DE8">
          <w:rPr>
            <w:rStyle w:val="Hyperlink"/>
            <w:rFonts w:hint="cs"/>
            <w:b w:val="0"/>
            <w:bCs w:val="0"/>
            <w:noProof/>
            <w:rtl/>
            <w:lang w:val="en-US"/>
          </w:rPr>
          <w:t>جدول المحتويات</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_Toc484350769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i</w:t>
        </w:r>
        <w:r w:rsidR="00985F20" w:rsidRPr="00985F20">
          <w:rPr>
            <w:b w:val="0"/>
            <w:bCs w:val="0"/>
            <w:noProof/>
            <w:webHidden/>
          </w:rPr>
          <w:fldChar w:fldCharType="end"/>
        </w:r>
      </w:hyperlink>
    </w:p>
    <w:p w14:paraId="7A16D198" w14:textId="51B7A5BD" w:rsidR="00985F20" w:rsidRPr="00985F20" w:rsidRDefault="001B0D52" w:rsidP="00460DE8">
      <w:pPr>
        <w:pStyle w:val="TOC1"/>
        <w:tabs>
          <w:tab w:val="right" w:leader="dot" w:pos="9737"/>
        </w:tabs>
        <w:bidi/>
        <w:rPr>
          <w:rFonts w:asciiTheme="minorHAnsi" w:eastAsiaTheme="minorEastAsia" w:hAnsiTheme="minorHAnsi" w:cstheme="minorBidi"/>
          <w:b w:val="0"/>
          <w:bCs w:val="0"/>
          <w:noProof/>
          <w:sz w:val="22"/>
          <w:szCs w:val="22"/>
          <w:lang w:eastAsia="en-GB"/>
        </w:rPr>
      </w:pPr>
      <w:hyperlink w:anchor="_Toc484350770" w:history="1">
        <w:r w:rsidR="00460DE8">
          <w:rPr>
            <w:rStyle w:val="Hyperlink"/>
            <w:rFonts w:hint="cs"/>
            <w:b w:val="0"/>
            <w:bCs w:val="0"/>
            <w:noProof/>
            <w:rtl/>
            <w:lang w:val="en-US"/>
          </w:rPr>
          <w:t>قائمة الجداول</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_Toc484350770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i</w:t>
        </w:r>
        <w:r w:rsidR="00985F20" w:rsidRPr="00985F20">
          <w:rPr>
            <w:b w:val="0"/>
            <w:bCs w:val="0"/>
            <w:noProof/>
            <w:webHidden/>
          </w:rPr>
          <w:fldChar w:fldCharType="end"/>
        </w:r>
      </w:hyperlink>
    </w:p>
    <w:p w14:paraId="58739FD1" w14:textId="74F69379" w:rsidR="00985F20" w:rsidRPr="00985F20" w:rsidRDefault="001B0D52" w:rsidP="00460DE8">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1" w:history="1">
        <w:r w:rsidR="00985F20" w:rsidRPr="00985F20">
          <w:rPr>
            <w:rStyle w:val="Hyperlink"/>
            <w:b w:val="0"/>
            <w:bCs w:val="0"/>
            <w:noProof/>
            <w:lang w:val="en-US"/>
          </w:rPr>
          <w:t>1.</w:t>
        </w:r>
        <w:r w:rsidR="00985F20" w:rsidRPr="00985F20">
          <w:rPr>
            <w:rFonts w:asciiTheme="minorHAnsi" w:eastAsiaTheme="minorEastAsia" w:hAnsiTheme="minorHAnsi" w:cstheme="minorBidi"/>
            <w:b w:val="0"/>
            <w:bCs w:val="0"/>
            <w:noProof/>
            <w:sz w:val="22"/>
            <w:szCs w:val="22"/>
            <w:lang w:eastAsia="en-GB"/>
          </w:rPr>
          <w:tab/>
        </w:r>
        <w:r w:rsidR="00460DE8">
          <w:rPr>
            <w:rStyle w:val="Hyperlink"/>
            <w:rFonts w:hint="cs"/>
            <w:b w:val="0"/>
            <w:bCs w:val="0"/>
            <w:noProof/>
            <w:rtl/>
            <w:lang w:val="en-US"/>
          </w:rPr>
          <w:t>مقدمة</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_Toc484350771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1</w:t>
        </w:r>
        <w:r w:rsidR="00985F20" w:rsidRPr="00985F20">
          <w:rPr>
            <w:b w:val="0"/>
            <w:bCs w:val="0"/>
            <w:noProof/>
            <w:webHidden/>
          </w:rPr>
          <w:fldChar w:fldCharType="end"/>
        </w:r>
      </w:hyperlink>
    </w:p>
    <w:p w14:paraId="66C6E878" w14:textId="337FB680" w:rsidR="00985F20" w:rsidRPr="00985F20" w:rsidRDefault="001B0D52" w:rsidP="00460DE8">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2" w:history="1">
        <w:r w:rsidR="00985F20" w:rsidRPr="00985F20">
          <w:rPr>
            <w:rStyle w:val="Hyperlink"/>
            <w:b w:val="0"/>
            <w:bCs w:val="0"/>
            <w:noProof/>
            <w:lang w:val="en-US"/>
          </w:rPr>
          <w:t>2.</w:t>
        </w:r>
        <w:r w:rsidR="00985F20" w:rsidRPr="00985F20">
          <w:rPr>
            <w:rFonts w:asciiTheme="minorHAnsi" w:eastAsiaTheme="minorEastAsia" w:hAnsiTheme="minorHAnsi" w:cstheme="minorBidi"/>
            <w:b w:val="0"/>
            <w:bCs w:val="0"/>
            <w:noProof/>
            <w:sz w:val="22"/>
            <w:szCs w:val="22"/>
            <w:lang w:eastAsia="en-GB"/>
          </w:rPr>
          <w:tab/>
        </w:r>
        <w:r w:rsidR="00460DE8">
          <w:rPr>
            <w:rStyle w:val="Hyperlink"/>
            <w:rFonts w:hint="cs"/>
            <w:b w:val="0"/>
            <w:bCs w:val="0"/>
            <w:noProof/>
            <w:rtl/>
            <w:lang w:val="en-US"/>
          </w:rPr>
          <w:t>وصف المشروع</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_Toc484350772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2</w:t>
        </w:r>
        <w:r w:rsidR="00985F20" w:rsidRPr="00985F20">
          <w:rPr>
            <w:b w:val="0"/>
            <w:bCs w:val="0"/>
            <w:noProof/>
            <w:webHidden/>
          </w:rPr>
          <w:fldChar w:fldCharType="end"/>
        </w:r>
      </w:hyperlink>
    </w:p>
    <w:p w14:paraId="77D131BC" w14:textId="3BB021FE" w:rsidR="00985F20" w:rsidRPr="00985F20" w:rsidRDefault="001B0D52" w:rsidP="00460DE8">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3" w:history="1">
        <w:r w:rsidR="00985F20" w:rsidRPr="00985F20">
          <w:rPr>
            <w:rStyle w:val="Hyperlink"/>
            <w:b w:val="0"/>
            <w:bCs w:val="0"/>
            <w:noProof/>
            <w:lang w:val="en-US"/>
          </w:rPr>
          <w:t>3.</w:t>
        </w:r>
        <w:r w:rsidR="00985F20" w:rsidRPr="00985F20">
          <w:rPr>
            <w:rFonts w:asciiTheme="minorHAnsi" w:eastAsiaTheme="minorEastAsia" w:hAnsiTheme="minorHAnsi" w:cstheme="minorBidi"/>
            <w:b w:val="0"/>
            <w:bCs w:val="0"/>
            <w:noProof/>
            <w:sz w:val="22"/>
            <w:szCs w:val="22"/>
            <w:lang w:eastAsia="en-GB"/>
          </w:rPr>
          <w:tab/>
        </w:r>
        <w:r w:rsidR="00460DE8">
          <w:rPr>
            <w:rStyle w:val="Hyperlink"/>
            <w:rFonts w:hint="cs"/>
            <w:b w:val="0"/>
            <w:bCs w:val="0"/>
            <w:noProof/>
            <w:rtl/>
            <w:lang w:val="en-US"/>
          </w:rPr>
          <w:t>السياق التنظيمي</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_Toc484350773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4</w:t>
        </w:r>
        <w:r w:rsidR="00985F20" w:rsidRPr="00985F20">
          <w:rPr>
            <w:b w:val="0"/>
            <w:bCs w:val="0"/>
            <w:noProof/>
            <w:webHidden/>
          </w:rPr>
          <w:fldChar w:fldCharType="end"/>
        </w:r>
      </w:hyperlink>
    </w:p>
    <w:p w14:paraId="2F6DF9F3" w14:textId="77556947" w:rsidR="00985F20" w:rsidRPr="00985F20" w:rsidRDefault="001B0D52" w:rsidP="00460DE8">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4" w:history="1">
        <w:r w:rsidR="00985F20" w:rsidRPr="00985F20">
          <w:rPr>
            <w:rStyle w:val="Hyperlink"/>
            <w:b w:val="0"/>
            <w:bCs w:val="0"/>
            <w:noProof/>
            <w:lang w:val="en-US"/>
          </w:rPr>
          <w:t>4.</w:t>
        </w:r>
        <w:r w:rsidR="00985F20" w:rsidRPr="00985F20">
          <w:rPr>
            <w:rFonts w:asciiTheme="minorHAnsi" w:eastAsiaTheme="minorEastAsia" w:hAnsiTheme="minorHAnsi" w:cstheme="minorBidi"/>
            <w:b w:val="0"/>
            <w:bCs w:val="0"/>
            <w:noProof/>
            <w:sz w:val="22"/>
            <w:szCs w:val="22"/>
            <w:lang w:eastAsia="en-GB"/>
          </w:rPr>
          <w:tab/>
        </w:r>
        <w:r w:rsidR="00460DE8">
          <w:rPr>
            <w:rStyle w:val="Hyperlink"/>
            <w:rFonts w:hint="cs"/>
            <w:b w:val="0"/>
            <w:bCs w:val="0"/>
            <w:noProof/>
            <w:rtl/>
            <w:lang w:val="en-US"/>
          </w:rPr>
          <w:t>ملخص النشاطات السابقة لإشراك أصحاب المصلحة</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_Toc484350774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5</w:t>
        </w:r>
        <w:r w:rsidR="00985F20" w:rsidRPr="00985F20">
          <w:rPr>
            <w:b w:val="0"/>
            <w:bCs w:val="0"/>
            <w:noProof/>
            <w:webHidden/>
          </w:rPr>
          <w:fldChar w:fldCharType="end"/>
        </w:r>
      </w:hyperlink>
    </w:p>
    <w:p w14:paraId="291AB479" w14:textId="0BAB843D" w:rsidR="00985F20" w:rsidRPr="00985F20" w:rsidRDefault="001B0D52" w:rsidP="00460DE8">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5" w:history="1">
        <w:r w:rsidR="00985F20" w:rsidRPr="00985F20">
          <w:rPr>
            <w:rStyle w:val="Hyperlink"/>
            <w:b w:val="0"/>
            <w:bCs w:val="0"/>
            <w:noProof/>
            <w:lang w:val="en-US"/>
          </w:rPr>
          <w:t>5.</w:t>
        </w:r>
        <w:r w:rsidR="00985F20" w:rsidRPr="00985F20">
          <w:rPr>
            <w:rFonts w:asciiTheme="minorHAnsi" w:eastAsiaTheme="minorEastAsia" w:hAnsiTheme="minorHAnsi" w:cstheme="minorBidi"/>
            <w:b w:val="0"/>
            <w:bCs w:val="0"/>
            <w:noProof/>
            <w:sz w:val="22"/>
            <w:szCs w:val="22"/>
            <w:lang w:eastAsia="en-GB"/>
          </w:rPr>
          <w:tab/>
        </w:r>
        <w:r w:rsidR="00460DE8">
          <w:rPr>
            <w:rStyle w:val="Hyperlink"/>
            <w:rFonts w:hint="cs"/>
            <w:b w:val="0"/>
            <w:bCs w:val="0"/>
            <w:noProof/>
            <w:rtl/>
            <w:lang w:val="en-US"/>
          </w:rPr>
          <w:t>تحديد أصحاب المصلحة</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_Toc484350775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6</w:t>
        </w:r>
        <w:r w:rsidR="00985F20" w:rsidRPr="00985F20">
          <w:rPr>
            <w:b w:val="0"/>
            <w:bCs w:val="0"/>
            <w:noProof/>
            <w:webHidden/>
          </w:rPr>
          <w:fldChar w:fldCharType="end"/>
        </w:r>
      </w:hyperlink>
    </w:p>
    <w:p w14:paraId="008A4D98" w14:textId="6303BC9C" w:rsidR="00985F20" w:rsidRPr="00985F20" w:rsidRDefault="001B0D52" w:rsidP="00460DE8">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6" w:history="1">
        <w:r w:rsidR="00985F20" w:rsidRPr="00985F20">
          <w:rPr>
            <w:rStyle w:val="Hyperlink"/>
            <w:b w:val="0"/>
            <w:bCs w:val="0"/>
            <w:noProof/>
            <w:lang w:val="en-US"/>
          </w:rPr>
          <w:t>6.</w:t>
        </w:r>
        <w:r w:rsidR="00985F20" w:rsidRPr="00985F20">
          <w:rPr>
            <w:rFonts w:asciiTheme="minorHAnsi" w:eastAsiaTheme="minorEastAsia" w:hAnsiTheme="minorHAnsi" w:cstheme="minorBidi"/>
            <w:b w:val="0"/>
            <w:bCs w:val="0"/>
            <w:noProof/>
            <w:sz w:val="22"/>
            <w:szCs w:val="22"/>
            <w:lang w:eastAsia="en-GB"/>
          </w:rPr>
          <w:tab/>
        </w:r>
        <w:r w:rsidR="00A72CA6">
          <w:rPr>
            <w:rStyle w:val="Hyperlink"/>
            <w:rFonts w:hint="cs"/>
            <w:b w:val="0"/>
            <w:bCs w:val="0"/>
            <w:noProof/>
            <w:rtl/>
            <w:lang w:val="en-US"/>
          </w:rPr>
          <w:t>خطة واستراتيجية إشراك أصحاب المصلحة</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_Toc484350776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9</w:t>
        </w:r>
        <w:r w:rsidR="00985F20" w:rsidRPr="00985F20">
          <w:rPr>
            <w:b w:val="0"/>
            <w:bCs w:val="0"/>
            <w:noProof/>
            <w:webHidden/>
          </w:rPr>
          <w:fldChar w:fldCharType="end"/>
        </w:r>
      </w:hyperlink>
    </w:p>
    <w:p w14:paraId="54CF6635" w14:textId="3A918C16" w:rsidR="00985F20" w:rsidRPr="00985F20" w:rsidRDefault="001B0D52" w:rsidP="00A72CA6">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7" w:history="1">
        <w:r w:rsidR="00985F20" w:rsidRPr="00985F20">
          <w:rPr>
            <w:rStyle w:val="Hyperlink"/>
            <w:b w:val="0"/>
            <w:bCs w:val="0"/>
            <w:noProof/>
            <w:lang w:val="en-US"/>
          </w:rPr>
          <w:t>7.</w:t>
        </w:r>
        <w:r w:rsidR="00985F20" w:rsidRPr="00985F20">
          <w:rPr>
            <w:rFonts w:asciiTheme="minorHAnsi" w:eastAsiaTheme="minorEastAsia" w:hAnsiTheme="minorHAnsi" w:cstheme="minorBidi"/>
            <w:b w:val="0"/>
            <w:bCs w:val="0"/>
            <w:noProof/>
            <w:sz w:val="22"/>
            <w:szCs w:val="22"/>
            <w:lang w:eastAsia="en-GB"/>
          </w:rPr>
          <w:tab/>
        </w:r>
        <w:r w:rsidR="00A72CA6">
          <w:rPr>
            <w:rStyle w:val="Hyperlink"/>
            <w:rFonts w:hint="cs"/>
            <w:b w:val="0"/>
            <w:bCs w:val="0"/>
            <w:noProof/>
            <w:rtl/>
            <w:lang w:val="en-US"/>
          </w:rPr>
          <w:t>مراكز الإتصال والتقارير</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_Toc484350777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16</w:t>
        </w:r>
        <w:r w:rsidR="00985F20" w:rsidRPr="00985F20">
          <w:rPr>
            <w:b w:val="0"/>
            <w:bCs w:val="0"/>
            <w:noProof/>
            <w:webHidden/>
          </w:rPr>
          <w:fldChar w:fldCharType="end"/>
        </w:r>
      </w:hyperlink>
    </w:p>
    <w:p w14:paraId="3390DC9E" w14:textId="574D6C54" w:rsidR="00985F20" w:rsidRPr="00985F20" w:rsidRDefault="001B0D52" w:rsidP="00A72CA6">
      <w:pPr>
        <w:pStyle w:val="TOC1"/>
        <w:tabs>
          <w:tab w:val="left" w:pos="880"/>
          <w:tab w:val="right" w:leader="dot" w:pos="9737"/>
        </w:tabs>
        <w:bidi/>
        <w:rPr>
          <w:rFonts w:asciiTheme="minorHAnsi" w:eastAsiaTheme="minorEastAsia" w:hAnsiTheme="minorHAnsi" w:cstheme="minorBidi"/>
          <w:b w:val="0"/>
          <w:bCs w:val="0"/>
          <w:noProof/>
          <w:sz w:val="22"/>
          <w:szCs w:val="22"/>
          <w:lang w:eastAsia="en-GB"/>
        </w:rPr>
      </w:pPr>
      <w:hyperlink w:anchor="_Toc484350778" w:history="1">
        <w:r w:rsidR="00985F20" w:rsidRPr="00985F20">
          <w:rPr>
            <w:rStyle w:val="Hyperlink"/>
            <w:b w:val="0"/>
            <w:bCs w:val="0"/>
            <w:noProof/>
            <w:lang w:val="en-US"/>
          </w:rPr>
          <w:t>8.</w:t>
        </w:r>
        <w:r w:rsidR="00985F20" w:rsidRPr="00985F20">
          <w:rPr>
            <w:rFonts w:asciiTheme="minorHAnsi" w:eastAsiaTheme="minorEastAsia" w:hAnsiTheme="minorHAnsi" w:cstheme="minorBidi"/>
            <w:b w:val="0"/>
            <w:bCs w:val="0"/>
            <w:noProof/>
            <w:sz w:val="22"/>
            <w:szCs w:val="22"/>
            <w:lang w:eastAsia="en-GB"/>
          </w:rPr>
          <w:tab/>
        </w:r>
        <w:r w:rsidR="00A72CA6">
          <w:rPr>
            <w:rStyle w:val="Hyperlink"/>
            <w:rFonts w:hint="cs"/>
            <w:b w:val="0"/>
            <w:bCs w:val="0"/>
            <w:noProof/>
            <w:rtl/>
            <w:lang w:val="en-US"/>
          </w:rPr>
          <w:t>آلية تظلّم أصحاب المصلحة</w:t>
        </w:r>
        <w:r w:rsidR="00985F20" w:rsidRPr="00985F20">
          <w:rPr>
            <w:b w:val="0"/>
            <w:bCs w:val="0"/>
            <w:noProof/>
            <w:webHidden/>
          </w:rPr>
          <w:tab/>
        </w:r>
        <w:r w:rsidR="00985F20" w:rsidRPr="00985F20">
          <w:rPr>
            <w:b w:val="0"/>
            <w:bCs w:val="0"/>
            <w:noProof/>
            <w:webHidden/>
          </w:rPr>
          <w:fldChar w:fldCharType="begin"/>
        </w:r>
        <w:r w:rsidR="00985F20" w:rsidRPr="00985F20">
          <w:rPr>
            <w:b w:val="0"/>
            <w:bCs w:val="0"/>
            <w:noProof/>
            <w:webHidden/>
          </w:rPr>
          <w:instrText xml:space="preserve"> PAGEREF _Toc484350778 \h </w:instrText>
        </w:r>
        <w:r w:rsidR="00985F20" w:rsidRPr="00985F20">
          <w:rPr>
            <w:b w:val="0"/>
            <w:bCs w:val="0"/>
            <w:noProof/>
            <w:webHidden/>
          </w:rPr>
        </w:r>
        <w:r w:rsidR="00985F20" w:rsidRPr="00985F20">
          <w:rPr>
            <w:b w:val="0"/>
            <w:bCs w:val="0"/>
            <w:noProof/>
            <w:webHidden/>
          </w:rPr>
          <w:fldChar w:fldCharType="separate"/>
        </w:r>
        <w:r w:rsidR="00985F20" w:rsidRPr="00985F20">
          <w:rPr>
            <w:b w:val="0"/>
            <w:bCs w:val="0"/>
            <w:noProof/>
            <w:webHidden/>
          </w:rPr>
          <w:t>17</w:t>
        </w:r>
        <w:r w:rsidR="00985F20" w:rsidRPr="00985F20">
          <w:rPr>
            <w:b w:val="0"/>
            <w:bCs w:val="0"/>
            <w:noProof/>
            <w:webHidden/>
          </w:rPr>
          <w:fldChar w:fldCharType="end"/>
        </w:r>
      </w:hyperlink>
    </w:p>
    <w:p w14:paraId="0992E8BA" w14:textId="33EA69CC" w:rsidR="00F551D1" w:rsidRPr="00985F20" w:rsidRDefault="00F551D1" w:rsidP="00F551D1">
      <w:pPr>
        <w:rPr>
          <w:lang w:val="en-US"/>
        </w:rPr>
      </w:pPr>
      <w:r w:rsidRPr="00985F20">
        <w:rPr>
          <w:sz w:val="24"/>
          <w:szCs w:val="24"/>
          <w:lang w:val="en-US"/>
        </w:rPr>
        <w:fldChar w:fldCharType="end"/>
      </w:r>
    </w:p>
    <w:p w14:paraId="11FE98DC" w14:textId="77777777" w:rsidR="00F551D1" w:rsidRDefault="00F551D1" w:rsidP="00F551D1">
      <w:pPr>
        <w:rPr>
          <w:lang w:val="en-US"/>
        </w:rPr>
      </w:pPr>
    </w:p>
    <w:p w14:paraId="6100364F" w14:textId="27696F4D" w:rsidR="00F551D1" w:rsidRPr="00B52792" w:rsidRDefault="00A72CA6" w:rsidP="00B52792">
      <w:pPr>
        <w:pStyle w:val="Heading1"/>
        <w:numPr>
          <w:ilvl w:val="0"/>
          <w:numId w:val="0"/>
        </w:numPr>
        <w:bidi/>
        <w:ind w:left="360" w:hanging="360"/>
        <w:rPr>
          <w:rFonts w:ascii="Simplified Arabic" w:hAnsi="Simplified Arabic" w:cs="Simplified Arabic"/>
          <w:lang w:val="en-US"/>
        </w:rPr>
      </w:pPr>
      <w:r w:rsidRPr="00B52792">
        <w:rPr>
          <w:rFonts w:ascii="Simplified Arabic" w:hAnsi="Simplified Arabic" w:cs="Simplified Arabic" w:hint="cs"/>
          <w:rtl/>
          <w:lang w:val="en-US"/>
        </w:rPr>
        <w:t xml:space="preserve">قائمة الأشكال </w:t>
      </w:r>
    </w:p>
    <w:p w14:paraId="3591276A" w14:textId="1799679A" w:rsidR="00985F20" w:rsidRDefault="00F551D1" w:rsidP="00A72CA6">
      <w:pPr>
        <w:pStyle w:val="TableofFigures"/>
        <w:tabs>
          <w:tab w:val="right" w:leader="dot" w:pos="9737"/>
        </w:tabs>
        <w:bidi/>
        <w:rPr>
          <w:rFonts w:eastAsiaTheme="minorEastAsia"/>
          <w:noProof/>
          <w:lang w:eastAsia="en-GB"/>
        </w:rPr>
      </w:pPr>
      <w:r w:rsidRPr="00CD6B42">
        <w:rPr>
          <w:lang w:val="en-US"/>
        </w:rPr>
        <w:fldChar w:fldCharType="begin"/>
      </w:r>
      <w:r w:rsidRPr="00DA6C8D">
        <w:rPr>
          <w:lang w:val="en-US"/>
        </w:rPr>
        <w:instrText xml:space="preserve"> TOC \h \z \c "Figure" </w:instrText>
      </w:r>
      <w:r w:rsidRPr="00CD6B42">
        <w:rPr>
          <w:lang w:val="en-US"/>
        </w:rPr>
        <w:fldChar w:fldCharType="separate"/>
      </w:r>
      <w:hyperlink w:anchor="_Toc484350779" w:history="1">
        <w:r w:rsidR="00A72CA6">
          <w:rPr>
            <w:rStyle w:val="Hyperlink"/>
            <w:rFonts w:hint="cs"/>
            <w:noProof/>
            <w:rtl/>
          </w:rPr>
          <w:t>شكل 1: منظر عام لموقع المشروع</w:t>
        </w:r>
        <w:r w:rsidR="00985F20">
          <w:rPr>
            <w:noProof/>
            <w:webHidden/>
          </w:rPr>
          <w:tab/>
        </w:r>
        <w:r w:rsidR="00985F20">
          <w:rPr>
            <w:noProof/>
            <w:webHidden/>
          </w:rPr>
          <w:fldChar w:fldCharType="begin"/>
        </w:r>
        <w:r w:rsidR="00985F20">
          <w:rPr>
            <w:noProof/>
            <w:webHidden/>
          </w:rPr>
          <w:instrText xml:space="preserve"> PAGEREF _Toc484350779 \h </w:instrText>
        </w:r>
        <w:r w:rsidR="00985F20">
          <w:rPr>
            <w:noProof/>
            <w:webHidden/>
          </w:rPr>
        </w:r>
        <w:r w:rsidR="00985F20">
          <w:rPr>
            <w:noProof/>
            <w:webHidden/>
          </w:rPr>
          <w:fldChar w:fldCharType="separate"/>
        </w:r>
        <w:r w:rsidR="00985F20">
          <w:rPr>
            <w:noProof/>
            <w:webHidden/>
          </w:rPr>
          <w:t>2</w:t>
        </w:r>
        <w:r w:rsidR="00985F20">
          <w:rPr>
            <w:noProof/>
            <w:webHidden/>
          </w:rPr>
          <w:fldChar w:fldCharType="end"/>
        </w:r>
      </w:hyperlink>
    </w:p>
    <w:p w14:paraId="7DC4CBB6" w14:textId="77777777" w:rsidR="00F551D1" w:rsidRDefault="00F551D1" w:rsidP="00F551D1">
      <w:pPr>
        <w:rPr>
          <w:lang w:val="en-US"/>
        </w:rPr>
      </w:pPr>
      <w:r w:rsidRPr="00CD6B42">
        <w:rPr>
          <w:lang w:val="en-US"/>
        </w:rPr>
        <w:fldChar w:fldCharType="end"/>
      </w:r>
    </w:p>
    <w:p w14:paraId="01C8089F" w14:textId="77777777" w:rsidR="00F551D1" w:rsidRDefault="00F551D1" w:rsidP="00F551D1">
      <w:pPr>
        <w:rPr>
          <w:lang w:val="en-US"/>
        </w:rPr>
      </w:pPr>
    </w:p>
    <w:p w14:paraId="5EC94483" w14:textId="6BCAB577" w:rsidR="00F551D1" w:rsidRPr="00B52792" w:rsidRDefault="00A72CA6" w:rsidP="00A72CA6">
      <w:pPr>
        <w:pStyle w:val="Heading1"/>
        <w:numPr>
          <w:ilvl w:val="0"/>
          <w:numId w:val="0"/>
        </w:numPr>
        <w:bidi/>
        <w:ind w:left="360" w:hanging="360"/>
        <w:rPr>
          <w:rFonts w:ascii="Simplified Arabic" w:hAnsi="Simplified Arabic" w:cs="Simplified Arabic"/>
          <w:lang w:val="en-US"/>
        </w:rPr>
      </w:pPr>
      <w:r w:rsidRPr="00B52792">
        <w:rPr>
          <w:rFonts w:ascii="Simplified Arabic" w:hAnsi="Simplified Arabic" w:cs="Simplified Arabic" w:hint="cs"/>
          <w:rtl/>
          <w:lang w:val="en-US"/>
        </w:rPr>
        <w:t>قائمة الجداول</w:t>
      </w:r>
    </w:p>
    <w:p w14:paraId="72DDAC13" w14:textId="13A819F2" w:rsidR="00985F20" w:rsidRPr="00985F20" w:rsidRDefault="00F551D1" w:rsidP="00A72CA6">
      <w:pPr>
        <w:pStyle w:val="TableofFigures"/>
        <w:tabs>
          <w:tab w:val="right" w:leader="dot" w:pos="9737"/>
        </w:tabs>
        <w:bidi/>
        <w:rPr>
          <w:rFonts w:eastAsiaTheme="minorEastAsia"/>
          <w:noProof/>
          <w:lang w:eastAsia="en-GB"/>
        </w:rPr>
      </w:pPr>
      <w:r w:rsidRPr="00985F20">
        <w:rPr>
          <w:lang w:val="en-US"/>
        </w:rPr>
        <w:fldChar w:fldCharType="begin"/>
      </w:r>
      <w:r w:rsidRPr="00985F20">
        <w:rPr>
          <w:lang w:val="en-US"/>
        </w:rPr>
        <w:instrText xml:space="preserve"> TOC \h \z \c "Table" </w:instrText>
      </w:r>
      <w:r w:rsidRPr="00985F20">
        <w:rPr>
          <w:lang w:val="en-US"/>
        </w:rPr>
        <w:fldChar w:fldCharType="separate"/>
      </w:r>
      <w:hyperlink w:anchor="_Toc484350780" w:history="1">
        <w:r w:rsidR="00A72CA6">
          <w:rPr>
            <w:rStyle w:val="Hyperlink"/>
            <w:rFonts w:hint="cs"/>
            <w:noProof/>
            <w:rtl/>
          </w:rPr>
          <w:t>جدول 1: ملخص النشاطات السابقة لإشراك أصحاب المصلحة</w:t>
        </w:r>
        <w:r w:rsidR="00985F20" w:rsidRPr="00985F20">
          <w:rPr>
            <w:noProof/>
            <w:webHidden/>
          </w:rPr>
          <w:tab/>
        </w:r>
        <w:r w:rsidR="00985F20" w:rsidRPr="00985F20">
          <w:rPr>
            <w:noProof/>
            <w:webHidden/>
          </w:rPr>
          <w:fldChar w:fldCharType="begin"/>
        </w:r>
        <w:r w:rsidR="00985F20" w:rsidRPr="00985F20">
          <w:rPr>
            <w:noProof/>
            <w:webHidden/>
          </w:rPr>
          <w:instrText xml:space="preserve"> PAGEREF _Toc484350780 \h </w:instrText>
        </w:r>
        <w:r w:rsidR="00985F20" w:rsidRPr="00985F20">
          <w:rPr>
            <w:noProof/>
            <w:webHidden/>
          </w:rPr>
        </w:r>
        <w:r w:rsidR="00985F20" w:rsidRPr="00985F20">
          <w:rPr>
            <w:noProof/>
            <w:webHidden/>
          </w:rPr>
          <w:fldChar w:fldCharType="separate"/>
        </w:r>
        <w:r w:rsidR="00985F20" w:rsidRPr="00985F20">
          <w:rPr>
            <w:noProof/>
            <w:webHidden/>
          </w:rPr>
          <w:t>5</w:t>
        </w:r>
        <w:r w:rsidR="00985F20" w:rsidRPr="00985F20">
          <w:rPr>
            <w:noProof/>
            <w:webHidden/>
          </w:rPr>
          <w:fldChar w:fldCharType="end"/>
        </w:r>
      </w:hyperlink>
    </w:p>
    <w:p w14:paraId="3D1F52EF" w14:textId="4308675A" w:rsidR="00985F20" w:rsidRPr="00985F20" w:rsidRDefault="001B0D52" w:rsidP="00A72CA6">
      <w:pPr>
        <w:pStyle w:val="TableofFigures"/>
        <w:tabs>
          <w:tab w:val="right" w:leader="dot" w:pos="9737"/>
        </w:tabs>
        <w:bidi/>
        <w:rPr>
          <w:rFonts w:eastAsiaTheme="minorEastAsia"/>
          <w:noProof/>
          <w:lang w:eastAsia="en-GB"/>
        </w:rPr>
      </w:pPr>
      <w:hyperlink w:anchor="_Toc484350781" w:history="1">
        <w:r w:rsidR="00A72CA6">
          <w:rPr>
            <w:rStyle w:val="Hyperlink"/>
            <w:rFonts w:hint="cs"/>
            <w:noProof/>
            <w:rtl/>
          </w:rPr>
          <w:t>جدول 2: تحديد مجموعات أصحاب المصلحة</w:t>
        </w:r>
        <w:r w:rsidR="00985F20" w:rsidRPr="00985F20">
          <w:rPr>
            <w:noProof/>
            <w:webHidden/>
          </w:rPr>
          <w:tab/>
        </w:r>
        <w:r w:rsidR="00985F20" w:rsidRPr="00985F20">
          <w:rPr>
            <w:noProof/>
            <w:webHidden/>
          </w:rPr>
          <w:fldChar w:fldCharType="begin"/>
        </w:r>
        <w:r w:rsidR="00985F20" w:rsidRPr="00985F20">
          <w:rPr>
            <w:noProof/>
            <w:webHidden/>
          </w:rPr>
          <w:instrText xml:space="preserve"> PAGEREF _Toc484350781 \h </w:instrText>
        </w:r>
        <w:r w:rsidR="00985F20" w:rsidRPr="00985F20">
          <w:rPr>
            <w:noProof/>
            <w:webHidden/>
          </w:rPr>
        </w:r>
        <w:r w:rsidR="00985F20" w:rsidRPr="00985F20">
          <w:rPr>
            <w:noProof/>
            <w:webHidden/>
          </w:rPr>
          <w:fldChar w:fldCharType="separate"/>
        </w:r>
        <w:r w:rsidR="00985F20" w:rsidRPr="00985F20">
          <w:rPr>
            <w:noProof/>
            <w:webHidden/>
          </w:rPr>
          <w:t>7</w:t>
        </w:r>
        <w:r w:rsidR="00985F20" w:rsidRPr="00985F20">
          <w:rPr>
            <w:noProof/>
            <w:webHidden/>
          </w:rPr>
          <w:fldChar w:fldCharType="end"/>
        </w:r>
      </w:hyperlink>
    </w:p>
    <w:p w14:paraId="75BD623A" w14:textId="4D4DA188" w:rsidR="00985F20" w:rsidRPr="00985F20" w:rsidRDefault="001B0D52" w:rsidP="00A72CA6">
      <w:pPr>
        <w:pStyle w:val="TableofFigures"/>
        <w:tabs>
          <w:tab w:val="right" w:leader="dot" w:pos="9737"/>
        </w:tabs>
        <w:bidi/>
        <w:rPr>
          <w:rFonts w:eastAsiaTheme="minorEastAsia"/>
          <w:noProof/>
          <w:lang w:eastAsia="en-GB"/>
        </w:rPr>
      </w:pPr>
      <w:hyperlink w:anchor="_Toc484350782" w:history="1">
        <w:r w:rsidR="00A72CA6">
          <w:rPr>
            <w:rStyle w:val="Hyperlink"/>
            <w:rFonts w:hint="cs"/>
            <w:noProof/>
            <w:rtl/>
          </w:rPr>
          <w:t xml:space="preserve">جدول 3: </w:t>
        </w:r>
        <w:r w:rsidR="00A72CA6" w:rsidRPr="00A72CA6">
          <w:rPr>
            <w:rStyle w:val="Hyperlink"/>
            <w:rFonts w:cs="Arial" w:hint="cs"/>
            <w:noProof/>
            <w:rtl/>
          </w:rPr>
          <w:t>خطة واستراتيجية إشراك أصحاب المصلحة</w:t>
        </w:r>
        <w:r w:rsidR="00985F20" w:rsidRPr="00985F20">
          <w:rPr>
            <w:noProof/>
            <w:webHidden/>
          </w:rPr>
          <w:tab/>
        </w:r>
        <w:r w:rsidR="00985F20" w:rsidRPr="00985F20">
          <w:rPr>
            <w:noProof/>
            <w:webHidden/>
          </w:rPr>
          <w:fldChar w:fldCharType="begin"/>
        </w:r>
        <w:r w:rsidR="00985F20" w:rsidRPr="00985F20">
          <w:rPr>
            <w:noProof/>
            <w:webHidden/>
          </w:rPr>
          <w:instrText xml:space="preserve"> PAGEREF _Toc484350782 \h </w:instrText>
        </w:r>
        <w:r w:rsidR="00985F20" w:rsidRPr="00985F20">
          <w:rPr>
            <w:noProof/>
            <w:webHidden/>
          </w:rPr>
        </w:r>
        <w:r w:rsidR="00985F20" w:rsidRPr="00985F20">
          <w:rPr>
            <w:noProof/>
            <w:webHidden/>
          </w:rPr>
          <w:fldChar w:fldCharType="separate"/>
        </w:r>
        <w:r w:rsidR="00985F20" w:rsidRPr="00985F20">
          <w:rPr>
            <w:noProof/>
            <w:webHidden/>
          </w:rPr>
          <w:t>10</w:t>
        </w:r>
        <w:r w:rsidR="00985F20" w:rsidRPr="00985F20">
          <w:rPr>
            <w:noProof/>
            <w:webHidden/>
          </w:rPr>
          <w:fldChar w:fldCharType="end"/>
        </w:r>
      </w:hyperlink>
    </w:p>
    <w:p w14:paraId="52B4DE88" w14:textId="77777777" w:rsidR="00F551D1" w:rsidRPr="00F551D1" w:rsidRDefault="00F551D1" w:rsidP="00F551D1">
      <w:pPr>
        <w:rPr>
          <w:lang w:val="en-US"/>
        </w:rPr>
        <w:sectPr w:rsidR="00F551D1" w:rsidRPr="00F551D1" w:rsidSect="00F551D1">
          <w:headerReference w:type="first" r:id="rId12"/>
          <w:footerReference w:type="first" r:id="rId13"/>
          <w:pgSz w:w="11907" w:h="16839" w:code="9"/>
          <w:pgMar w:top="1080" w:right="1080" w:bottom="1080" w:left="1080" w:header="720" w:footer="720" w:gutter="0"/>
          <w:pgNumType w:fmt="lowerRoman" w:start="1"/>
          <w:cols w:space="720"/>
          <w:titlePg/>
          <w:docGrid w:linePitch="360"/>
        </w:sectPr>
      </w:pPr>
      <w:r w:rsidRPr="00985F20">
        <w:rPr>
          <w:lang w:val="en-US"/>
        </w:rPr>
        <w:fldChar w:fldCharType="end"/>
      </w:r>
    </w:p>
    <w:bookmarkEnd w:id="0"/>
    <w:p w14:paraId="4308B9FF" w14:textId="7E5EBA07" w:rsidR="00AD4AA2" w:rsidRPr="00B52792" w:rsidRDefault="00A72CA6" w:rsidP="00B52792">
      <w:pPr>
        <w:pStyle w:val="Heading1"/>
        <w:bidi/>
        <w:rPr>
          <w:rFonts w:ascii="Simplified Arabic" w:hAnsi="Simplified Arabic" w:cs="Simplified Arabic"/>
          <w:lang w:val="en-US"/>
        </w:rPr>
      </w:pPr>
      <w:r w:rsidRPr="00B52792">
        <w:rPr>
          <w:rFonts w:ascii="Simplified Arabic" w:hAnsi="Simplified Arabic" w:cs="Simplified Arabic" w:hint="cs"/>
          <w:rtl/>
          <w:lang w:val="en-US"/>
        </w:rPr>
        <w:t>مقدمة</w:t>
      </w:r>
      <w:r w:rsidR="00AD4AA2" w:rsidRPr="00B52792">
        <w:rPr>
          <w:rFonts w:ascii="Simplified Arabic" w:hAnsi="Simplified Arabic" w:cs="Simplified Arabic"/>
          <w:lang w:val="en-US"/>
        </w:rPr>
        <w:t xml:space="preserve"> </w:t>
      </w:r>
    </w:p>
    <w:p w14:paraId="0A91EEF5" w14:textId="60774822" w:rsidR="00A72CA6" w:rsidRPr="000444B5" w:rsidRDefault="00A72CA6" w:rsidP="00326D83">
      <w:pPr>
        <w:autoSpaceDE w:val="0"/>
        <w:autoSpaceDN w:val="0"/>
        <w:bidi/>
        <w:adjustRightInd w:val="0"/>
        <w:spacing w:after="180"/>
        <w:rPr>
          <w:rFonts w:ascii="Simplified Arabic" w:hAnsi="Simplified Arabic" w:cs="Simplified Arabic"/>
          <w:color w:val="000000"/>
          <w:rtl/>
        </w:rPr>
      </w:pPr>
      <w:r w:rsidRPr="000444B5">
        <w:rPr>
          <w:rFonts w:ascii="Simplified Arabic" w:hAnsi="Simplified Arabic" w:cs="Simplified Arabic" w:hint="eastAsia"/>
          <w:color w:val="222222"/>
          <w:rtl/>
          <w:lang w:bidi="ar"/>
        </w:rPr>
        <w:t>يكتسب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قطاع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المتجددة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الأردن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زخما</w:t>
      </w:r>
      <w:r w:rsidR="00A924A9">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منذ</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صدور</w:t>
      </w:r>
      <w:r w:rsidRPr="000444B5">
        <w:rPr>
          <w:rFonts w:ascii="Simplified Arabic" w:hAnsi="Simplified Arabic" w:cs="Simplified Arabic"/>
          <w:color w:val="222222"/>
          <w:rtl/>
          <w:lang w:bidi="ar"/>
        </w:rPr>
        <w:t xml:space="preserve"> "قانون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المتجددة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والكفاءة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رقم</w:t>
      </w:r>
      <w:r w:rsidRPr="000444B5">
        <w:rPr>
          <w:rFonts w:ascii="Simplified Arabic" w:hAnsi="Simplified Arabic" w:cs="Simplified Arabic"/>
          <w:color w:val="222222"/>
          <w:rtl/>
          <w:lang w:bidi="ar"/>
        </w:rPr>
        <w:t xml:space="preserve"> (13) </w:t>
      </w:r>
      <w:r w:rsidRPr="000444B5">
        <w:rPr>
          <w:rFonts w:ascii="Simplified Arabic" w:hAnsi="Simplified Arabic" w:cs="Simplified Arabic" w:hint="eastAsia"/>
          <w:color w:val="222222"/>
          <w:rtl/>
          <w:lang w:bidi="ar"/>
        </w:rPr>
        <w:t>لسنة</w:t>
      </w:r>
      <w:r w:rsidRPr="000444B5">
        <w:rPr>
          <w:rFonts w:ascii="Simplified Arabic" w:hAnsi="Simplified Arabic" w:cs="Simplified Arabic"/>
          <w:color w:val="222222"/>
          <w:rtl/>
          <w:lang w:bidi="ar"/>
        </w:rPr>
        <w:t xml:space="preserve"> 2012 </w:t>
      </w:r>
      <w:r w:rsidRPr="000444B5">
        <w:rPr>
          <w:rFonts w:ascii="Simplified Arabic" w:hAnsi="Simplified Arabic" w:cs="Simplified Arabic" w:hint="eastAsia"/>
          <w:color w:val="222222"/>
          <w:rtl/>
          <w:lang w:bidi="ar"/>
        </w:rPr>
        <w:t>وتعديلاته</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بالملحق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رقم</w:t>
      </w:r>
      <w:r w:rsidRPr="000444B5">
        <w:rPr>
          <w:rFonts w:ascii="Simplified Arabic" w:hAnsi="Simplified Arabic" w:cs="Simplified Arabic"/>
          <w:color w:val="222222"/>
          <w:rtl/>
          <w:lang w:bidi="ar"/>
        </w:rPr>
        <w:t xml:space="preserve"> (33) لسنة 2014" ودخ</w:t>
      </w:r>
      <w:r w:rsidRPr="000444B5">
        <w:rPr>
          <w:rFonts w:ascii="Simplified Arabic" w:hAnsi="Simplified Arabic" w:cs="Simplified Arabic" w:hint="eastAsia"/>
          <w:color w:val="222222"/>
          <w:rtl/>
          <w:lang w:bidi="ar"/>
        </w:rPr>
        <w:t>وله</w:t>
      </w:r>
      <w:r w:rsidRPr="000444B5">
        <w:rPr>
          <w:rFonts w:ascii="Simplified Arabic" w:hAnsi="Simplified Arabic" w:cs="Simplified Arabic"/>
          <w:color w:val="222222"/>
          <w:rtl/>
          <w:lang w:bidi="ar"/>
        </w:rPr>
        <w:t xml:space="preserve"> حيز ال</w:t>
      </w:r>
      <w:r w:rsidRPr="000444B5">
        <w:rPr>
          <w:rFonts w:ascii="Simplified Arabic" w:hAnsi="Simplified Arabic" w:cs="Simplified Arabic" w:hint="eastAsia"/>
          <w:color w:val="222222"/>
          <w:rtl/>
          <w:lang w:bidi="ar"/>
        </w:rPr>
        <w:t>تنفيذ</w:t>
      </w:r>
      <w:r w:rsidRPr="000444B5">
        <w:rPr>
          <w:rFonts w:ascii="Simplified Arabic" w:hAnsi="Simplified Arabic" w:cs="Simplified Arabic"/>
          <w:color w:val="222222"/>
          <w:rtl/>
          <w:lang w:bidi="ar"/>
        </w:rPr>
        <w:t xml:space="preserve">. </w:t>
      </w:r>
      <w:r>
        <w:rPr>
          <w:rFonts w:ascii="Simplified Arabic" w:hAnsi="Simplified Arabic" w:cs="Simplified Arabic" w:hint="cs"/>
          <w:color w:val="222222"/>
          <w:rtl/>
          <w:lang w:bidi="ar"/>
        </w:rPr>
        <w:t>وقد أتاح</w:t>
      </w:r>
      <w:r w:rsidRPr="000444B5">
        <w:rPr>
          <w:rFonts w:ascii="Simplified Arabic" w:hAnsi="Simplified Arabic" w:cs="Simplified Arabic"/>
          <w:color w:val="222222"/>
          <w:rtl/>
          <w:lang w:bidi="ar"/>
        </w:rPr>
        <w:t xml:space="preserve"> هذا القانون</w:t>
      </w:r>
      <w:r>
        <w:rPr>
          <w:rFonts w:ascii="Simplified Arabic" w:hAnsi="Simplified Arabic" w:cs="Simplified Arabic" w:hint="cs"/>
          <w:color w:val="222222"/>
          <w:rtl/>
          <w:lang w:bidi="ar"/>
        </w:rPr>
        <w:t xml:space="preserve"> </w:t>
      </w:r>
      <w:r w:rsidRPr="000444B5">
        <w:rPr>
          <w:rFonts w:ascii="Simplified Arabic" w:hAnsi="Simplified Arabic" w:cs="Simplified Arabic"/>
          <w:color w:val="222222"/>
          <w:rtl/>
          <w:lang w:bidi="ar"/>
        </w:rPr>
        <w:t xml:space="preserve">"تقديم اقتراح مباشر" </w:t>
      </w:r>
      <w:r>
        <w:rPr>
          <w:rFonts w:ascii="Simplified Arabic" w:hAnsi="Simplified Arabic" w:cs="Simplified Arabic" w:hint="cs"/>
          <w:color w:val="222222"/>
          <w:rtl/>
          <w:lang w:bidi="ar"/>
        </w:rPr>
        <w:t>ل</w:t>
      </w:r>
      <w:r w:rsidRPr="000444B5">
        <w:rPr>
          <w:rFonts w:ascii="Simplified Arabic" w:hAnsi="Simplified Arabic" w:cs="Simplified Arabic" w:hint="eastAsia"/>
          <w:color w:val="222222"/>
          <w:rtl/>
          <w:lang w:bidi="ar"/>
        </w:rPr>
        <w:t>مشاريع</w:t>
      </w:r>
      <w:r w:rsidRPr="000444B5">
        <w:rPr>
          <w:rFonts w:ascii="Simplified Arabic" w:hAnsi="Simplified Arabic" w:cs="Simplified Arabic"/>
          <w:color w:val="222222"/>
          <w:rtl/>
          <w:lang w:bidi="ar"/>
        </w:rPr>
        <w:t xml:space="preserve"> الطاقة المتجددة </w:t>
      </w:r>
      <w:r>
        <w:rPr>
          <w:rFonts w:ascii="Simplified Arabic" w:hAnsi="Simplified Arabic" w:cs="Simplified Arabic" w:hint="cs"/>
          <w:color w:val="222222"/>
          <w:rtl/>
          <w:lang w:bidi="ar"/>
        </w:rPr>
        <w:t>ل</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الطاقة والثروة المعدنية </w:t>
      </w:r>
      <w:r w:rsidR="00326D83">
        <w:rPr>
          <w:rFonts w:ascii="Simplified Arabic" w:hAnsi="Simplified Arabic" w:cs="Simplified Arabic" w:hint="cs"/>
          <w:color w:val="222222"/>
          <w:rtl/>
          <w:lang w:bidi="ar"/>
        </w:rPr>
        <w:t>يسمح للمستثمرين ب</w:t>
      </w:r>
      <w:r w:rsidRPr="000444B5">
        <w:rPr>
          <w:rFonts w:ascii="Simplified Arabic" w:hAnsi="Simplified Arabic" w:cs="Simplified Arabic"/>
          <w:color w:val="222222"/>
          <w:rtl/>
          <w:lang w:bidi="ar"/>
        </w:rPr>
        <w:t xml:space="preserve">تطوير مشاريع توليد الكهرباء </w:t>
      </w:r>
      <w:r>
        <w:rPr>
          <w:rFonts w:ascii="Simplified Arabic" w:hAnsi="Simplified Arabic" w:cs="Simplified Arabic" w:hint="cs"/>
          <w:color w:val="222222"/>
          <w:rtl/>
          <w:lang w:bidi="ar"/>
        </w:rPr>
        <w:t>بالطاقة</w:t>
      </w:r>
      <w:r w:rsidRPr="000444B5">
        <w:rPr>
          <w:rFonts w:ascii="Simplified Arabic" w:hAnsi="Simplified Arabic" w:cs="Simplified Arabic"/>
          <w:color w:val="222222"/>
          <w:rtl/>
          <w:lang w:bidi="ar"/>
        </w:rPr>
        <w:t xml:space="preserve"> المتجددة</w:t>
      </w:r>
      <w:r>
        <w:rPr>
          <w:rFonts w:ascii="Simplified Arabic" w:hAnsi="Simplified Arabic" w:cs="Simplified Arabic" w:hint="cs"/>
          <w:color w:val="222222"/>
          <w:rtl/>
          <w:lang w:bidi="ar"/>
        </w:rPr>
        <w:t xml:space="preserve"> وربطها على شبكة الكهرباء الوطنية</w:t>
      </w:r>
      <w:r w:rsidRPr="000444B5">
        <w:rPr>
          <w:rFonts w:ascii="Simplified Arabic" w:hAnsi="Simplified Arabic" w:cs="Simplified Arabic"/>
          <w:color w:val="222222"/>
          <w:rtl/>
          <w:lang w:bidi="ar"/>
        </w:rPr>
        <w:t xml:space="preserve">. </w:t>
      </w:r>
    </w:p>
    <w:p w14:paraId="1B88E521" w14:textId="7FBF4B3C" w:rsidR="00A72CA6" w:rsidRPr="000444B5" w:rsidRDefault="00A72CA6" w:rsidP="00A72CA6">
      <w:pPr>
        <w:autoSpaceDE w:val="0"/>
        <w:autoSpaceDN w:val="0"/>
        <w:bidi/>
        <w:adjustRightInd w:val="0"/>
        <w:spacing w:after="180"/>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وقد</w:t>
      </w:r>
      <w:r w:rsidRPr="000444B5">
        <w:rPr>
          <w:rFonts w:ascii="Simplified Arabic" w:hAnsi="Simplified Arabic" w:cs="Simplified Arabic"/>
          <w:color w:val="222222"/>
          <w:rtl/>
          <w:lang w:bidi="ar"/>
        </w:rPr>
        <w:t xml:space="preserve"> تم في هذا السياق، اختيار شركة الصفاوي للطاقة الخضراء </w:t>
      </w:r>
      <w:r w:rsidR="00A924A9">
        <w:rPr>
          <w:rFonts w:ascii="Simplified Arabic" w:hAnsi="Simplified Arabic" w:cs="Simplified Arabic" w:hint="cs"/>
          <w:color w:val="222222"/>
          <w:rtl/>
          <w:lang w:bidi="ar"/>
        </w:rPr>
        <w:t>م.خ.م</w:t>
      </w:r>
      <w:r w:rsidRPr="000444B5">
        <w:rPr>
          <w:rFonts w:ascii="Simplified Arabic" w:hAnsi="Simplified Arabic" w:cs="Simplified Arabic"/>
          <w:color w:val="222222"/>
          <w:rtl/>
          <w:lang w:bidi="ar"/>
        </w:rPr>
        <w:t xml:space="preserve"> (يشار إليها فيما يلي باسم "المطور) من </w:t>
      </w:r>
      <w:r w:rsidRPr="000444B5">
        <w:rPr>
          <w:rFonts w:ascii="Simplified Arabic" w:hAnsi="Simplified Arabic" w:cs="Simplified Arabic" w:hint="eastAsia"/>
          <w:color w:val="222222"/>
          <w:rtl/>
          <w:lang w:bidi="ar"/>
        </w:rPr>
        <w:t>قبل</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وزارة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والثروة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المعدنية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كجزء</w:t>
      </w:r>
      <w:r w:rsidRPr="000444B5">
        <w:rPr>
          <w:rFonts w:ascii="Simplified Arabic" w:hAnsi="Simplified Arabic" w:cs="Simplified Arabic"/>
          <w:color w:val="222222"/>
          <w:rtl/>
          <w:lang w:bidi="ar"/>
        </w:rPr>
        <w:t xml:space="preserve"> من" تقديم اقتراح المباشر - المرحلة الثانية " </w:t>
      </w:r>
      <w:r w:rsidRPr="000444B5">
        <w:rPr>
          <w:rFonts w:ascii="Simplified Arabic" w:hAnsi="Simplified Arabic" w:cs="Simplified Arabic" w:hint="eastAsia"/>
          <w:color w:val="222222"/>
          <w:rtl/>
          <w:lang w:bidi="ar"/>
        </w:rPr>
        <w:t>لتطوير</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مشروع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الشمسية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الكهروضوئية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محافظة المفرق</w:t>
      </w:r>
      <w:r w:rsidR="00A924A9">
        <w:rPr>
          <w:rFonts w:ascii="Simplified Arabic" w:hAnsi="Simplified Arabic" w:cs="Simplified Arabic" w:hint="cs"/>
          <w:color w:val="222222"/>
          <w:rtl/>
          <w:lang w:bidi="ar"/>
        </w:rPr>
        <w:t xml:space="preserve"> </w:t>
      </w:r>
      <w:r w:rsidR="00A924A9" w:rsidRPr="000444B5">
        <w:rPr>
          <w:rFonts w:ascii="Simplified Arabic" w:hAnsi="Simplified Arabic" w:cs="Simplified Arabic" w:hint="eastAsia"/>
          <w:color w:val="222222"/>
          <w:rtl/>
          <w:lang w:bidi="ar"/>
        </w:rPr>
        <w:t>بقدرة</w:t>
      </w:r>
      <w:r w:rsidRPr="000444B5">
        <w:rPr>
          <w:rFonts w:ascii="Simplified Arabic" w:hAnsi="Simplified Arabic" w:cs="Simplified Arabic"/>
          <w:color w:val="222222"/>
          <w:rtl/>
          <w:lang w:bidi="ar"/>
        </w:rPr>
        <w:t xml:space="preserve"> 50 </w:t>
      </w:r>
      <w:r w:rsidRPr="000444B5">
        <w:rPr>
          <w:rFonts w:ascii="Simplified Arabic" w:hAnsi="Simplified Arabic" w:cs="Simplified Arabic" w:hint="eastAsia"/>
          <w:color w:val="222222"/>
          <w:rtl/>
          <w:lang w:bidi="ar"/>
        </w:rPr>
        <w:t>ميغاواط</w:t>
      </w:r>
      <w:r w:rsidRPr="000444B5">
        <w:rPr>
          <w:rFonts w:ascii="Simplified Arabic" w:hAnsi="Simplified Arabic" w:cs="Simplified Arabic"/>
          <w:color w:val="222222"/>
          <w:rtl/>
          <w:lang w:bidi="ar"/>
        </w:rPr>
        <w:t xml:space="preserve"> (يشار إليها فيما يلي باسم "مشروع").</w:t>
      </w:r>
    </w:p>
    <w:p w14:paraId="6ED4D800" w14:textId="2276ADE6" w:rsidR="00111457" w:rsidRPr="00111457" w:rsidRDefault="00111457" w:rsidP="00111457">
      <w:pPr>
        <w:autoSpaceDE w:val="0"/>
        <w:autoSpaceDN w:val="0"/>
        <w:bidi/>
        <w:adjustRightInd w:val="0"/>
        <w:spacing w:after="180"/>
        <w:jc w:val="left"/>
        <w:rPr>
          <w:rFonts w:ascii="Simplified Arabic" w:hAnsi="Simplified Arabic" w:cs="Simplified Arabic"/>
          <w:sz w:val="21"/>
          <w:szCs w:val="21"/>
          <w:lang w:val="en-US"/>
        </w:rPr>
      </w:pPr>
      <w:r w:rsidRPr="00111457">
        <w:rPr>
          <w:rFonts w:ascii="Simplified Arabic" w:hAnsi="Simplified Arabic" w:cs="Simplified Arabic"/>
          <w:color w:val="222222"/>
          <w:rtl/>
          <w:lang w:bidi="ar"/>
        </w:rPr>
        <w:t xml:space="preserve">تشكل هذه الوثيقة خطة </w:t>
      </w:r>
      <w:r>
        <w:rPr>
          <w:rFonts w:ascii="Simplified Arabic" w:hAnsi="Simplified Arabic" w:cs="Simplified Arabic" w:hint="cs"/>
          <w:color w:val="222222"/>
          <w:rtl/>
          <w:lang w:bidi="ar"/>
        </w:rPr>
        <w:t>لإ</w:t>
      </w:r>
      <w:r w:rsidRPr="00111457">
        <w:rPr>
          <w:rFonts w:ascii="Simplified Arabic" w:hAnsi="Simplified Arabic" w:cs="Simplified Arabic"/>
          <w:color w:val="222222"/>
          <w:rtl/>
          <w:lang w:bidi="ar"/>
        </w:rPr>
        <w:t>شراك أصحاب المصلحة سيتم تنفيذها من قبل المطور طوال مر</w:t>
      </w:r>
      <w:r w:rsidR="00A924A9">
        <w:rPr>
          <w:rFonts w:ascii="Simplified Arabic" w:hAnsi="Simplified Arabic" w:cs="Simplified Arabic" w:hint="cs"/>
          <w:color w:val="222222"/>
          <w:rtl/>
          <w:lang w:bidi="ar"/>
        </w:rPr>
        <w:t>ا</w:t>
      </w:r>
      <w:r w:rsidRPr="00111457">
        <w:rPr>
          <w:rFonts w:ascii="Simplified Arabic" w:hAnsi="Simplified Arabic" w:cs="Simplified Arabic"/>
          <w:color w:val="222222"/>
          <w:rtl/>
          <w:lang w:bidi="ar"/>
        </w:rPr>
        <w:t xml:space="preserve">حل إنشاء وتشغيل </w:t>
      </w:r>
      <w:r w:rsidR="00A924A9">
        <w:rPr>
          <w:rFonts w:ascii="Simplified Arabic" w:hAnsi="Simplified Arabic" w:cs="Simplified Arabic" w:hint="cs"/>
          <w:color w:val="222222"/>
          <w:rtl/>
          <w:lang w:bidi="ar"/>
        </w:rPr>
        <w:t>ا</w:t>
      </w:r>
      <w:r w:rsidRPr="00111457">
        <w:rPr>
          <w:rFonts w:ascii="Simplified Arabic" w:hAnsi="Simplified Arabic" w:cs="Simplified Arabic"/>
          <w:color w:val="222222"/>
          <w:rtl/>
          <w:lang w:bidi="ar"/>
        </w:rPr>
        <w:t xml:space="preserve">لمشروع. وتحدد خطة العمل المشتركة </w:t>
      </w:r>
      <w:r w:rsidR="00A924A9">
        <w:rPr>
          <w:rFonts w:ascii="Simplified Arabic" w:hAnsi="Simplified Arabic" w:cs="Simplified Arabic" w:hint="cs"/>
          <w:color w:val="222222"/>
          <w:rtl/>
          <w:lang w:bidi="ar"/>
        </w:rPr>
        <w:t>م</w:t>
      </w:r>
      <w:r w:rsidRPr="00111457">
        <w:rPr>
          <w:rFonts w:ascii="Simplified Arabic" w:hAnsi="Simplified Arabic" w:cs="Simplified Arabic"/>
          <w:color w:val="222222"/>
          <w:rtl/>
          <w:lang w:bidi="ar"/>
        </w:rPr>
        <w:t>نهجا</w:t>
      </w:r>
      <w:r w:rsidR="00A924A9">
        <w:rPr>
          <w:rFonts w:ascii="Simplified Arabic" w:hAnsi="Simplified Arabic" w:cs="Simplified Arabic" w:hint="cs"/>
          <w:color w:val="222222"/>
          <w:rtl/>
          <w:lang w:bidi="ar"/>
        </w:rPr>
        <w:t>ً</w:t>
      </w:r>
      <w:r w:rsidRPr="00111457">
        <w:rPr>
          <w:rFonts w:ascii="Simplified Arabic" w:hAnsi="Simplified Arabic" w:cs="Simplified Arabic"/>
          <w:color w:val="222222"/>
          <w:rtl/>
          <w:lang w:bidi="ar"/>
        </w:rPr>
        <w:t xml:space="preserve"> من</w:t>
      </w:r>
      <w:r w:rsidR="00A924A9">
        <w:rPr>
          <w:rFonts w:ascii="Simplified Arabic" w:hAnsi="Simplified Arabic" w:cs="Simplified Arabic" w:hint="cs"/>
          <w:color w:val="222222"/>
          <w:rtl/>
          <w:lang w:bidi="ar"/>
        </w:rPr>
        <w:t>ظّم</w:t>
      </w:r>
      <w:r w:rsidRPr="00111457">
        <w:rPr>
          <w:rFonts w:ascii="Simplified Arabic" w:hAnsi="Simplified Arabic" w:cs="Simplified Arabic"/>
          <w:color w:val="222222"/>
          <w:rtl/>
          <w:lang w:bidi="ar"/>
        </w:rPr>
        <w:t>ا</w:t>
      </w:r>
      <w:r w:rsidR="00A924A9">
        <w:rPr>
          <w:rFonts w:ascii="Simplified Arabic" w:hAnsi="Simplified Arabic" w:cs="Simplified Arabic" w:hint="cs"/>
          <w:color w:val="222222"/>
          <w:rtl/>
          <w:lang w:bidi="ar"/>
        </w:rPr>
        <w:t>ً</w:t>
      </w:r>
      <w:r w:rsidRPr="00111457">
        <w:rPr>
          <w:rFonts w:ascii="Simplified Arabic" w:hAnsi="Simplified Arabic" w:cs="Simplified Arabic"/>
          <w:color w:val="222222"/>
          <w:rtl/>
          <w:lang w:bidi="ar"/>
        </w:rPr>
        <w:t xml:space="preserve"> لإشراك أصحاب المصلحة من شأنه أن يساعد المطور على بناء علاقة بناءة مع أصحاب المصلحة والحفاظ عليها مع مرور الوقت، ولا سيما </w:t>
      </w:r>
      <w:r>
        <w:rPr>
          <w:rFonts w:ascii="Simplified Arabic" w:hAnsi="Simplified Arabic" w:cs="Simplified Arabic" w:hint="cs"/>
          <w:color w:val="222222"/>
          <w:rtl/>
          <w:lang w:bidi="ar"/>
        </w:rPr>
        <w:t xml:space="preserve">مع </w:t>
      </w:r>
      <w:r w:rsidRPr="00111457">
        <w:rPr>
          <w:rFonts w:ascii="Simplified Arabic" w:hAnsi="Simplified Arabic" w:cs="Simplified Arabic"/>
          <w:color w:val="222222"/>
          <w:rtl/>
          <w:lang w:bidi="ar"/>
        </w:rPr>
        <w:t>المجتمعات</w:t>
      </w:r>
      <w:r>
        <w:rPr>
          <w:rFonts w:ascii="Simplified Arabic" w:hAnsi="Simplified Arabic" w:cs="Simplified Arabic" w:hint="cs"/>
          <w:color w:val="222222"/>
          <w:rtl/>
          <w:lang w:bidi="ar"/>
        </w:rPr>
        <w:t xml:space="preserve"> ال</w:t>
      </w:r>
      <w:r w:rsidRPr="00111457">
        <w:rPr>
          <w:rFonts w:ascii="Simplified Arabic" w:hAnsi="Simplified Arabic" w:cs="Simplified Arabic"/>
          <w:color w:val="222222"/>
          <w:rtl/>
          <w:lang w:bidi="ar"/>
        </w:rPr>
        <w:t>محلي</w:t>
      </w:r>
      <w:r>
        <w:rPr>
          <w:rFonts w:ascii="Simplified Arabic" w:hAnsi="Simplified Arabic" w:cs="Simplified Arabic" w:hint="cs"/>
          <w:color w:val="222222"/>
          <w:rtl/>
          <w:lang w:bidi="ar"/>
        </w:rPr>
        <w:t>ة</w:t>
      </w:r>
      <w:r w:rsidRPr="00111457">
        <w:rPr>
          <w:rFonts w:ascii="Simplified Arabic" w:hAnsi="Simplified Arabic" w:cs="Simplified Arabic"/>
          <w:color w:val="222222"/>
          <w:rtl/>
          <w:lang w:bidi="ar"/>
        </w:rPr>
        <w:t xml:space="preserve"> المتضررة. و</w:t>
      </w:r>
      <w:r>
        <w:rPr>
          <w:rFonts w:ascii="Simplified Arabic" w:hAnsi="Simplified Arabic" w:cs="Simplified Arabic" w:hint="cs"/>
          <w:color w:val="222222"/>
          <w:rtl/>
          <w:lang w:bidi="ar"/>
        </w:rPr>
        <w:t>تعتبر هذه الخطة</w:t>
      </w:r>
      <w:r w:rsidRPr="00111457">
        <w:rPr>
          <w:rFonts w:ascii="Simplified Arabic" w:hAnsi="Simplified Arabic" w:cs="Simplified Arabic"/>
          <w:color w:val="222222"/>
          <w:rtl/>
          <w:lang w:bidi="ar"/>
        </w:rPr>
        <w:t xml:space="preserve"> وثيقة حية سيتم تحديثها </w:t>
      </w:r>
      <w:r w:rsidR="00C659CD">
        <w:rPr>
          <w:rFonts w:ascii="Simplified Arabic" w:hAnsi="Simplified Arabic" w:cs="Simplified Arabic" w:hint="cs"/>
          <w:color w:val="222222"/>
          <w:rtl/>
          <w:lang w:bidi="ar"/>
        </w:rPr>
        <w:t>طوال مراحل</w:t>
      </w:r>
      <w:r w:rsidRPr="00111457">
        <w:rPr>
          <w:rFonts w:ascii="Simplified Arabic" w:hAnsi="Simplified Arabic" w:cs="Simplified Arabic"/>
          <w:color w:val="222222"/>
          <w:rtl/>
          <w:lang w:bidi="ar"/>
        </w:rPr>
        <w:t xml:space="preserve"> </w:t>
      </w:r>
      <w:r w:rsidR="00C659CD">
        <w:rPr>
          <w:rFonts w:ascii="Simplified Arabic" w:hAnsi="Simplified Arabic" w:cs="Simplified Arabic" w:hint="cs"/>
          <w:color w:val="222222"/>
          <w:rtl/>
          <w:lang w:bidi="ar"/>
        </w:rPr>
        <w:t>إنش</w:t>
      </w:r>
      <w:r w:rsidRPr="00111457">
        <w:rPr>
          <w:rFonts w:ascii="Simplified Arabic" w:hAnsi="Simplified Arabic" w:cs="Simplified Arabic"/>
          <w:color w:val="222222"/>
          <w:rtl/>
          <w:lang w:bidi="ar"/>
        </w:rPr>
        <w:t>اء وتشغيل وتنفيذ</w:t>
      </w:r>
      <w:r w:rsidR="00C659CD">
        <w:rPr>
          <w:rFonts w:ascii="Simplified Arabic" w:hAnsi="Simplified Arabic" w:cs="Simplified Arabic" w:hint="cs"/>
          <w:color w:val="222222"/>
          <w:rtl/>
          <w:lang w:bidi="ar"/>
        </w:rPr>
        <w:t xml:space="preserve"> </w:t>
      </w:r>
      <w:r w:rsidR="00C659CD" w:rsidRPr="00111457">
        <w:rPr>
          <w:rFonts w:ascii="Simplified Arabic" w:hAnsi="Simplified Arabic" w:cs="Simplified Arabic"/>
          <w:color w:val="222222"/>
          <w:rtl/>
          <w:lang w:bidi="ar"/>
        </w:rPr>
        <w:t>المشروع</w:t>
      </w:r>
      <w:r w:rsidRPr="00111457">
        <w:rPr>
          <w:rFonts w:ascii="Simplified Arabic" w:hAnsi="Simplified Arabic" w:cs="Simplified Arabic"/>
          <w:color w:val="222222"/>
          <w:rtl/>
          <w:lang w:bidi="ar"/>
        </w:rPr>
        <w:t>.</w:t>
      </w:r>
      <w:r w:rsidRPr="00111457">
        <w:rPr>
          <w:rFonts w:ascii="Simplified Arabic" w:hAnsi="Simplified Arabic" w:cs="Simplified Arabic"/>
          <w:color w:val="222222"/>
          <w:rtl/>
          <w:lang w:bidi="ar"/>
        </w:rPr>
        <w:br/>
        <w:t>يرحب المشروع ب</w:t>
      </w:r>
      <w:r w:rsidR="00A924A9">
        <w:rPr>
          <w:rFonts w:ascii="Simplified Arabic" w:hAnsi="Simplified Arabic" w:cs="Simplified Arabic" w:hint="cs"/>
          <w:color w:val="222222"/>
          <w:rtl/>
          <w:lang w:bidi="ar"/>
        </w:rPr>
        <w:t xml:space="preserve">أية </w:t>
      </w:r>
      <w:r w:rsidRPr="00111457">
        <w:rPr>
          <w:rFonts w:ascii="Simplified Arabic" w:hAnsi="Simplified Arabic" w:cs="Simplified Arabic"/>
          <w:color w:val="222222"/>
          <w:rtl/>
          <w:lang w:bidi="ar"/>
        </w:rPr>
        <w:t>اقتراحات لتحسين هذ</w:t>
      </w:r>
      <w:r w:rsidR="00C659CD">
        <w:rPr>
          <w:rFonts w:ascii="Simplified Arabic" w:hAnsi="Simplified Arabic" w:cs="Simplified Arabic" w:hint="cs"/>
          <w:color w:val="222222"/>
          <w:rtl/>
          <w:lang w:bidi="ar"/>
        </w:rPr>
        <w:t>ه</w:t>
      </w:r>
      <w:r w:rsidRPr="00111457">
        <w:rPr>
          <w:rFonts w:ascii="Simplified Arabic" w:hAnsi="Simplified Arabic" w:cs="Simplified Arabic"/>
          <w:color w:val="222222"/>
          <w:rtl/>
          <w:lang w:bidi="ar"/>
        </w:rPr>
        <w:t xml:space="preserve"> ال</w:t>
      </w:r>
      <w:r w:rsidR="00C659CD">
        <w:rPr>
          <w:rFonts w:ascii="Simplified Arabic" w:hAnsi="Simplified Arabic" w:cs="Simplified Arabic" w:hint="cs"/>
          <w:color w:val="222222"/>
          <w:rtl/>
          <w:lang w:bidi="ar"/>
        </w:rPr>
        <w:t>خطة</w:t>
      </w:r>
      <w:r w:rsidRPr="00111457">
        <w:rPr>
          <w:rFonts w:ascii="Simplified Arabic" w:hAnsi="Simplified Arabic" w:cs="Simplified Arabic"/>
          <w:color w:val="222222"/>
          <w:rtl/>
          <w:lang w:bidi="ar"/>
        </w:rPr>
        <w:t xml:space="preserve">. </w:t>
      </w:r>
      <w:r w:rsidR="00C659CD">
        <w:rPr>
          <w:rFonts w:ascii="Simplified Arabic" w:hAnsi="Simplified Arabic" w:cs="Simplified Arabic" w:hint="cs"/>
          <w:color w:val="222222"/>
          <w:rtl/>
          <w:lang w:bidi="ar"/>
        </w:rPr>
        <w:t>و</w:t>
      </w:r>
      <w:r w:rsidRPr="00111457">
        <w:rPr>
          <w:rFonts w:ascii="Simplified Arabic" w:hAnsi="Simplified Arabic" w:cs="Simplified Arabic"/>
          <w:color w:val="222222"/>
          <w:rtl/>
          <w:lang w:bidi="ar"/>
        </w:rPr>
        <w:t>يمكن تقديم الاقتراحات عن طريق م</w:t>
      </w:r>
      <w:r w:rsidR="00C659CD">
        <w:rPr>
          <w:rFonts w:ascii="Simplified Arabic" w:hAnsi="Simplified Arabic" w:cs="Simplified Arabic" w:hint="cs"/>
          <w:color w:val="222222"/>
          <w:rtl/>
          <w:lang w:bidi="ar"/>
        </w:rPr>
        <w:t>علومات</w:t>
      </w:r>
      <w:r w:rsidRPr="00111457">
        <w:rPr>
          <w:rFonts w:ascii="Simplified Arabic" w:hAnsi="Simplified Arabic" w:cs="Simplified Arabic"/>
          <w:color w:val="222222"/>
          <w:rtl/>
          <w:lang w:bidi="ar"/>
        </w:rPr>
        <w:t xml:space="preserve"> الاتصال </w:t>
      </w:r>
      <w:r w:rsidR="00C659CD">
        <w:rPr>
          <w:rFonts w:ascii="Simplified Arabic" w:hAnsi="Simplified Arabic" w:cs="Simplified Arabic" w:hint="cs"/>
          <w:color w:val="222222"/>
          <w:rtl/>
          <w:lang w:bidi="ar"/>
        </w:rPr>
        <w:t>با</w:t>
      </w:r>
      <w:r w:rsidRPr="00111457">
        <w:rPr>
          <w:rFonts w:ascii="Simplified Arabic" w:hAnsi="Simplified Arabic" w:cs="Simplified Arabic"/>
          <w:color w:val="222222"/>
          <w:rtl/>
          <w:lang w:bidi="ar"/>
        </w:rPr>
        <w:t xml:space="preserve">لمطور في نهاية هذه الوثيقة </w:t>
      </w:r>
      <w:r w:rsidR="00C659CD">
        <w:rPr>
          <w:rFonts w:ascii="Simplified Arabic" w:hAnsi="Simplified Arabic" w:cs="Simplified Arabic" w:hint="cs"/>
          <w:color w:val="222222"/>
          <w:rtl/>
          <w:lang w:bidi="ar"/>
        </w:rPr>
        <w:t xml:space="preserve">    </w:t>
      </w:r>
      <w:r w:rsidRPr="00111457">
        <w:rPr>
          <w:rFonts w:ascii="Simplified Arabic" w:hAnsi="Simplified Arabic" w:cs="Simplified Arabic"/>
          <w:color w:val="222222"/>
          <w:rtl/>
          <w:lang w:bidi="ar"/>
        </w:rPr>
        <w:t>(الفصل 7).</w:t>
      </w:r>
      <w:r w:rsidRPr="00111457">
        <w:rPr>
          <w:rFonts w:ascii="Simplified Arabic" w:hAnsi="Simplified Arabic" w:cs="Simplified Arabic"/>
          <w:color w:val="222222"/>
          <w:rtl/>
          <w:lang w:bidi="ar"/>
        </w:rPr>
        <w:br/>
      </w:r>
      <w:r w:rsidR="00C659CD">
        <w:rPr>
          <w:rFonts w:ascii="Simplified Arabic" w:hAnsi="Simplified Arabic" w:cs="Simplified Arabic" w:hint="cs"/>
          <w:color w:val="222222"/>
          <w:rtl/>
          <w:lang w:bidi="ar"/>
        </w:rPr>
        <w:t>ت</w:t>
      </w:r>
      <w:r w:rsidRPr="00111457">
        <w:rPr>
          <w:rFonts w:ascii="Simplified Arabic" w:hAnsi="Simplified Arabic" w:cs="Simplified Arabic"/>
          <w:color w:val="222222"/>
          <w:rtl/>
          <w:lang w:bidi="ar"/>
        </w:rPr>
        <w:t xml:space="preserve">تضمن </w:t>
      </w:r>
      <w:r w:rsidR="00C659CD" w:rsidRPr="00111457">
        <w:rPr>
          <w:rFonts w:ascii="Simplified Arabic" w:hAnsi="Simplified Arabic" w:cs="Simplified Arabic"/>
          <w:color w:val="222222"/>
          <w:rtl/>
          <w:lang w:bidi="ar"/>
        </w:rPr>
        <w:t>هذ</w:t>
      </w:r>
      <w:r w:rsidR="00C659CD">
        <w:rPr>
          <w:rFonts w:ascii="Simplified Arabic" w:hAnsi="Simplified Arabic" w:cs="Simplified Arabic" w:hint="cs"/>
          <w:color w:val="222222"/>
          <w:rtl/>
          <w:lang w:bidi="ar"/>
        </w:rPr>
        <w:t>ه</w:t>
      </w:r>
      <w:r w:rsidR="00C659CD" w:rsidRPr="00111457">
        <w:rPr>
          <w:rFonts w:ascii="Simplified Arabic" w:hAnsi="Simplified Arabic" w:cs="Simplified Arabic"/>
          <w:color w:val="222222"/>
          <w:rtl/>
          <w:lang w:bidi="ar"/>
        </w:rPr>
        <w:t xml:space="preserve"> ال</w:t>
      </w:r>
      <w:r w:rsidR="00C659CD">
        <w:rPr>
          <w:rFonts w:ascii="Simplified Arabic" w:hAnsi="Simplified Arabic" w:cs="Simplified Arabic" w:hint="cs"/>
          <w:color w:val="222222"/>
          <w:rtl/>
          <w:lang w:bidi="ar"/>
        </w:rPr>
        <w:t xml:space="preserve">خطة </w:t>
      </w:r>
      <w:r w:rsidR="00C659CD" w:rsidRPr="00111457">
        <w:rPr>
          <w:rFonts w:ascii="Simplified Arabic" w:hAnsi="Simplified Arabic" w:cs="Simplified Arabic"/>
          <w:color w:val="222222"/>
          <w:rtl/>
          <w:lang w:bidi="ar"/>
        </w:rPr>
        <w:t xml:space="preserve">على وجه الخصوص،  </w:t>
      </w:r>
      <w:r w:rsidRPr="00111457">
        <w:rPr>
          <w:rFonts w:ascii="Simplified Arabic" w:hAnsi="Simplified Arabic" w:cs="Simplified Arabic"/>
          <w:color w:val="222222"/>
          <w:rtl/>
          <w:lang w:bidi="ar"/>
        </w:rPr>
        <w:t>ما يلي:</w:t>
      </w:r>
    </w:p>
    <w:p w14:paraId="2F564064" w14:textId="2EAC9A63" w:rsidR="000F441D" w:rsidRPr="00E05938" w:rsidRDefault="000F441D" w:rsidP="00355AC9">
      <w:pPr>
        <w:numPr>
          <w:ilvl w:val="0"/>
          <w:numId w:val="36"/>
        </w:numPr>
        <w:tabs>
          <w:tab w:val="left" w:pos="2155"/>
        </w:tabs>
        <w:bidi/>
        <w:spacing w:after="100"/>
        <w:jc w:val="left"/>
        <w:rPr>
          <w:rFonts w:ascii="Simplified Arabic" w:hAnsi="Simplified Arabic" w:cs="Simplified Arabic"/>
          <w:lang w:bidi="ar-JO"/>
        </w:rPr>
      </w:pPr>
      <w:r w:rsidRPr="00E05938">
        <w:rPr>
          <w:rFonts w:ascii="Simplified Arabic" w:hAnsi="Simplified Arabic" w:cs="Simplified Arabic" w:hint="cs"/>
          <w:rtl/>
          <w:lang w:bidi="ar-JO"/>
        </w:rPr>
        <w:t>ا</w:t>
      </w:r>
      <w:r w:rsidR="004D62B9" w:rsidRPr="00E05938">
        <w:rPr>
          <w:rFonts w:ascii="Simplified Arabic" w:hAnsi="Simplified Arabic" w:cs="Simplified Arabic" w:hint="cs"/>
          <w:rtl/>
          <w:lang w:bidi="ar-JO"/>
        </w:rPr>
        <w:t>لفصل الثاني - وصف المشروع: يقدم ملخصا لموقع المشروع، وعناصره الرئيسية، وجدول</w:t>
      </w:r>
      <w:r w:rsidR="00A924A9">
        <w:rPr>
          <w:rFonts w:ascii="Simplified Arabic" w:hAnsi="Simplified Arabic" w:cs="Simplified Arabic" w:hint="cs"/>
          <w:rtl/>
          <w:lang w:bidi="ar-JO"/>
        </w:rPr>
        <w:t xml:space="preserve"> تنفيذ</w:t>
      </w:r>
      <w:r w:rsidR="004D62B9" w:rsidRPr="00E05938">
        <w:rPr>
          <w:rFonts w:ascii="Simplified Arabic" w:hAnsi="Simplified Arabic" w:cs="Simplified Arabic" w:hint="cs"/>
          <w:rtl/>
          <w:lang w:bidi="ar-JO"/>
        </w:rPr>
        <w:t xml:space="preserve"> المشروع</w:t>
      </w:r>
      <w:r w:rsidR="00A924A9">
        <w:rPr>
          <w:rFonts w:ascii="Simplified Arabic" w:hAnsi="Simplified Arabic" w:cs="Simplified Arabic" w:hint="cs"/>
          <w:rtl/>
          <w:lang w:bidi="ar-JO"/>
        </w:rPr>
        <w:t xml:space="preserve"> </w:t>
      </w:r>
      <w:r w:rsidR="004D62B9" w:rsidRPr="00E05938">
        <w:rPr>
          <w:rFonts w:ascii="Simplified Arabic" w:hAnsi="Simplified Arabic" w:cs="Simplified Arabic" w:hint="cs"/>
          <w:rtl/>
          <w:lang w:bidi="ar-JO"/>
        </w:rPr>
        <w:t xml:space="preserve"> وفرص العمل لمرحلة التشغيل؛</w:t>
      </w:r>
      <w:r w:rsidRPr="00E05938">
        <w:rPr>
          <w:rFonts w:ascii="Simplified Arabic" w:hAnsi="Simplified Arabic" w:cs="Simplified Arabic" w:hint="cs"/>
          <w:rtl/>
          <w:lang w:bidi="ar-JO"/>
        </w:rPr>
        <w:t xml:space="preserve"> </w:t>
      </w:r>
    </w:p>
    <w:p w14:paraId="1A04E69E" w14:textId="77777777" w:rsidR="000F441D" w:rsidRPr="00E05938" w:rsidRDefault="004D62B9" w:rsidP="00355AC9">
      <w:pPr>
        <w:numPr>
          <w:ilvl w:val="0"/>
          <w:numId w:val="36"/>
        </w:numPr>
        <w:tabs>
          <w:tab w:val="left" w:pos="2155"/>
        </w:tabs>
        <w:bidi/>
        <w:spacing w:after="100"/>
        <w:jc w:val="left"/>
        <w:rPr>
          <w:rFonts w:ascii="Simplified Arabic" w:hAnsi="Simplified Arabic" w:cs="Simplified Arabic"/>
          <w:lang w:bidi="ar-JO"/>
        </w:rPr>
      </w:pPr>
      <w:r w:rsidRPr="00E05938">
        <w:rPr>
          <w:rFonts w:ascii="Simplified Arabic" w:hAnsi="Simplified Arabic" w:cs="Simplified Arabic" w:hint="cs"/>
          <w:rtl/>
          <w:lang w:bidi="ar-JO"/>
        </w:rPr>
        <w:t xml:space="preserve">الفصل الثالث - السياق التنظيمي: يسلط الضوء على المتطلبات الرئيسية ذات الصلة بمشاركة أصحاب المصلحة في المشروع لتشمل </w:t>
      </w:r>
      <w:r w:rsidR="00EC390D" w:rsidRPr="00E05938">
        <w:rPr>
          <w:rFonts w:ascii="Simplified Arabic" w:hAnsi="Simplified Arabic" w:cs="Simplified Arabic" w:hint="cs"/>
          <w:rtl/>
          <w:lang w:bidi="ar-JO"/>
        </w:rPr>
        <w:t xml:space="preserve">التشريعات </w:t>
      </w:r>
      <w:r w:rsidRPr="00E05938">
        <w:rPr>
          <w:rFonts w:ascii="Simplified Arabic" w:hAnsi="Simplified Arabic" w:cs="Simplified Arabic" w:hint="cs"/>
          <w:rtl/>
          <w:lang w:bidi="ar-JO"/>
        </w:rPr>
        <w:t>الأردنية ومتطلبات أفضل الممارسات الدولية؛</w:t>
      </w:r>
      <w:r w:rsidR="000F441D" w:rsidRPr="00E05938">
        <w:rPr>
          <w:rFonts w:ascii="Simplified Arabic" w:hAnsi="Simplified Arabic" w:cs="Simplified Arabic" w:hint="cs"/>
          <w:rtl/>
          <w:lang w:bidi="ar-JO"/>
        </w:rPr>
        <w:t xml:space="preserve"> </w:t>
      </w:r>
    </w:p>
    <w:p w14:paraId="3BB11B0A" w14:textId="22B45E22" w:rsidR="000F441D" w:rsidRPr="00E05938" w:rsidRDefault="004D62B9" w:rsidP="00355AC9">
      <w:pPr>
        <w:numPr>
          <w:ilvl w:val="0"/>
          <w:numId w:val="36"/>
        </w:numPr>
        <w:tabs>
          <w:tab w:val="left" w:pos="2155"/>
        </w:tabs>
        <w:bidi/>
        <w:spacing w:after="100"/>
        <w:jc w:val="left"/>
        <w:rPr>
          <w:rFonts w:ascii="Simplified Arabic" w:hAnsi="Simplified Arabic" w:cs="Simplified Arabic"/>
          <w:lang w:bidi="ar-JO"/>
        </w:rPr>
      </w:pPr>
      <w:r w:rsidRPr="00E05938">
        <w:rPr>
          <w:rFonts w:ascii="Simplified Arabic" w:hAnsi="Simplified Arabic" w:cs="Simplified Arabic" w:hint="cs"/>
          <w:rtl/>
          <w:lang w:bidi="ar-JO"/>
        </w:rPr>
        <w:t xml:space="preserve"> الفصل الرابع - ملخص </w:t>
      </w:r>
      <w:r w:rsidR="00EC390D" w:rsidRPr="00E05938">
        <w:rPr>
          <w:rFonts w:ascii="Simplified Arabic" w:hAnsi="Simplified Arabic" w:cs="Simplified Arabic" w:hint="cs"/>
          <w:rtl/>
          <w:lang w:bidi="ar-JO"/>
        </w:rPr>
        <w:t>الأ</w:t>
      </w:r>
      <w:r w:rsidRPr="00E05938">
        <w:rPr>
          <w:rFonts w:ascii="Simplified Arabic" w:hAnsi="Simplified Arabic" w:cs="Simplified Arabic" w:hint="cs"/>
          <w:rtl/>
          <w:lang w:bidi="ar-JO"/>
        </w:rPr>
        <w:t xml:space="preserve">نشطة </w:t>
      </w:r>
      <w:r w:rsidR="00EC390D" w:rsidRPr="00E05938">
        <w:rPr>
          <w:rFonts w:ascii="Simplified Arabic" w:hAnsi="Simplified Arabic" w:cs="Simplified Arabic" w:hint="cs"/>
          <w:rtl/>
          <w:lang w:bidi="ar-JO"/>
        </w:rPr>
        <w:t>السابقة ل</w:t>
      </w:r>
      <w:r w:rsidRPr="00E05938">
        <w:rPr>
          <w:rFonts w:ascii="Simplified Arabic" w:hAnsi="Simplified Arabic" w:cs="Simplified Arabic" w:hint="cs"/>
          <w:rtl/>
          <w:lang w:bidi="ar-JO"/>
        </w:rPr>
        <w:t xml:space="preserve">مشاركة أصحاب المصلحة: يقدم ملخصا عن </w:t>
      </w:r>
      <w:r w:rsidR="00EC390D" w:rsidRPr="00E05938">
        <w:rPr>
          <w:rFonts w:ascii="Simplified Arabic" w:hAnsi="Simplified Arabic" w:cs="Simplified Arabic" w:hint="cs"/>
          <w:rtl/>
          <w:lang w:bidi="ar-JO"/>
        </w:rPr>
        <w:t xml:space="preserve">الأنشطة السابقة لمشاركة أصحاب المصلحة </w:t>
      </w:r>
      <w:r w:rsidRPr="00E05938">
        <w:rPr>
          <w:rFonts w:ascii="Simplified Arabic" w:hAnsi="Simplified Arabic" w:cs="Simplified Arabic" w:hint="cs"/>
          <w:rtl/>
          <w:lang w:bidi="ar-JO"/>
        </w:rPr>
        <w:t xml:space="preserve">التي اضطلع بها </w:t>
      </w:r>
      <w:r w:rsidR="00A924A9">
        <w:rPr>
          <w:rFonts w:ascii="Simplified Arabic" w:hAnsi="Simplified Arabic" w:cs="Simplified Arabic" w:hint="cs"/>
          <w:rtl/>
          <w:lang w:bidi="ar-JO"/>
        </w:rPr>
        <w:t>ا</w:t>
      </w:r>
      <w:r w:rsidRPr="00E05938">
        <w:rPr>
          <w:rFonts w:ascii="Simplified Arabic" w:hAnsi="Simplified Arabic" w:cs="Simplified Arabic" w:hint="cs"/>
          <w:rtl/>
          <w:lang w:bidi="ar-JO"/>
        </w:rPr>
        <w:t>لمشروع خلال مرحلة التخطيط والتصميم للمشروع؛</w:t>
      </w:r>
      <w:r w:rsidR="000F441D" w:rsidRPr="00E05938">
        <w:rPr>
          <w:rFonts w:ascii="Simplified Arabic" w:hAnsi="Simplified Arabic" w:cs="Simplified Arabic" w:hint="cs"/>
          <w:rtl/>
          <w:lang w:bidi="ar-JO"/>
        </w:rPr>
        <w:t xml:space="preserve"> </w:t>
      </w:r>
    </w:p>
    <w:p w14:paraId="56B6F30A" w14:textId="59289D10" w:rsidR="000F441D" w:rsidRPr="00E05938" w:rsidRDefault="004D62B9" w:rsidP="00355AC9">
      <w:pPr>
        <w:numPr>
          <w:ilvl w:val="0"/>
          <w:numId w:val="36"/>
        </w:numPr>
        <w:tabs>
          <w:tab w:val="left" w:pos="2155"/>
        </w:tabs>
        <w:bidi/>
        <w:spacing w:after="100"/>
        <w:jc w:val="left"/>
        <w:rPr>
          <w:rFonts w:ascii="Simplified Arabic" w:hAnsi="Simplified Arabic" w:cs="Simplified Arabic"/>
          <w:lang w:bidi="ar-JO"/>
        </w:rPr>
      </w:pPr>
      <w:r w:rsidRPr="00E05938">
        <w:rPr>
          <w:rFonts w:ascii="Simplified Arabic" w:hAnsi="Simplified Arabic" w:cs="Simplified Arabic" w:hint="cs"/>
          <w:rtl/>
          <w:lang w:bidi="ar-JO"/>
        </w:rPr>
        <w:t xml:space="preserve"> الفصل الخامس - تحديد أصحاب المصلحة: يحدد جميع أصحاب المصلحة المعنيين في مر</w:t>
      </w:r>
      <w:r w:rsidR="00EC390D" w:rsidRPr="00E05938">
        <w:rPr>
          <w:rFonts w:ascii="Simplified Arabic" w:hAnsi="Simplified Arabic" w:cs="Simplified Arabic" w:hint="cs"/>
          <w:rtl/>
          <w:lang w:bidi="ar-JO"/>
        </w:rPr>
        <w:t>ا</w:t>
      </w:r>
      <w:r w:rsidRPr="00E05938">
        <w:rPr>
          <w:rFonts w:ascii="Simplified Arabic" w:hAnsi="Simplified Arabic" w:cs="Simplified Arabic" w:hint="cs"/>
          <w:rtl/>
          <w:lang w:bidi="ar-JO"/>
        </w:rPr>
        <w:t xml:space="preserve">حل </w:t>
      </w:r>
      <w:r w:rsidR="00EC390D" w:rsidRPr="00E05938">
        <w:rPr>
          <w:rFonts w:ascii="Simplified Arabic" w:hAnsi="Simplified Arabic" w:cs="Simplified Arabic" w:hint="cs"/>
          <w:rtl/>
          <w:lang w:bidi="ar-JO"/>
        </w:rPr>
        <w:t>إنشاء</w:t>
      </w:r>
      <w:r w:rsidRPr="00E05938">
        <w:rPr>
          <w:rFonts w:ascii="Simplified Arabic" w:hAnsi="Simplified Arabic" w:cs="Simplified Arabic" w:hint="cs"/>
          <w:rtl/>
          <w:lang w:bidi="ar-JO"/>
        </w:rPr>
        <w:t xml:space="preserve"> وتشغيل </w:t>
      </w:r>
      <w:r w:rsidR="00EC390D" w:rsidRPr="00E05938">
        <w:rPr>
          <w:rFonts w:ascii="Simplified Arabic" w:hAnsi="Simplified Arabic" w:cs="Simplified Arabic" w:hint="cs"/>
          <w:rtl/>
          <w:lang w:bidi="ar-JO"/>
        </w:rPr>
        <w:t>ا</w:t>
      </w:r>
      <w:r w:rsidRPr="00E05938">
        <w:rPr>
          <w:rFonts w:ascii="Simplified Arabic" w:hAnsi="Simplified Arabic" w:cs="Simplified Arabic" w:hint="cs"/>
          <w:rtl/>
          <w:lang w:bidi="ar-JO"/>
        </w:rPr>
        <w:t>لمشروع على جميع المستويات الجغرافية</w:t>
      </w:r>
      <w:r w:rsidR="00A924A9">
        <w:rPr>
          <w:rFonts w:ascii="Simplified Arabic" w:hAnsi="Simplified Arabic" w:cs="Simplified Arabic" w:hint="cs"/>
          <w:rtl/>
          <w:lang w:bidi="ar-JO"/>
        </w:rPr>
        <w:t>،</w:t>
      </w:r>
      <w:r w:rsidRPr="00E05938">
        <w:rPr>
          <w:rFonts w:ascii="Simplified Arabic" w:hAnsi="Simplified Arabic" w:cs="Simplified Arabic" w:hint="cs"/>
          <w:rtl/>
          <w:lang w:bidi="ar-JO"/>
        </w:rPr>
        <w:t xml:space="preserve"> </w:t>
      </w:r>
      <w:r w:rsidR="00A924A9">
        <w:rPr>
          <w:rFonts w:ascii="Simplified Arabic" w:hAnsi="Simplified Arabic" w:cs="Simplified Arabic" w:hint="cs"/>
          <w:rtl/>
          <w:lang w:bidi="ar-JO"/>
        </w:rPr>
        <w:t>و</w:t>
      </w:r>
      <w:r w:rsidRPr="00E05938">
        <w:rPr>
          <w:rFonts w:ascii="Simplified Arabic" w:hAnsi="Simplified Arabic" w:cs="Simplified Arabic" w:hint="cs"/>
          <w:rtl/>
          <w:lang w:bidi="ar-JO"/>
        </w:rPr>
        <w:t>يشمل المستويات الوطنية وال</w:t>
      </w:r>
      <w:r w:rsidR="00EC390D" w:rsidRPr="00E05938">
        <w:rPr>
          <w:rFonts w:ascii="Simplified Arabic" w:hAnsi="Simplified Arabic" w:cs="Simplified Arabic" w:hint="cs"/>
          <w:rtl/>
          <w:lang w:bidi="ar-JO"/>
        </w:rPr>
        <w:t>مناطق</w:t>
      </w:r>
      <w:r w:rsidRPr="00E05938">
        <w:rPr>
          <w:rFonts w:ascii="Simplified Arabic" w:hAnsi="Simplified Arabic" w:cs="Simplified Arabic" w:hint="cs"/>
          <w:rtl/>
          <w:lang w:bidi="ar-JO"/>
        </w:rPr>
        <w:t>ية والمحلية</w:t>
      </w:r>
      <w:r w:rsidR="00A924A9">
        <w:rPr>
          <w:rFonts w:ascii="Simplified Arabic" w:hAnsi="Simplified Arabic" w:cs="Simplified Arabic" w:hint="cs"/>
          <w:rtl/>
          <w:lang w:bidi="ar-JO"/>
        </w:rPr>
        <w:t>،</w:t>
      </w:r>
      <w:r w:rsidRPr="00E05938">
        <w:rPr>
          <w:rFonts w:ascii="Simplified Arabic" w:hAnsi="Simplified Arabic" w:cs="Simplified Arabic" w:hint="cs"/>
          <w:rtl/>
          <w:lang w:bidi="ar-JO"/>
        </w:rPr>
        <w:t xml:space="preserve"> وكذلك المجتمعات </w:t>
      </w:r>
      <w:r w:rsidR="00EC390D" w:rsidRPr="00E05938">
        <w:rPr>
          <w:rFonts w:ascii="Simplified Arabic" w:hAnsi="Simplified Arabic" w:cs="Simplified Arabic" w:hint="cs"/>
          <w:rtl/>
          <w:lang w:bidi="ar-JO"/>
        </w:rPr>
        <w:t>الكائنة في</w:t>
      </w:r>
      <w:r w:rsidRPr="00E05938">
        <w:rPr>
          <w:rFonts w:ascii="Simplified Arabic" w:hAnsi="Simplified Arabic" w:cs="Simplified Arabic" w:hint="cs"/>
          <w:rtl/>
          <w:lang w:bidi="ar-JO"/>
        </w:rPr>
        <w:t xml:space="preserve"> منطقة تأثير المشروع؛</w:t>
      </w:r>
      <w:r w:rsidR="000F441D" w:rsidRPr="00E05938">
        <w:rPr>
          <w:rFonts w:ascii="Simplified Arabic" w:hAnsi="Simplified Arabic" w:cs="Simplified Arabic" w:hint="cs"/>
          <w:rtl/>
          <w:lang w:bidi="ar-JO"/>
        </w:rPr>
        <w:t xml:space="preserve"> </w:t>
      </w:r>
    </w:p>
    <w:p w14:paraId="24CDA20F" w14:textId="6BE370DD" w:rsidR="000F441D" w:rsidRPr="00E05938" w:rsidRDefault="004D62B9" w:rsidP="00355AC9">
      <w:pPr>
        <w:numPr>
          <w:ilvl w:val="0"/>
          <w:numId w:val="36"/>
        </w:numPr>
        <w:tabs>
          <w:tab w:val="left" w:pos="2155"/>
        </w:tabs>
        <w:bidi/>
        <w:spacing w:after="100"/>
        <w:jc w:val="left"/>
        <w:rPr>
          <w:rFonts w:ascii="Simplified Arabic" w:hAnsi="Simplified Arabic" w:cs="Simplified Arabic"/>
          <w:lang w:bidi="ar-JO"/>
        </w:rPr>
      </w:pPr>
      <w:r w:rsidRPr="00E05938">
        <w:rPr>
          <w:rFonts w:ascii="Simplified Arabic" w:hAnsi="Simplified Arabic" w:cs="Simplified Arabic" w:hint="cs"/>
          <w:rtl/>
          <w:lang w:bidi="ar-JO"/>
        </w:rPr>
        <w:t xml:space="preserve"> الفصل السادس - استراتيجية وخطة إشراك أصحاب المصلحة: يحدد استراتيجية إشراك كل مجموعة من أصحاب المصلحة</w:t>
      </w:r>
      <w:r w:rsidR="00A924A9">
        <w:rPr>
          <w:rFonts w:ascii="Simplified Arabic" w:hAnsi="Simplified Arabic" w:cs="Simplified Arabic" w:hint="cs"/>
          <w:rtl/>
          <w:lang w:bidi="ar-JO"/>
        </w:rPr>
        <w:t>،</w:t>
      </w:r>
      <w:r w:rsidRPr="00E05938">
        <w:rPr>
          <w:rFonts w:ascii="Simplified Arabic" w:hAnsi="Simplified Arabic" w:cs="Simplified Arabic" w:hint="cs"/>
          <w:rtl/>
          <w:lang w:bidi="ar-JO"/>
        </w:rPr>
        <w:t xml:space="preserve"> </w:t>
      </w:r>
      <w:r w:rsidR="00A924A9">
        <w:rPr>
          <w:rFonts w:ascii="Simplified Arabic" w:hAnsi="Simplified Arabic" w:cs="Simplified Arabic" w:hint="cs"/>
          <w:rtl/>
          <w:lang w:bidi="ar-JO"/>
        </w:rPr>
        <w:t>و</w:t>
      </w:r>
      <w:r w:rsidRPr="00E05938">
        <w:rPr>
          <w:rFonts w:ascii="Simplified Arabic" w:hAnsi="Simplified Arabic" w:cs="Simplified Arabic" w:hint="cs"/>
          <w:rtl/>
          <w:lang w:bidi="ar-JO"/>
        </w:rPr>
        <w:t>يشمل هدف المشاركة، وأساليب وأدوات الاتصال، والإطار الزمني والمسؤوليات.</w:t>
      </w:r>
      <w:r w:rsidR="000F441D" w:rsidRPr="00E05938">
        <w:rPr>
          <w:rFonts w:ascii="Simplified Arabic" w:hAnsi="Simplified Arabic" w:cs="Simplified Arabic" w:hint="cs"/>
          <w:rtl/>
          <w:lang w:bidi="ar-JO"/>
        </w:rPr>
        <w:t xml:space="preserve"> </w:t>
      </w:r>
    </w:p>
    <w:p w14:paraId="4C4C5F1B" w14:textId="77777777" w:rsidR="000F441D" w:rsidRPr="00E05938" w:rsidRDefault="004D62B9" w:rsidP="00355AC9">
      <w:pPr>
        <w:numPr>
          <w:ilvl w:val="0"/>
          <w:numId w:val="36"/>
        </w:numPr>
        <w:tabs>
          <w:tab w:val="left" w:pos="2155"/>
        </w:tabs>
        <w:bidi/>
        <w:spacing w:after="100"/>
        <w:jc w:val="left"/>
        <w:rPr>
          <w:rFonts w:ascii="Simplified Arabic" w:hAnsi="Simplified Arabic" w:cs="Simplified Arabic"/>
          <w:lang w:bidi="ar-JO"/>
        </w:rPr>
      </w:pPr>
      <w:r w:rsidRPr="00E05938">
        <w:rPr>
          <w:rFonts w:ascii="Simplified Arabic" w:hAnsi="Simplified Arabic" w:cs="Simplified Arabic" w:hint="cs"/>
          <w:rtl/>
          <w:lang w:bidi="ar-JO"/>
        </w:rPr>
        <w:t xml:space="preserve"> الفصل </w:t>
      </w:r>
      <w:r w:rsidR="00EC390D" w:rsidRPr="00E05938">
        <w:rPr>
          <w:rFonts w:ascii="Simplified Arabic" w:hAnsi="Simplified Arabic" w:cs="Simplified Arabic" w:hint="cs"/>
          <w:rtl/>
          <w:lang w:bidi="ar-JO"/>
        </w:rPr>
        <w:t>السابع</w:t>
      </w:r>
      <w:r w:rsidRPr="00E05938">
        <w:rPr>
          <w:rFonts w:ascii="Simplified Arabic" w:hAnsi="Simplified Arabic" w:cs="Simplified Arabic" w:hint="cs"/>
          <w:rtl/>
          <w:lang w:bidi="ar-JO"/>
        </w:rPr>
        <w:t xml:space="preserve"> - تفاصيل الاتصال: يوفر تفاصيل الاتصال م</w:t>
      </w:r>
      <w:r w:rsidR="000F441D" w:rsidRPr="00E05938">
        <w:rPr>
          <w:rFonts w:ascii="Simplified Arabic" w:hAnsi="Simplified Arabic" w:cs="Simplified Arabic" w:hint="cs"/>
          <w:rtl/>
          <w:lang w:bidi="ar-JO"/>
        </w:rPr>
        <w:t>ع</w:t>
      </w:r>
      <w:r w:rsidRPr="00E05938">
        <w:rPr>
          <w:rFonts w:ascii="Simplified Arabic" w:hAnsi="Simplified Arabic" w:cs="Simplified Arabic" w:hint="cs"/>
          <w:rtl/>
          <w:lang w:bidi="ar-JO"/>
        </w:rPr>
        <w:t xml:space="preserve"> المطور للاتصال مع جميع أصحاب المصلحة ذ</w:t>
      </w:r>
      <w:r w:rsidR="000F441D" w:rsidRPr="00E05938">
        <w:rPr>
          <w:rFonts w:ascii="Simplified Arabic" w:hAnsi="Simplified Arabic" w:cs="Simplified Arabic" w:hint="cs"/>
          <w:rtl/>
          <w:lang w:bidi="ar-JO"/>
        </w:rPr>
        <w:t>وي</w:t>
      </w:r>
      <w:r w:rsidRPr="00E05938">
        <w:rPr>
          <w:rFonts w:ascii="Simplified Arabic" w:hAnsi="Simplified Arabic" w:cs="Simplified Arabic" w:hint="cs"/>
          <w:rtl/>
          <w:lang w:bidi="ar-JO"/>
        </w:rPr>
        <w:t xml:space="preserve"> الصلة </w:t>
      </w:r>
      <w:r w:rsidR="000F441D" w:rsidRPr="00E05938">
        <w:rPr>
          <w:rFonts w:ascii="Simplified Arabic" w:hAnsi="Simplified Arabic" w:cs="Simplified Arabic" w:hint="cs"/>
          <w:rtl/>
          <w:lang w:bidi="ar-JO"/>
        </w:rPr>
        <w:t>ب</w:t>
      </w:r>
      <w:r w:rsidRPr="00E05938">
        <w:rPr>
          <w:rFonts w:ascii="Simplified Arabic" w:hAnsi="Simplified Arabic" w:cs="Simplified Arabic" w:hint="cs"/>
          <w:rtl/>
          <w:lang w:bidi="ar-JO"/>
        </w:rPr>
        <w:t>المشروع.</w:t>
      </w:r>
      <w:r w:rsidR="000F441D" w:rsidRPr="00E05938">
        <w:rPr>
          <w:rFonts w:ascii="Simplified Arabic" w:hAnsi="Simplified Arabic" w:cs="Simplified Arabic" w:hint="cs"/>
          <w:rtl/>
          <w:lang w:bidi="ar-JO"/>
        </w:rPr>
        <w:t xml:space="preserve"> </w:t>
      </w:r>
    </w:p>
    <w:p w14:paraId="7863FECA" w14:textId="056E3D7A" w:rsidR="004D62B9" w:rsidRPr="00E05938" w:rsidRDefault="004D62B9" w:rsidP="00355AC9">
      <w:pPr>
        <w:numPr>
          <w:ilvl w:val="0"/>
          <w:numId w:val="36"/>
        </w:numPr>
        <w:tabs>
          <w:tab w:val="left" w:pos="2155"/>
        </w:tabs>
        <w:bidi/>
        <w:spacing w:after="100"/>
        <w:jc w:val="left"/>
        <w:rPr>
          <w:rFonts w:ascii="Simplified Arabic" w:hAnsi="Simplified Arabic" w:cs="Simplified Arabic"/>
          <w:lang w:bidi="ar-JO"/>
        </w:rPr>
        <w:sectPr w:rsidR="004D62B9" w:rsidRPr="00E05938" w:rsidSect="00D86CA1">
          <w:pgSz w:w="11907" w:h="16839" w:code="9"/>
          <w:pgMar w:top="1080" w:right="1080" w:bottom="1080" w:left="1080" w:header="288" w:footer="720" w:gutter="0"/>
          <w:pgNumType w:start="1"/>
          <w:cols w:space="720"/>
          <w:titlePg/>
          <w:docGrid w:linePitch="360"/>
        </w:sectPr>
      </w:pPr>
      <w:r w:rsidRPr="00E05938">
        <w:rPr>
          <w:rFonts w:ascii="Simplified Arabic" w:hAnsi="Simplified Arabic" w:cs="Simplified Arabic" w:hint="cs"/>
          <w:rtl/>
          <w:lang w:bidi="ar-JO"/>
        </w:rPr>
        <w:t xml:space="preserve"> الفصل الثامن - آلية التظلم لأصحاب المصلحة: يحدد آلية إدارة ومعالجة أي</w:t>
      </w:r>
      <w:r w:rsidR="000F441D" w:rsidRPr="00E05938">
        <w:rPr>
          <w:rFonts w:ascii="Simplified Arabic" w:hAnsi="Simplified Arabic" w:cs="Simplified Arabic" w:hint="cs"/>
          <w:rtl/>
          <w:lang w:bidi="ar-JO"/>
        </w:rPr>
        <w:t>ة</w:t>
      </w:r>
      <w:r w:rsidRPr="00E05938">
        <w:rPr>
          <w:rFonts w:ascii="Simplified Arabic" w:hAnsi="Simplified Arabic" w:cs="Simplified Arabic" w:hint="cs"/>
          <w:rtl/>
          <w:lang w:bidi="ar-JO"/>
        </w:rPr>
        <w:t xml:space="preserve"> مخاوف أو شكاوى تتعلق بالمشروع خلال مر</w:t>
      </w:r>
      <w:r w:rsidR="000F441D" w:rsidRPr="00E05938">
        <w:rPr>
          <w:rFonts w:ascii="Simplified Arabic" w:hAnsi="Simplified Arabic" w:cs="Simplified Arabic" w:hint="cs"/>
          <w:rtl/>
          <w:lang w:bidi="ar-JO"/>
        </w:rPr>
        <w:t>ا</w:t>
      </w:r>
      <w:r w:rsidRPr="00E05938">
        <w:rPr>
          <w:rFonts w:ascii="Simplified Arabic" w:hAnsi="Simplified Arabic" w:cs="Simplified Arabic" w:hint="cs"/>
          <w:rtl/>
          <w:lang w:bidi="ar-JO"/>
        </w:rPr>
        <w:t>حل ا</w:t>
      </w:r>
      <w:r w:rsidR="000F441D" w:rsidRPr="00E05938">
        <w:rPr>
          <w:rFonts w:ascii="Simplified Arabic" w:hAnsi="Simplified Arabic" w:cs="Simplified Arabic" w:hint="cs"/>
          <w:rtl/>
          <w:lang w:bidi="ar-JO"/>
        </w:rPr>
        <w:t>لإنشاء</w:t>
      </w:r>
      <w:r w:rsidRPr="00E05938">
        <w:rPr>
          <w:rFonts w:ascii="Simplified Arabic" w:hAnsi="Simplified Arabic" w:cs="Simplified Arabic" w:hint="cs"/>
          <w:rtl/>
          <w:lang w:bidi="ar-JO"/>
        </w:rPr>
        <w:t xml:space="preserve"> والتشغيل، ولا سيما من </w:t>
      </w:r>
      <w:r w:rsidR="000F441D" w:rsidRPr="00E05938">
        <w:rPr>
          <w:rFonts w:ascii="Simplified Arabic" w:hAnsi="Simplified Arabic" w:cs="Simplified Arabic" w:hint="cs"/>
          <w:rtl/>
          <w:lang w:bidi="ar-JO"/>
        </w:rPr>
        <w:t xml:space="preserve">قبل </w:t>
      </w:r>
      <w:r w:rsidRPr="00E05938">
        <w:rPr>
          <w:rFonts w:ascii="Simplified Arabic" w:hAnsi="Simplified Arabic" w:cs="Simplified Arabic" w:hint="cs"/>
          <w:rtl/>
          <w:lang w:bidi="ar-JO"/>
        </w:rPr>
        <w:t>أصحاب المصلحة والمجتمعات المتأثرة.</w:t>
      </w:r>
    </w:p>
    <w:p w14:paraId="40D43704" w14:textId="7A2087F0" w:rsidR="00AD4AA2" w:rsidRPr="00B52792" w:rsidRDefault="000F441D" w:rsidP="000F441D">
      <w:pPr>
        <w:pStyle w:val="Heading1"/>
        <w:bidi/>
        <w:rPr>
          <w:rFonts w:ascii="Simplified Arabic" w:hAnsi="Simplified Arabic" w:cs="Simplified Arabic"/>
          <w:lang w:val="en-US"/>
        </w:rPr>
      </w:pPr>
      <w:r w:rsidRPr="00B52792">
        <w:rPr>
          <w:rFonts w:ascii="Simplified Arabic" w:hAnsi="Simplified Arabic" w:cs="Simplified Arabic"/>
          <w:rtl/>
          <w:lang w:val="en-US"/>
        </w:rPr>
        <w:t>وصف المشروع</w:t>
      </w:r>
    </w:p>
    <w:p w14:paraId="287DB8E9" w14:textId="6B1584DB" w:rsidR="008E29D8" w:rsidRPr="00B52792" w:rsidRDefault="000F441D" w:rsidP="00B52792">
      <w:pPr>
        <w:pStyle w:val="Heading2"/>
        <w:bidi/>
        <w:rPr>
          <w:rFonts w:ascii="Simplified Arabic" w:hAnsi="Simplified Arabic" w:cs="Simplified Arabic"/>
          <w:lang w:val="en-US"/>
        </w:rPr>
      </w:pPr>
      <w:r w:rsidRPr="00B52792">
        <w:rPr>
          <w:rFonts w:ascii="Simplified Arabic" w:hAnsi="Simplified Arabic" w:cs="Simplified Arabic" w:hint="cs"/>
          <w:rtl/>
          <w:lang w:val="en-US"/>
        </w:rPr>
        <w:t>موقع المشروع</w:t>
      </w:r>
    </w:p>
    <w:p w14:paraId="205BD567" w14:textId="5286FA4A" w:rsidR="0091391F" w:rsidRDefault="000F441D" w:rsidP="000F441D">
      <w:pPr>
        <w:keepNext/>
        <w:bidi/>
        <w:spacing w:after="40"/>
        <w:jc w:val="left"/>
      </w:pPr>
      <w:r w:rsidRPr="000444B5">
        <w:rPr>
          <w:rFonts w:ascii="Simplified Arabic" w:hAnsi="Simplified Arabic" w:cs="Simplified Arabic" w:hint="eastAsia"/>
          <w:color w:val="222222"/>
          <w:rtl/>
          <w:lang w:bidi="ar"/>
        </w:rPr>
        <w:t>يقع</w:t>
      </w:r>
      <w:r w:rsidRPr="000444B5">
        <w:rPr>
          <w:rFonts w:ascii="Simplified Arabic" w:hAnsi="Simplified Arabic" w:cs="Simplified Arabic"/>
          <w:color w:val="222222"/>
          <w:rtl/>
          <w:lang w:bidi="ar"/>
        </w:rPr>
        <w:t xml:space="preserve"> المشروع في محافظة المفرق في شمال الأردن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بعد </w:t>
      </w:r>
      <w:r w:rsidRPr="000444B5">
        <w:rPr>
          <w:rFonts w:ascii="Simplified Arabic" w:hAnsi="Simplified Arabic" w:cs="Simplified Arabic" w:hint="eastAsia"/>
          <w:color w:val="222222"/>
          <w:rtl/>
          <w:lang w:bidi="ar"/>
        </w:rPr>
        <w:t>حوالي</w:t>
      </w:r>
      <w:r w:rsidRPr="000444B5">
        <w:rPr>
          <w:rFonts w:ascii="Simplified Arabic" w:hAnsi="Simplified Arabic" w:cs="Simplified Arabic"/>
          <w:color w:val="222222"/>
          <w:rtl/>
          <w:lang w:bidi="ar"/>
        </w:rPr>
        <w:t xml:space="preserve"> 100 كم شرق العاصمة عمان. وبشكل أكثر تحديدا، يقع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منطقة</w:t>
      </w:r>
      <w:r w:rsidRPr="000444B5">
        <w:rPr>
          <w:rFonts w:ascii="Simplified Arabic" w:hAnsi="Simplified Arabic" w:cs="Simplified Arabic"/>
          <w:color w:val="222222"/>
          <w:rtl/>
          <w:lang w:bidi="ar"/>
        </w:rPr>
        <w:t xml:space="preserve"> البادية </w:t>
      </w:r>
      <w:r w:rsidRPr="000444B5">
        <w:rPr>
          <w:rFonts w:ascii="Simplified Arabic" w:hAnsi="Simplified Arabic" w:cs="Simplified Arabic" w:hint="eastAsia"/>
          <w:color w:val="222222"/>
          <w:rtl/>
          <w:lang w:bidi="ar"/>
        </w:rPr>
        <w:t>الشمالية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تضم</w:t>
      </w:r>
      <w:r w:rsidRPr="000444B5">
        <w:rPr>
          <w:rFonts w:ascii="Simplified Arabic" w:hAnsi="Simplified Arabic" w:cs="Simplified Arabic"/>
          <w:color w:val="222222"/>
          <w:rtl/>
          <w:lang w:bidi="ar"/>
        </w:rPr>
        <w:t xml:space="preserve"> العديد من المدن والقرى</w:t>
      </w:r>
      <w:r w:rsidRPr="000444B5">
        <w:rPr>
          <w:rFonts w:ascii="Simplified Arabic" w:hAnsi="Simplified Arabic" w:cs="Simplified Arabic" w:hint="eastAsia"/>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وتعتبر</w:t>
      </w:r>
      <w:r w:rsidRPr="000444B5">
        <w:rPr>
          <w:rFonts w:ascii="Simplified Arabic" w:hAnsi="Simplified Arabic" w:cs="Simplified Arabic"/>
          <w:color w:val="222222"/>
          <w:rtl/>
          <w:lang w:bidi="ar"/>
        </w:rPr>
        <w:t xml:space="preserve"> قرية الصفاوي الواقعة على بعد 13 كم  إلى الشمال الشرقي هي </w:t>
      </w:r>
      <w:r w:rsidRPr="000444B5">
        <w:rPr>
          <w:rFonts w:ascii="Simplified Arabic" w:hAnsi="Simplified Arabic" w:cs="Simplified Arabic" w:hint="eastAsia"/>
          <w:color w:val="222222"/>
          <w:rtl/>
          <w:lang w:bidi="ar"/>
        </w:rPr>
        <w:t>الأقرب</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على</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موقع</w:t>
      </w:r>
      <w:r w:rsidRPr="000444B5">
        <w:rPr>
          <w:rFonts w:ascii="Simplified Arabic" w:hAnsi="Simplified Arabic" w:cs="Simplified Arabic"/>
          <w:color w:val="222222"/>
          <w:rtl/>
          <w:lang w:bidi="ar"/>
        </w:rPr>
        <w:t xml:space="preserve"> المشروع. يتم الوصول إلى المشروع </w:t>
      </w:r>
      <w:r w:rsidRPr="000444B5">
        <w:rPr>
          <w:rFonts w:ascii="Simplified Arabic" w:hAnsi="Simplified Arabic" w:cs="Simplified Arabic" w:hint="eastAsia"/>
          <w:color w:val="222222"/>
          <w:rtl/>
          <w:lang w:bidi="ar"/>
        </w:rPr>
        <w:t>من</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خلال</w:t>
      </w:r>
      <w:r w:rsidRPr="000444B5">
        <w:rPr>
          <w:rFonts w:ascii="Simplified Arabic" w:hAnsi="Simplified Arabic" w:cs="Simplified Arabic"/>
          <w:color w:val="222222"/>
          <w:rtl/>
          <w:lang w:bidi="ar"/>
        </w:rPr>
        <w:t xml:space="preserve"> الطريق السريع رقم 5 – </w:t>
      </w:r>
      <w:r w:rsidRPr="000444B5">
        <w:rPr>
          <w:rFonts w:ascii="Simplified Arabic" w:hAnsi="Simplified Arabic" w:cs="Simplified Arabic" w:hint="eastAsia"/>
          <w:color w:val="222222"/>
          <w:rtl/>
          <w:lang w:bidi="ar"/>
        </w:rPr>
        <w:t>وهو</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الطريق</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السريع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الرئيسي</w:t>
      </w:r>
      <w:r w:rsidRPr="000444B5">
        <w:rPr>
          <w:rFonts w:ascii="Simplified Arabic" w:hAnsi="Simplified Arabic" w:cs="Simplified Arabic"/>
          <w:color w:val="222222"/>
          <w:rtl/>
          <w:lang w:bidi="ar"/>
        </w:rPr>
        <w:t xml:space="preserve"> الذي يربط جنوب الأردن (من محافظة معان) مع قرية الصف</w:t>
      </w:r>
      <w:r w:rsidRPr="000444B5">
        <w:rPr>
          <w:rFonts w:ascii="Simplified Arabic" w:hAnsi="Simplified Arabic" w:cs="Simplified Arabic" w:hint="eastAsia"/>
          <w:color w:val="222222"/>
          <w:rtl/>
          <w:lang w:bidi="ar"/>
        </w:rPr>
        <w:t>اوي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تبلغ</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المساحة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الكلية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للمشروع</w:t>
      </w:r>
      <w:r w:rsidRPr="000444B5">
        <w:rPr>
          <w:rFonts w:ascii="Simplified Arabic" w:hAnsi="Simplified Arabic" w:cs="Simplified Arabic"/>
          <w:color w:val="222222"/>
          <w:rtl/>
          <w:lang w:bidi="ar"/>
        </w:rPr>
        <w:t xml:space="preserve"> 1.7 كم</w:t>
      </w:r>
      <w:r w:rsidRPr="000444B5">
        <w:rPr>
          <w:rFonts w:ascii="Simplified Arabic" w:hAnsi="Simplified Arabic" w:cs="Simplified Arabic"/>
          <w:color w:val="222222"/>
          <w:vertAlign w:val="superscript"/>
          <w:rtl/>
          <w:lang w:bidi="ar"/>
        </w:rPr>
        <w:t>2</w:t>
      </w:r>
      <w:r w:rsidRPr="000444B5">
        <w:rPr>
          <w:rFonts w:ascii="Simplified Arabic" w:hAnsi="Simplified Arabic" w:cs="Simplified Arabic"/>
          <w:color w:val="222222"/>
          <w:rtl/>
          <w:lang w:bidi="ar"/>
        </w:rPr>
        <w:t xml:space="preserve">  أي </w:t>
      </w:r>
      <w:r w:rsidRPr="000444B5">
        <w:rPr>
          <w:rFonts w:ascii="Simplified Arabic" w:hAnsi="Simplified Arabic" w:cs="Simplified Arabic" w:hint="eastAsia"/>
          <w:color w:val="222222"/>
          <w:rtl/>
          <w:lang w:bidi="ar"/>
        </w:rPr>
        <w:t>ما</w:t>
      </w:r>
      <w:r w:rsidRPr="000444B5">
        <w:rPr>
          <w:rFonts w:ascii="Simplified Arabic" w:hAnsi="Simplified Arabic" w:cs="Simplified Arabic"/>
          <w:color w:val="222222"/>
          <w:rtl/>
          <w:lang w:bidi="ar"/>
        </w:rPr>
        <w:t xml:space="preserve"> يعادل حوالي 1700 دونم. وتقع منطقة المشروع </w:t>
      </w:r>
      <w:r w:rsidRPr="000444B5">
        <w:rPr>
          <w:rFonts w:ascii="Simplified Arabic" w:hAnsi="Simplified Arabic" w:cs="Simplified Arabic" w:hint="eastAsia"/>
          <w:color w:val="222222"/>
          <w:rtl/>
          <w:lang w:bidi="ar"/>
        </w:rPr>
        <w:t>بشكل</w:t>
      </w:r>
      <w:r w:rsidRPr="000444B5">
        <w:rPr>
          <w:rFonts w:ascii="Simplified Arabic" w:hAnsi="Simplified Arabic" w:cs="Simplified Arabic"/>
          <w:color w:val="222222"/>
          <w:rtl/>
          <w:lang w:bidi="ar"/>
        </w:rPr>
        <w:t xml:space="preserve"> عام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الصحراء الشرقية الأردنية</w:t>
      </w:r>
      <w:r w:rsidR="00D37D25">
        <w:rPr>
          <w:rFonts w:ascii="Simplified Arabic" w:hAnsi="Simplified Arabic" w:cs="Simplified Arabic" w:hint="cs"/>
          <w:color w:val="222222"/>
          <w:rtl/>
          <w:lang w:bidi="ar"/>
        </w:rPr>
        <w:t>،</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وتتميّز</w:t>
      </w:r>
      <w:r w:rsidRPr="000444B5">
        <w:rPr>
          <w:rFonts w:ascii="Simplified Arabic" w:hAnsi="Simplified Arabic" w:cs="Simplified Arabic"/>
          <w:color w:val="222222"/>
          <w:rtl/>
          <w:lang w:bidi="ar"/>
        </w:rPr>
        <w:t xml:space="preserve"> بأنها صحراء </w:t>
      </w:r>
      <w:r>
        <w:rPr>
          <w:rFonts w:ascii="Simplified Arabic" w:hAnsi="Simplified Arabic" w:cs="Simplified Arabic" w:hint="cs"/>
          <w:color w:val="222222"/>
          <w:rtl/>
          <w:lang w:bidi="ar"/>
        </w:rPr>
        <w:t xml:space="preserve">جرداء </w:t>
      </w:r>
      <w:r w:rsidRPr="000444B5">
        <w:rPr>
          <w:rFonts w:ascii="Simplified Arabic" w:hAnsi="Simplified Arabic" w:cs="Simplified Arabic" w:hint="eastAsia"/>
          <w:color w:val="222222"/>
          <w:rtl/>
          <w:lang w:bidi="ar"/>
        </w:rPr>
        <w:t>قاحلة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مغطاة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بالحجارة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البازلتية</w:t>
      </w:r>
      <w:r w:rsidRPr="000444B5">
        <w:rPr>
          <w:rFonts w:ascii="Simplified Arabic" w:hAnsi="Simplified Arabic" w:cs="Simplified Arabic"/>
          <w:color w:val="222222"/>
          <w:rtl/>
          <w:lang w:bidi="ar"/>
        </w:rPr>
        <w:t>.</w:t>
      </w:r>
      <w:r w:rsidR="006C6EE6" w:rsidRPr="00B1777D">
        <w:rPr>
          <w:rFonts w:eastAsia="Times New Roman" w:cs="Arial"/>
          <w:noProof/>
          <w:szCs w:val="21"/>
          <w:lang w:eastAsia="en-GB"/>
        </w:rPr>
        <w:drawing>
          <wp:inline distT="0" distB="0" distL="0" distR="0" wp14:anchorId="2E753AEE" wp14:editId="62628CDB">
            <wp:extent cx="5267325" cy="3054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054350"/>
                    </a:xfrm>
                    <a:prstGeom prst="rect">
                      <a:avLst/>
                    </a:prstGeom>
                    <a:noFill/>
                  </pic:spPr>
                </pic:pic>
              </a:graphicData>
            </a:graphic>
          </wp:inline>
        </w:drawing>
      </w:r>
    </w:p>
    <w:p w14:paraId="0A6AE3F2" w14:textId="04E26946" w:rsidR="0091391F" w:rsidRPr="00141862" w:rsidRDefault="000F441D" w:rsidP="006C6EE6">
      <w:pPr>
        <w:pStyle w:val="Caption"/>
        <w:rPr>
          <w:rFonts w:ascii="Simplified Arabic" w:hAnsi="Simplified Arabic" w:cs="Simplified Arabic"/>
          <w:sz w:val="20"/>
          <w:szCs w:val="20"/>
          <w:lang w:val="en-US"/>
        </w:rPr>
      </w:pPr>
      <w:r w:rsidRPr="00141862">
        <w:rPr>
          <w:rFonts w:ascii="Simplified Arabic" w:hAnsi="Simplified Arabic" w:cs="Simplified Arabic"/>
          <w:sz w:val="20"/>
          <w:szCs w:val="20"/>
          <w:rtl/>
        </w:rPr>
        <w:t>شكل 1: منظر عام لموقع المشروع</w:t>
      </w:r>
    </w:p>
    <w:p w14:paraId="5B0E38A2" w14:textId="77777777" w:rsidR="0091391F" w:rsidRDefault="0091391F" w:rsidP="00D37D25">
      <w:pPr>
        <w:pStyle w:val="Caption"/>
        <w:rPr>
          <w:lang w:val="en-US"/>
        </w:rPr>
      </w:pPr>
      <w:bookmarkStart w:id="1" w:name="_Toc459559500"/>
    </w:p>
    <w:bookmarkEnd w:id="1"/>
    <w:p w14:paraId="7495446F" w14:textId="0E3DEE04" w:rsidR="008E29D8" w:rsidRPr="00B52792" w:rsidRDefault="000F441D" w:rsidP="000F441D">
      <w:pPr>
        <w:pStyle w:val="Heading2"/>
        <w:bidi/>
        <w:rPr>
          <w:rFonts w:ascii="Simplified Arabic" w:hAnsi="Simplified Arabic" w:cs="Simplified Arabic"/>
          <w:lang w:val="en-US"/>
        </w:rPr>
      </w:pPr>
      <w:r w:rsidRPr="00B52792">
        <w:rPr>
          <w:rFonts w:ascii="Simplified Arabic" w:hAnsi="Simplified Arabic" w:cs="Simplified Arabic" w:hint="cs"/>
          <w:rtl/>
          <w:lang w:val="en-US"/>
        </w:rPr>
        <w:t>عناصر المشروع</w:t>
      </w:r>
    </w:p>
    <w:p w14:paraId="2DF2C834" w14:textId="7A6E4FEB" w:rsidR="007D5946" w:rsidRPr="00F025DF" w:rsidRDefault="007D5946" w:rsidP="007D5946">
      <w:pPr>
        <w:bidi/>
        <w:jc w:val="left"/>
        <w:rPr>
          <w:rFonts w:ascii="Simplified Arabic" w:hAnsi="Simplified Arabic" w:cs="Simplified Arabic"/>
          <w:color w:val="222222"/>
          <w:lang w:bidi="ar"/>
        </w:rPr>
      </w:pPr>
      <w:r w:rsidRPr="000444B5">
        <w:rPr>
          <w:rFonts w:ascii="Simplified Arabic" w:hAnsi="Simplified Arabic" w:cs="Simplified Arabic" w:hint="eastAsia"/>
          <w:color w:val="222222"/>
          <w:rtl/>
          <w:lang w:bidi="ar"/>
        </w:rPr>
        <w:t>ال</w:t>
      </w:r>
      <w:r>
        <w:rPr>
          <w:rFonts w:ascii="Simplified Arabic" w:hAnsi="Simplified Arabic" w:cs="Simplified Arabic" w:hint="cs"/>
          <w:color w:val="222222"/>
          <w:rtl/>
          <w:lang w:bidi="ar"/>
        </w:rPr>
        <w:t>عناصر</w:t>
      </w:r>
      <w:r w:rsidRPr="000444B5">
        <w:rPr>
          <w:rFonts w:ascii="Simplified Arabic" w:hAnsi="Simplified Arabic" w:cs="Simplified Arabic"/>
          <w:color w:val="222222"/>
          <w:rtl/>
          <w:lang w:bidi="ar"/>
        </w:rPr>
        <w:t xml:space="preserve"> الرئيسية للمشروع هي </w:t>
      </w:r>
      <w:r w:rsidRPr="000444B5">
        <w:rPr>
          <w:rFonts w:ascii="Simplified Arabic" w:hAnsi="Simplified Arabic" w:cs="Simplified Arabic" w:hint="eastAsia"/>
          <w:color w:val="222222"/>
          <w:rtl/>
          <w:lang w:bidi="ar"/>
        </w:rPr>
        <w:t>مصفوفات</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الطاقة</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تتألف من الألواح الكهروضوئية </w:t>
      </w:r>
      <w:r w:rsidRPr="000444B5">
        <w:rPr>
          <w:rFonts w:ascii="Simplified Arabic" w:hAnsi="Simplified Arabic" w:cs="Simplified Arabic" w:hint="eastAsia"/>
          <w:color w:val="222222"/>
          <w:rtl/>
          <w:lang w:bidi="ar"/>
        </w:rPr>
        <w:t>التي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تقوم</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بتحويل</w:t>
      </w:r>
      <w:r w:rsidRPr="000444B5">
        <w:rPr>
          <w:rFonts w:ascii="Simplified Arabic" w:hAnsi="Simplified Arabic" w:cs="Simplified Arabic"/>
          <w:color w:val="222222"/>
          <w:rtl/>
          <w:lang w:bidi="ar"/>
        </w:rPr>
        <w:t xml:space="preserve"> الطاقة الشمسية (الإشعاع من الشمس) إلى كهرباء. </w:t>
      </w:r>
      <w:r w:rsidRPr="000444B5">
        <w:rPr>
          <w:rFonts w:ascii="Simplified Arabic" w:hAnsi="Simplified Arabic" w:cs="Simplified Arabic" w:hint="eastAsia"/>
          <w:color w:val="222222"/>
          <w:rtl/>
          <w:lang w:bidi="ar"/>
        </w:rPr>
        <w:t>ويقدر</w:t>
      </w:r>
      <w:r>
        <w:rPr>
          <w:rFonts w:ascii="Simplified Arabic" w:hAnsi="Simplified Arabic" w:cs="Simplified Arabic" w:hint="cs"/>
          <w:color w:val="222222"/>
          <w:rtl/>
          <w:lang w:bidi="ar"/>
        </w:rPr>
        <w:t xml:space="preserve"> </w:t>
      </w:r>
      <w:r w:rsidRPr="000444B5">
        <w:rPr>
          <w:rFonts w:ascii="Simplified Arabic" w:hAnsi="Simplified Arabic" w:cs="Simplified Arabic" w:hint="eastAsia"/>
          <w:color w:val="222222"/>
          <w:rtl/>
          <w:lang w:bidi="ar"/>
        </w:rPr>
        <w:t>عدد</w:t>
      </w:r>
      <w:r w:rsidRPr="000444B5">
        <w:rPr>
          <w:rFonts w:ascii="Simplified Arabic" w:hAnsi="Simplified Arabic" w:cs="Simplified Arabic"/>
          <w:color w:val="222222"/>
          <w:rtl/>
          <w:lang w:bidi="ar"/>
        </w:rPr>
        <w:t xml:space="preserve"> الألواح الكهروضوئية </w:t>
      </w:r>
      <w:r w:rsidRPr="000444B5">
        <w:rPr>
          <w:rFonts w:ascii="Simplified Arabic" w:hAnsi="Simplified Arabic" w:cs="Simplified Arabic" w:hint="eastAsia"/>
          <w:color w:val="222222"/>
          <w:rtl/>
          <w:lang w:bidi="ar"/>
        </w:rPr>
        <w:t>في</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جميع</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أنحاء</w:t>
      </w:r>
      <w:r w:rsidRPr="000444B5">
        <w:rPr>
          <w:rFonts w:ascii="Simplified Arabic" w:hAnsi="Simplified Arabic" w:cs="Simplified Arabic"/>
          <w:color w:val="222222"/>
          <w:rtl/>
          <w:lang w:bidi="ar"/>
        </w:rPr>
        <w:t xml:space="preserve"> </w:t>
      </w:r>
      <w:r w:rsidRPr="000444B5">
        <w:rPr>
          <w:rFonts w:ascii="Simplified Arabic" w:hAnsi="Simplified Arabic" w:cs="Simplified Arabic" w:hint="eastAsia"/>
          <w:color w:val="222222"/>
          <w:rtl/>
          <w:lang w:bidi="ar"/>
        </w:rPr>
        <w:t>الموقع</w:t>
      </w:r>
      <w:r w:rsidRPr="000444B5">
        <w:rPr>
          <w:rFonts w:ascii="Simplified Arabic" w:hAnsi="Simplified Arabic" w:cs="Simplified Arabic"/>
          <w:color w:val="222222"/>
          <w:rtl/>
          <w:lang w:bidi="ar"/>
        </w:rPr>
        <w:t xml:space="preserve"> ب 201000</w:t>
      </w:r>
      <w:r>
        <w:rPr>
          <w:rFonts w:ascii="Simplified Arabic" w:hAnsi="Simplified Arabic" w:cs="Simplified Arabic" w:hint="cs"/>
          <w:color w:val="222222"/>
          <w:rtl/>
          <w:lang w:bidi="ar"/>
        </w:rPr>
        <w:t xml:space="preserve"> بقدرة إجمالية 50 ميغاواط.</w:t>
      </w:r>
      <w:r w:rsidRPr="000444B5">
        <w:rPr>
          <w:rFonts w:ascii="Simplified Arabic" w:hAnsi="Simplified Arabic" w:cs="Simplified Arabic"/>
          <w:color w:val="222222"/>
          <w:rtl/>
          <w:lang w:bidi="ar"/>
        </w:rPr>
        <w:t xml:space="preserve"> </w:t>
      </w:r>
      <w:r w:rsidR="00F025DF" w:rsidRPr="00F025DF">
        <w:rPr>
          <w:rFonts w:ascii="Simplified Arabic" w:hAnsi="Simplified Arabic" w:cs="Simplified Arabic" w:hint="cs"/>
          <w:color w:val="222222"/>
          <w:rtl/>
          <w:lang w:bidi="ar"/>
        </w:rPr>
        <w:t>وقد تم تجهيز كل مصفوفة</w:t>
      </w:r>
      <w:r w:rsidR="00F025DF" w:rsidRPr="00F025DF">
        <w:rPr>
          <w:rFonts w:ascii="Simplified Arabic" w:hAnsi="Simplified Arabic" w:cs="Simplified Arabic" w:hint="cs"/>
          <w:color w:val="222222"/>
          <w:rtl/>
        </w:rPr>
        <w:t xml:space="preserve"> </w:t>
      </w:r>
      <w:r w:rsidR="00F025DF" w:rsidRPr="00F025DF">
        <w:rPr>
          <w:rFonts w:ascii="Simplified Arabic" w:hAnsi="Simplified Arabic" w:cs="Simplified Arabic" w:hint="cs"/>
          <w:color w:val="222222"/>
          <w:rtl/>
          <w:lang w:bidi="ar"/>
        </w:rPr>
        <w:t>بإطار أفقي لتعقب شعاع الشمس يحمل المصفوفة ويوجهها نحو الشمس طوال اليوم لتحقيق أقصى قدر من كمية الطاقة المنتجة.</w:t>
      </w:r>
    </w:p>
    <w:p w14:paraId="7246FC22" w14:textId="5B383640" w:rsidR="007D5946" w:rsidRPr="00F025DF" w:rsidRDefault="00F025DF" w:rsidP="00F025DF">
      <w:pPr>
        <w:bidi/>
        <w:jc w:val="left"/>
        <w:rPr>
          <w:rFonts w:ascii="Simplified Arabic" w:hAnsi="Simplified Arabic" w:cs="Simplified Arabic"/>
          <w:color w:val="222222"/>
          <w:rtl/>
          <w:lang w:bidi="ar"/>
        </w:rPr>
      </w:pPr>
      <w:r w:rsidRPr="00F025DF">
        <w:rPr>
          <w:rFonts w:ascii="Simplified Arabic" w:hAnsi="Simplified Arabic" w:cs="Simplified Arabic" w:hint="cs"/>
          <w:color w:val="222222"/>
          <w:rtl/>
          <w:lang w:bidi="ar"/>
        </w:rPr>
        <w:t>وبالإضافة إلى ذلك، هناك البنية التحتية والمرافق التي ستخدم المشروع</w:t>
      </w:r>
      <w:r w:rsidR="00D37D25">
        <w:rPr>
          <w:rFonts w:ascii="Simplified Arabic" w:hAnsi="Simplified Arabic" w:cs="Simplified Arabic" w:hint="cs"/>
          <w:color w:val="222222"/>
          <w:rtl/>
          <w:lang w:bidi="ar"/>
        </w:rPr>
        <w:t>،</w:t>
      </w:r>
      <w:r w:rsidRPr="00F025DF">
        <w:rPr>
          <w:rFonts w:ascii="Simplified Arabic" w:hAnsi="Simplified Arabic" w:cs="Simplified Arabic" w:hint="cs"/>
          <w:color w:val="222222"/>
          <w:rtl/>
          <w:lang w:bidi="ar"/>
        </w:rPr>
        <w:t xml:space="preserve"> والتي تشمل الكابلات الأرض</w:t>
      </w:r>
      <w:r w:rsidR="00D37D25">
        <w:rPr>
          <w:rFonts w:ascii="Simplified Arabic" w:hAnsi="Simplified Arabic" w:cs="Simplified Arabic" w:hint="cs"/>
          <w:color w:val="222222"/>
          <w:rtl/>
          <w:lang w:bidi="ar"/>
        </w:rPr>
        <w:t>ية</w:t>
      </w:r>
      <w:r w:rsidRPr="00F025DF">
        <w:rPr>
          <w:rFonts w:ascii="Simplified Arabic" w:hAnsi="Simplified Arabic" w:cs="Simplified Arabic" w:hint="cs"/>
          <w:color w:val="222222"/>
          <w:rtl/>
          <w:lang w:bidi="ar"/>
        </w:rPr>
        <w:t xml:space="preserve"> ومحطات العاكس المركزية</w:t>
      </w:r>
      <w:r w:rsidR="00D37D25">
        <w:rPr>
          <w:rFonts w:ascii="Simplified Arabic" w:hAnsi="Simplified Arabic" w:cs="Simplified Arabic" w:hint="cs"/>
          <w:color w:val="222222"/>
          <w:rtl/>
          <w:lang w:bidi="ar"/>
        </w:rPr>
        <w:t xml:space="preserve"> لتحويل التيار الكهربائي،</w:t>
      </w:r>
      <w:r w:rsidRPr="00F025DF">
        <w:rPr>
          <w:rFonts w:ascii="Simplified Arabic" w:hAnsi="Simplified Arabic" w:cs="Simplified Arabic" w:hint="cs"/>
          <w:color w:val="222222"/>
          <w:rtl/>
          <w:lang w:bidi="ar"/>
        </w:rPr>
        <w:t xml:space="preserve"> والمحطات الفرعية</w:t>
      </w:r>
      <w:r w:rsidR="00D37D25">
        <w:rPr>
          <w:rFonts w:ascii="Simplified Arabic" w:hAnsi="Simplified Arabic" w:cs="Simplified Arabic" w:hint="cs"/>
          <w:color w:val="222222"/>
          <w:rtl/>
          <w:lang w:bidi="ar"/>
        </w:rPr>
        <w:t xml:space="preserve"> لتحويل الجهد،</w:t>
      </w:r>
      <w:r w:rsidRPr="00F025DF">
        <w:rPr>
          <w:rFonts w:ascii="Simplified Arabic" w:hAnsi="Simplified Arabic" w:cs="Simplified Arabic" w:hint="cs"/>
          <w:color w:val="222222"/>
          <w:rtl/>
          <w:lang w:bidi="ar"/>
        </w:rPr>
        <w:t xml:space="preserve"> والبنية التحتية للمباني (غرفة التحكم والتخزين)، ونظام الرصد، والسياج، وشبكة الطرق الداخلية</w:t>
      </w:r>
      <w:r w:rsidR="00D37D25">
        <w:rPr>
          <w:rFonts w:ascii="Simplified Arabic" w:hAnsi="Simplified Arabic" w:cs="Simplified Arabic" w:hint="cs"/>
          <w:color w:val="222222"/>
          <w:rtl/>
          <w:lang w:bidi="ar"/>
        </w:rPr>
        <w:t>،</w:t>
      </w:r>
      <w:r w:rsidRPr="00F025DF">
        <w:rPr>
          <w:rFonts w:ascii="Simplified Arabic" w:hAnsi="Simplified Arabic" w:cs="Simplified Arabic" w:hint="cs"/>
          <w:color w:val="222222"/>
          <w:rtl/>
          <w:lang w:bidi="ar"/>
        </w:rPr>
        <w:t xml:space="preserve"> وخزانات المياه.</w:t>
      </w:r>
    </w:p>
    <w:p w14:paraId="6740EE7B" w14:textId="40CF4303" w:rsidR="007D5946" w:rsidRDefault="00F025DF" w:rsidP="00F025DF">
      <w:pPr>
        <w:bidi/>
        <w:jc w:val="left"/>
        <w:rPr>
          <w:rFonts w:ascii="Simplified Arabic" w:hAnsi="Simplified Arabic" w:cs="Simplified Arabic"/>
          <w:color w:val="222222"/>
          <w:rtl/>
          <w:lang w:bidi="ar"/>
        </w:rPr>
      </w:pPr>
      <w:r w:rsidRPr="00F025DF">
        <w:rPr>
          <w:rFonts w:ascii="Simplified Arabic" w:hAnsi="Simplified Arabic" w:cs="Simplified Arabic" w:hint="cs"/>
          <w:color w:val="222222"/>
          <w:rtl/>
          <w:lang w:bidi="ar"/>
        </w:rPr>
        <w:t>ومن المتوقع أن يوفر المشروع حوالي 144 جيجاواط ساعة من الكهرباء سنويا. وكقاعدة للمقارنة، فإن هذه</w:t>
      </w:r>
      <w:r w:rsidR="00D37D25">
        <w:rPr>
          <w:rFonts w:ascii="Simplified Arabic" w:hAnsi="Simplified Arabic" w:cs="Simplified Arabic" w:hint="cs"/>
          <w:color w:val="222222"/>
          <w:rtl/>
          <w:lang w:bidi="ar"/>
        </w:rPr>
        <w:t xml:space="preserve"> الطاقة</w:t>
      </w:r>
      <w:r w:rsidRPr="00F025DF">
        <w:rPr>
          <w:rFonts w:ascii="Simplified Arabic" w:hAnsi="Simplified Arabic" w:cs="Simplified Arabic" w:hint="cs"/>
          <w:color w:val="222222"/>
          <w:rtl/>
          <w:lang w:bidi="ar"/>
        </w:rPr>
        <w:t xml:space="preserve"> الكهربا</w:t>
      </w:r>
      <w:r w:rsidR="00D37D25">
        <w:rPr>
          <w:rFonts w:ascii="Simplified Arabic" w:hAnsi="Simplified Arabic" w:cs="Simplified Arabic" w:hint="cs"/>
          <w:color w:val="222222"/>
          <w:rtl/>
          <w:lang w:bidi="ar"/>
        </w:rPr>
        <w:t>ئية</w:t>
      </w:r>
      <w:r w:rsidRPr="00F025DF">
        <w:rPr>
          <w:rFonts w:ascii="Simplified Arabic" w:hAnsi="Simplified Arabic" w:cs="Simplified Arabic" w:hint="cs"/>
          <w:color w:val="222222"/>
          <w:rtl/>
          <w:lang w:bidi="ar"/>
        </w:rPr>
        <w:t xml:space="preserve"> تكفي </w:t>
      </w:r>
      <w:r>
        <w:rPr>
          <w:rFonts w:ascii="Simplified Arabic" w:hAnsi="Simplified Arabic" w:cs="Simplified Arabic" w:hint="cs"/>
          <w:color w:val="222222"/>
          <w:rtl/>
          <w:lang w:bidi="ar"/>
        </w:rPr>
        <w:t xml:space="preserve">لتوفير احتياجات </w:t>
      </w:r>
      <w:r w:rsidRPr="00F025DF">
        <w:rPr>
          <w:rFonts w:ascii="Simplified Arabic" w:hAnsi="Simplified Arabic" w:cs="Simplified Arabic" w:hint="cs"/>
          <w:color w:val="222222"/>
          <w:rtl/>
          <w:lang w:bidi="ar"/>
        </w:rPr>
        <w:t>أكثر من 25،000 أسرة في الأردن</w:t>
      </w:r>
      <w:r>
        <w:rPr>
          <w:rFonts w:ascii="Simplified Arabic" w:hAnsi="Simplified Arabic" w:cs="Simplified Arabic" w:hint="cs"/>
          <w:color w:val="222222"/>
          <w:rtl/>
          <w:lang w:bidi="ar"/>
        </w:rPr>
        <w:t xml:space="preserve"> من الطاقة</w:t>
      </w:r>
      <w:r w:rsidRPr="00F025DF">
        <w:rPr>
          <w:rFonts w:ascii="Simplified Arabic" w:hAnsi="Simplified Arabic" w:cs="Simplified Arabic" w:hint="cs"/>
          <w:color w:val="222222"/>
          <w:rtl/>
          <w:lang w:bidi="ar"/>
        </w:rPr>
        <w:t>. وبالإضافة إلى ذلك، سيؤدي المشروع إلى آثار بيئية واقتصادية إيجابية حاسمة على المستويين الاستراتيجي والوطني</w:t>
      </w:r>
      <w:r w:rsidR="00D37D25">
        <w:rPr>
          <w:rFonts w:ascii="Simplified Arabic" w:hAnsi="Simplified Arabic" w:cs="Simplified Arabic" w:hint="cs"/>
          <w:color w:val="222222"/>
          <w:rtl/>
          <w:lang w:bidi="ar"/>
        </w:rPr>
        <w:t>،</w:t>
      </w:r>
      <w:r w:rsidRPr="00F025DF">
        <w:rPr>
          <w:rFonts w:ascii="Simplified Arabic" w:hAnsi="Simplified Arabic" w:cs="Simplified Arabic" w:hint="cs"/>
          <w:color w:val="222222"/>
          <w:rtl/>
          <w:lang w:bidi="ar"/>
        </w:rPr>
        <w:t xml:space="preserve"> نظرا للتحديات الراهنة التي يواجهها قطاع الطاقة في الأردن. وهذه الآثار الإيجابية هي الأساس المنطقي للمشروع. وتشمل ما يلي:</w:t>
      </w:r>
    </w:p>
    <w:p w14:paraId="39E79596" w14:textId="75A4B910" w:rsidR="003863CA" w:rsidRPr="003863CA" w:rsidRDefault="00F025DF" w:rsidP="00355AC9">
      <w:pPr>
        <w:numPr>
          <w:ilvl w:val="0"/>
          <w:numId w:val="36"/>
        </w:numPr>
        <w:tabs>
          <w:tab w:val="left" w:pos="2155"/>
        </w:tabs>
        <w:bidi/>
        <w:spacing w:after="100"/>
        <w:jc w:val="left"/>
        <w:rPr>
          <w:rFonts w:ascii="Simplified Arabic" w:eastAsia="Times New Roman" w:hAnsi="Simplified Arabic" w:cs="Simplified Arabic"/>
          <w:szCs w:val="21"/>
        </w:rPr>
      </w:pPr>
      <w:r w:rsidRPr="003863CA">
        <w:rPr>
          <w:rFonts w:ascii="Simplified Arabic" w:hAnsi="Simplified Arabic" w:cs="Simplified Arabic" w:hint="cs"/>
          <w:rtl/>
          <w:lang w:bidi="ar-JO"/>
        </w:rPr>
        <w:t>یسمح المشروع بتطویر أکثر استدامة</w:t>
      </w:r>
      <w:r w:rsidR="00D37D25">
        <w:rPr>
          <w:rFonts w:ascii="Simplified Arabic" w:hAnsi="Simplified Arabic" w:cs="Simplified Arabic" w:hint="cs"/>
          <w:rtl/>
          <w:lang w:bidi="ar-JO"/>
        </w:rPr>
        <w:t>،</w:t>
      </w:r>
      <w:r w:rsidRPr="003863CA">
        <w:rPr>
          <w:rFonts w:ascii="Simplified Arabic" w:hAnsi="Simplified Arabic" w:cs="Simplified Arabic" w:hint="cs"/>
          <w:rtl/>
          <w:lang w:bidi="ar-JO"/>
        </w:rPr>
        <w:t xml:space="preserve"> ویظھر التزام الحکومة الأردنیة بتحقیق استراتیجیتھا الخاصة بالطاقة وتلبیة الأھداف المحددة لمصادر الطاقة المتجددة.</w:t>
      </w:r>
    </w:p>
    <w:p w14:paraId="0BC80C1C" w14:textId="3C590EAA" w:rsidR="003863CA" w:rsidRPr="003863CA" w:rsidRDefault="00F025DF" w:rsidP="00355AC9">
      <w:pPr>
        <w:numPr>
          <w:ilvl w:val="0"/>
          <w:numId w:val="36"/>
        </w:numPr>
        <w:tabs>
          <w:tab w:val="left" w:pos="2155"/>
        </w:tabs>
        <w:bidi/>
        <w:spacing w:after="100"/>
        <w:jc w:val="left"/>
        <w:rPr>
          <w:rFonts w:ascii="Simplified Arabic" w:eastAsia="Times New Roman" w:hAnsi="Simplified Arabic" w:cs="Simplified Arabic"/>
          <w:szCs w:val="21"/>
        </w:rPr>
      </w:pPr>
      <w:r w:rsidRPr="003863CA">
        <w:rPr>
          <w:rFonts w:ascii="Simplified Arabic" w:hAnsi="Simplified Arabic" w:cs="Simplified Arabic" w:hint="cs"/>
          <w:rtl/>
          <w:lang w:bidi="ar-JO"/>
        </w:rPr>
        <w:t>س</w:t>
      </w:r>
      <w:r w:rsidR="003863CA">
        <w:rPr>
          <w:rFonts w:ascii="Simplified Arabic" w:hAnsi="Simplified Arabic" w:cs="Simplified Arabic" w:hint="cs"/>
          <w:rtl/>
          <w:lang w:bidi="ar-JO"/>
        </w:rPr>
        <w:t xml:space="preserve">وف </w:t>
      </w:r>
      <w:r w:rsidRPr="003863CA">
        <w:rPr>
          <w:rFonts w:ascii="Simplified Arabic" w:hAnsi="Simplified Arabic" w:cs="Simplified Arabic" w:hint="cs"/>
          <w:rtl/>
          <w:lang w:bidi="ar-JO"/>
        </w:rPr>
        <w:t>يسهم المشروع في زيادة أمن الطاقة من خلال الاعتماد على مورد طاقة محلي لا ينضب ولا يعتمد في معظمه على مصادر الاستيراد. وسيعمل توليد الكهرباء المتوقع من المشروع على تلبية الاحتياجات السنوية من</w:t>
      </w:r>
      <w:r w:rsidR="00D37D25">
        <w:rPr>
          <w:rFonts w:ascii="Simplified Arabic" w:hAnsi="Simplified Arabic" w:cs="Simplified Arabic" w:hint="cs"/>
          <w:rtl/>
          <w:lang w:bidi="ar-JO"/>
        </w:rPr>
        <w:t xml:space="preserve"> الطاقة</w:t>
      </w:r>
      <w:r w:rsidRPr="003863CA">
        <w:rPr>
          <w:rFonts w:ascii="Simplified Arabic" w:hAnsi="Simplified Arabic" w:cs="Simplified Arabic" w:hint="cs"/>
          <w:rtl/>
          <w:lang w:bidi="ar-JO"/>
        </w:rPr>
        <w:t xml:space="preserve"> الكهربا</w:t>
      </w:r>
      <w:r w:rsidR="00D37D25">
        <w:rPr>
          <w:rFonts w:ascii="Simplified Arabic" w:hAnsi="Simplified Arabic" w:cs="Simplified Arabic" w:hint="cs"/>
          <w:rtl/>
          <w:lang w:bidi="ar-JO"/>
        </w:rPr>
        <w:t>ئية</w:t>
      </w:r>
      <w:r w:rsidRPr="003863CA">
        <w:rPr>
          <w:rFonts w:ascii="Simplified Arabic" w:hAnsi="Simplified Arabic" w:cs="Simplified Arabic" w:hint="cs"/>
          <w:rtl/>
          <w:lang w:bidi="ar-JO"/>
        </w:rPr>
        <w:t xml:space="preserve"> لأكثر من 000 25 أسرة محلية؛</w:t>
      </w:r>
    </w:p>
    <w:p w14:paraId="2E53D69D" w14:textId="0E843961" w:rsidR="003863CA" w:rsidRPr="003863CA" w:rsidRDefault="00F025DF" w:rsidP="00355AC9">
      <w:pPr>
        <w:numPr>
          <w:ilvl w:val="0"/>
          <w:numId w:val="36"/>
        </w:numPr>
        <w:tabs>
          <w:tab w:val="left" w:pos="2155"/>
        </w:tabs>
        <w:bidi/>
        <w:spacing w:after="100"/>
        <w:jc w:val="left"/>
        <w:rPr>
          <w:rFonts w:ascii="Simplified Arabic" w:eastAsia="Times New Roman" w:hAnsi="Simplified Arabic" w:cs="Simplified Arabic"/>
          <w:szCs w:val="21"/>
        </w:rPr>
      </w:pPr>
      <w:r w:rsidRPr="003863CA">
        <w:rPr>
          <w:rFonts w:ascii="Simplified Arabic" w:hAnsi="Simplified Arabic" w:cs="Simplified Arabic" w:hint="cs"/>
          <w:rtl/>
          <w:lang w:bidi="ar-JO"/>
        </w:rPr>
        <w:t>سوف ينتج المشروع الطاقة النظيفة التي ستساهم في خفض تكاليف توليد الكهرباء بالمقارنة مع التكاليف الحالية المرتبطة بالوقود السائل، مما يؤدي إلى انخفاض كبير في العجز المالي ل</w:t>
      </w:r>
      <w:r w:rsidR="003863CA">
        <w:rPr>
          <w:rFonts w:ascii="Simplified Arabic" w:hAnsi="Simplified Arabic" w:cs="Simplified Arabic" w:hint="cs"/>
          <w:rtl/>
          <w:lang w:bidi="ar-JO"/>
        </w:rPr>
        <w:t>موازنة ا</w:t>
      </w:r>
      <w:r w:rsidRPr="003863CA">
        <w:rPr>
          <w:rFonts w:ascii="Simplified Arabic" w:hAnsi="Simplified Arabic" w:cs="Simplified Arabic" w:hint="cs"/>
          <w:rtl/>
          <w:lang w:bidi="ar-JO"/>
        </w:rPr>
        <w:t>لحكومة الأردنية. و</w:t>
      </w:r>
    </w:p>
    <w:p w14:paraId="5EC4276A" w14:textId="64BC7EA8" w:rsidR="003863CA" w:rsidRPr="000444B5" w:rsidRDefault="003863CA" w:rsidP="00355AC9">
      <w:pPr>
        <w:numPr>
          <w:ilvl w:val="0"/>
          <w:numId w:val="36"/>
        </w:numPr>
        <w:tabs>
          <w:tab w:val="left" w:pos="2155"/>
        </w:tabs>
        <w:bidi/>
        <w:spacing w:after="100"/>
        <w:jc w:val="left"/>
        <w:rPr>
          <w:rFonts w:ascii="Simplified Arabic" w:eastAsia="Times New Roman" w:hAnsi="Simplified Arabic" w:cs="Simplified Arabic"/>
          <w:szCs w:val="21"/>
          <w:rtl/>
        </w:rPr>
      </w:pPr>
      <w:r w:rsidRPr="00591F60">
        <w:rPr>
          <w:rFonts w:ascii="Simplified Arabic" w:hAnsi="Simplified Arabic" w:cs="Simplified Arabic"/>
          <w:rtl/>
          <w:lang w:bidi="ar-JO"/>
        </w:rPr>
        <w:t xml:space="preserve">يعتبر </w:t>
      </w:r>
      <w:r w:rsidRPr="00591F60">
        <w:rPr>
          <w:rFonts w:ascii="Simplified Arabic" w:hAnsi="Simplified Arabic" w:cs="Simplified Arabic"/>
          <w:rtl/>
        </w:rPr>
        <w:t>توليد الكهرباء من خلال الطاقة الشمسية عملية خالية من التلوث خلال التشغيل بالمقارنة مع الطريقة التقليدية الحالية لتوليد الكهرباء في الأردن من خلال محطات توليد الطاقة الحرارية التي تستخدم زيت الوقود الثقيل و / أو الغاز الطبيعي، ومن المتوقع أن يؤدي استخدام مصادر الطاقة المتجددة والطاقة النظيفة المنتجة إلى الحد من استهلاك الوقود الأحفوري، وبالتالي سيساعد على الحد من انبعاثات غازات الاحتباس الحراري، وكذلك الانبعاثات الملوثة للهواء.</w:t>
      </w:r>
    </w:p>
    <w:p w14:paraId="0AA245EB" w14:textId="177AD82E" w:rsidR="00F025DF" w:rsidRPr="00F025DF" w:rsidRDefault="00F025DF" w:rsidP="00F025DF">
      <w:pPr>
        <w:bidi/>
        <w:jc w:val="left"/>
        <w:rPr>
          <w:rFonts w:ascii="Simplified Arabic" w:hAnsi="Simplified Arabic" w:cs="Simplified Arabic"/>
          <w:color w:val="222222"/>
        </w:rPr>
      </w:pPr>
    </w:p>
    <w:p w14:paraId="3460D72B" w14:textId="0224B27F" w:rsidR="008E29D8" w:rsidRPr="00B52792" w:rsidRDefault="003863CA" w:rsidP="003863CA">
      <w:pPr>
        <w:pStyle w:val="Heading2"/>
        <w:bidi/>
        <w:rPr>
          <w:rFonts w:ascii="Simplified Arabic" w:hAnsi="Simplified Arabic" w:cs="Simplified Arabic"/>
          <w:lang w:val="en-US"/>
        </w:rPr>
      </w:pPr>
      <w:r w:rsidRPr="00B52792">
        <w:rPr>
          <w:rFonts w:ascii="Simplified Arabic" w:hAnsi="Simplified Arabic" w:cs="Simplified Arabic" w:hint="cs"/>
          <w:rtl/>
          <w:lang w:val="en-US"/>
        </w:rPr>
        <w:t>الجدول الزمني للمشروع</w:t>
      </w:r>
    </w:p>
    <w:p w14:paraId="7A0AF72F" w14:textId="6DE5623C" w:rsidR="002A3643" w:rsidRPr="00B52792" w:rsidRDefault="002A3643" w:rsidP="002A3643">
      <w:pPr>
        <w:autoSpaceDE w:val="0"/>
        <w:autoSpaceDN w:val="0"/>
        <w:bidi/>
        <w:adjustRightInd w:val="0"/>
        <w:rPr>
          <w:rFonts w:ascii="Simplified Arabic" w:hAnsi="Simplified Arabic" w:cs="Simplified Arabic"/>
        </w:rPr>
      </w:pPr>
      <w:r w:rsidRPr="00B52792">
        <w:rPr>
          <w:rFonts w:ascii="Simplified Arabic" w:hAnsi="Simplified Arabic" w:cs="Simplified Arabic" w:hint="cs"/>
          <w:rtl/>
        </w:rPr>
        <w:t xml:space="preserve">من المتوقع أن تبدأ أنشطة إنشاء المشروع في شهر شباط 2018 لمدة 10 أشهر (أي حتى شهر تشرين الثاني 2018). ومن المتوقع أن يتم التشغيل التجاري للمشروع في </w:t>
      </w:r>
      <w:r w:rsidR="00B52792" w:rsidRPr="00B52792">
        <w:rPr>
          <w:rFonts w:ascii="Simplified Arabic" w:hAnsi="Simplified Arabic" w:cs="Simplified Arabic" w:hint="cs"/>
          <w:rtl/>
        </w:rPr>
        <w:t>شهر كانون أول</w:t>
      </w:r>
      <w:r w:rsidRPr="00B52792">
        <w:rPr>
          <w:rFonts w:ascii="Simplified Arabic" w:hAnsi="Simplified Arabic" w:cs="Simplified Arabic" w:hint="cs"/>
          <w:rtl/>
        </w:rPr>
        <w:t xml:space="preserve"> 2018 ولمدة 20 عام.</w:t>
      </w:r>
    </w:p>
    <w:p w14:paraId="54A21E93" w14:textId="7C5FE90E" w:rsidR="008E29D8" w:rsidRPr="00B52792" w:rsidRDefault="00B52792" w:rsidP="00B52792">
      <w:pPr>
        <w:pStyle w:val="Heading2"/>
        <w:bidi/>
        <w:rPr>
          <w:rFonts w:ascii="Simplified Arabic" w:hAnsi="Simplified Arabic" w:cs="Simplified Arabic"/>
          <w:lang w:val="en-US"/>
        </w:rPr>
      </w:pPr>
      <w:r w:rsidRPr="00B52792">
        <w:rPr>
          <w:rFonts w:ascii="Simplified Arabic" w:hAnsi="Simplified Arabic" w:cs="Simplified Arabic"/>
          <w:rtl/>
          <w:lang w:val="en-US"/>
        </w:rPr>
        <w:t>فرص العمل</w:t>
      </w:r>
    </w:p>
    <w:p w14:paraId="57F7206D" w14:textId="2AC9A7EE" w:rsidR="00B52792" w:rsidRPr="00B52792" w:rsidRDefault="00B52792" w:rsidP="00B52792">
      <w:pPr>
        <w:autoSpaceDE w:val="0"/>
        <w:autoSpaceDN w:val="0"/>
        <w:bidi/>
        <w:adjustRightInd w:val="0"/>
        <w:rPr>
          <w:rFonts w:ascii="Simplified Arabic" w:hAnsi="Simplified Arabic" w:cs="Simplified Arabic"/>
        </w:rPr>
      </w:pPr>
      <w:r w:rsidRPr="00B52792">
        <w:rPr>
          <w:rFonts w:ascii="Simplified Arabic" w:hAnsi="Simplified Arabic" w:cs="Simplified Arabic" w:hint="cs"/>
          <w:rtl/>
        </w:rPr>
        <w:t>فيما يلي ملخص لفرص العمل التي سيتم توفيرها خلال مرحلة الإنشاء، فضلا</w:t>
      </w:r>
      <w:r w:rsidR="00D37D25">
        <w:rPr>
          <w:rFonts w:ascii="Simplified Arabic" w:hAnsi="Simplified Arabic" w:cs="Simplified Arabic" w:hint="cs"/>
          <w:rtl/>
        </w:rPr>
        <w:t>ً</w:t>
      </w:r>
      <w:r w:rsidRPr="00B52792">
        <w:rPr>
          <w:rFonts w:ascii="Simplified Arabic" w:hAnsi="Simplified Arabic" w:cs="Simplified Arabic" w:hint="cs"/>
          <w:rtl/>
        </w:rPr>
        <w:t xml:space="preserve"> عن فرص العمل المتوقعة لمرحلة تشغيل المشروع.</w:t>
      </w:r>
    </w:p>
    <w:p w14:paraId="7BF749DD" w14:textId="1A95AA26" w:rsidR="0064141C" w:rsidRPr="0064141C" w:rsidRDefault="0064141C" w:rsidP="00355AC9">
      <w:pPr>
        <w:pStyle w:val="ListParagraph"/>
        <w:numPr>
          <w:ilvl w:val="0"/>
          <w:numId w:val="8"/>
        </w:numPr>
        <w:bidi/>
        <w:spacing w:after="180"/>
        <w:ind w:left="446" w:hanging="446"/>
        <w:rPr>
          <w:rFonts w:ascii="Simplified Arabic" w:hAnsi="Simplified Arabic" w:cs="Simplified Arabic"/>
        </w:rPr>
      </w:pPr>
      <w:r w:rsidRPr="0064141C">
        <w:rPr>
          <w:rFonts w:ascii="Simplified Arabic" w:hAnsi="Simplified Arabic" w:cs="Simplified Arabic" w:hint="cs"/>
          <w:rtl/>
        </w:rPr>
        <w:t>سيوفر المشروع ما يقرب من 240 فرصة عمل خلال مرحلة ا</w:t>
      </w:r>
      <w:r>
        <w:rPr>
          <w:rFonts w:ascii="Simplified Arabic" w:hAnsi="Simplified Arabic" w:cs="Simplified Arabic" w:hint="cs"/>
          <w:rtl/>
        </w:rPr>
        <w:t>لإنشاء</w:t>
      </w:r>
      <w:r w:rsidRPr="0064141C">
        <w:rPr>
          <w:rFonts w:ascii="Simplified Arabic" w:hAnsi="Simplified Arabic" w:cs="Simplified Arabic" w:hint="cs"/>
          <w:rtl/>
        </w:rPr>
        <w:t xml:space="preserve"> لمدة عشرة (10) شه</w:t>
      </w:r>
      <w:r>
        <w:rPr>
          <w:rFonts w:ascii="Simplified Arabic" w:hAnsi="Simplified Arabic" w:cs="Simplified Arabic" w:hint="cs"/>
          <w:rtl/>
        </w:rPr>
        <w:t>و</w:t>
      </w:r>
      <w:r w:rsidRPr="0064141C">
        <w:rPr>
          <w:rFonts w:ascii="Simplified Arabic" w:hAnsi="Simplified Arabic" w:cs="Simplified Arabic" w:hint="cs"/>
          <w:rtl/>
        </w:rPr>
        <w:t>ر تشمل العمالة غير الماهرة (مثل أفراد الأمن)، والعمال شبه المهرة (</w:t>
      </w:r>
      <w:r w:rsidR="00D37D25">
        <w:rPr>
          <w:rFonts w:ascii="Simplified Arabic" w:hAnsi="Simplified Arabic" w:cs="Simplified Arabic" w:hint="cs"/>
          <w:rtl/>
        </w:rPr>
        <w:t>فنيي الكهرباء واللحام</w:t>
      </w:r>
      <w:r w:rsidRPr="0064141C">
        <w:rPr>
          <w:rFonts w:ascii="Simplified Arabic" w:hAnsi="Simplified Arabic" w:cs="Simplified Arabic" w:hint="cs"/>
          <w:rtl/>
        </w:rPr>
        <w:t xml:space="preserve">، عمال صيانة، إلخ) والعمالة الماهرة </w:t>
      </w:r>
      <w:r>
        <w:rPr>
          <w:rFonts w:ascii="Simplified Arabic" w:hAnsi="Simplified Arabic" w:cs="Simplified Arabic" w:hint="cs"/>
          <w:rtl/>
        </w:rPr>
        <w:t>(المهندسين</w:t>
      </w:r>
      <w:r w:rsidR="00D37D25">
        <w:rPr>
          <w:rFonts w:ascii="Simplified Arabic" w:hAnsi="Simplified Arabic" w:cs="Simplified Arabic" w:hint="cs"/>
          <w:rtl/>
        </w:rPr>
        <w:t>،</w:t>
      </w:r>
      <w:r>
        <w:rPr>
          <w:rFonts w:ascii="Simplified Arabic" w:hAnsi="Simplified Arabic" w:cs="Simplified Arabic" w:hint="cs"/>
          <w:rtl/>
        </w:rPr>
        <w:t xml:space="preserve"> </w:t>
      </w:r>
      <w:r w:rsidRPr="0064141C">
        <w:rPr>
          <w:rFonts w:ascii="Simplified Arabic" w:hAnsi="Simplified Arabic" w:cs="Simplified Arabic" w:hint="cs"/>
          <w:rtl/>
        </w:rPr>
        <w:t xml:space="preserve">والمهنيين الإداريين). </w:t>
      </w:r>
      <w:r>
        <w:rPr>
          <w:rFonts w:ascii="Simplified Arabic" w:hAnsi="Simplified Arabic" w:cs="Simplified Arabic" w:hint="cs"/>
          <w:rtl/>
        </w:rPr>
        <w:t>و</w:t>
      </w:r>
      <w:r w:rsidRPr="0064141C">
        <w:rPr>
          <w:rFonts w:ascii="Simplified Arabic" w:hAnsi="Simplified Arabic" w:cs="Simplified Arabic" w:hint="cs"/>
          <w:rtl/>
        </w:rPr>
        <w:t>سيقوم المطور</w:t>
      </w:r>
      <w:r>
        <w:rPr>
          <w:rFonts w:ascii="Simplified Arabic" w:hAnsi="Simplified Arabic" w:cs="Simplified Arabic" w:hint="cs"/>
          <w:rtl/>
        </w:rPr>
        <w:t xml:space="preserve"> </w:t>
      </w:r>
      <w:r w:rsidRPr="0064141C">
        <w:rPr>
          <w:rFonts w:ascii="Simplified Arabic" w:hAnsi="Simplified Arabic" w:cs="Simplified Arabic" w:hint="cs"/>
          <w:rtl/>
        </w:rPr>
        <w:t xml:space="preserve">حيثما كان ذلك مناسبا،  بإعطاء الأولوية لجميع فرص العمل للمجتمعات المحلية و / أو المقيمين الأردنيين </w:t>
      </w:r>
      <w:r w:rsidR="00321D77" w:rsidRPr="00321D77">
        <w:rPr>
          <w:rFonts w:ascii="Simplified Arabic" w:hAnsi="Simplified Arabic" w:cs="Simplified Arabic" w:hint="cs"/>
          <w:rtl/>
        </w:rPr>
        <w:t xml:space="preserve">الذين لديهم </w:t>
      </w:r>
      <w:r w:rsidRPr="0064141C">
        <w:rPr>
          <w:rFonts w:ascii="Simplified Arabic" w:hAnsi="Simplified Arabic" w:cs="Simplified Arabic" w:hint="cs"/>
          <w:rtl/>
        </w:rPr>
        <w:t>المؤهلات والمهارات المطلوبة</w:t>
      </w:r>
      <w:r w:rsidR="00D37D25">
        <w:rPr>
          <w:rFonts w:ascii="Simplified Arabic" w:hAnsi="Simplified Arabic" w:cs="Simplified Arabic" w:hint="cs"/>
          <w:rtl/>
        </w:rPr>
        <w:t>،</w:t>
      </w:r>
      <w:r w:rsidRPr="0064141C">
        <w:rPr>
          <w:rFonts w:ascii="Simplified Arabic" w:hAnsi="Simplified Arabic" w:cs="Simplified Arabic" w:hint="cs"/>
          <w:rtl/>
        </w:rPr>
        <w:t xml:space="preserve"> وضمان شرح شروط العقد بوضوح من خلال آليات الإدارة الفعالة.</w:t>
      </w:r>
    </w:p>
    <w:p w14:paraId="0D60BD84" w14:textId="0FA9442F" w:rsidR="00321D77" w:rsidRDefault="00321D77" w:rsidP="00355AC9">
      <w:pPr>
        <w:pStyle w:val="ListParagraph"/>
        <w:numPr>
          <w:ilvl w:val="0"/>
          <w:numId w:val="8"/>
        </w:numPr>
        <w:bidi/>
        <w:spacing w:after="180"/>
        <w:ind w:left="446" w:hanging="446"/>
        <w:rPr>
          <w:rFonts w:ascii="Simplified Arabic" w:hAnsi="Simplified Arabic" w:cs="Simplified Arabic"/>
        </w:rPr>
      </w:pPr>
      <w:r w:rsidRPr="00321D77">
        <w:rPr>
          <w:rFonts w:ascii="Simplified Arabic" w:hAnsi="Simplified Arabic" w:cs="Simplified Arabic" w:hint="cs"/>
          <w:rtl/>
        </w:rPr>
        <w:t xml:space="preserve">أثناء التشغيل، سيوفر المشروع ما يقرب من 14 فرصة عمل لمدة 20 عام، والتي تشمل العمالة الماهرة (مثل الفنيين الكهربائيين والميكانيكيين) والعمال غير المهرة (مثل عمال النظافة </w:t>
      </w:r>
      <w:r>
        <w:rPr>
          <w:rFonts w:ascii="Simplified Arabic" w:hAnsi="Simplified Arabic" w:cs="Simplified Arabic" w:hint="cs"/>
          <w:rtl/>
        </w:rPr>
        <w:t>للمصفوفات الكهروضوئية</w:t>
      </w:r>
      <w:r w:rsidRPr="00321D77">
        <w:rPr>
          <w:rFonts w:ascii="Simplified Arabic" w:hAnsi="Simplified Arabic" w:cs="Simplified Arabic" w:hint="cs"/>
          <w:rtl/>
        </w:rPr>
        <w:t xml:space="preserve"> وموظفي الأمن). </w:t>
      </w:r>
      <w:r>
        <w:rPr>
          <w:rFonts w:ascii="Simplified Arabic" w:hAnsi="Simplified Arabic" w:cs="Simplified Arabic" w:hint="cs"/>
          <w:rtl/>
        </w:rPr>
        <w:t>و</w:t>
      </w:r>
      <w:r w:rsidRPr="00321D77">
        <w:rPr>
          <w:rFonts w:ascii="Simplified Arabic" w:hAnsi="Simplified Arabic" w:cs="Simplified Arabic" w:hint="cs"/>
          <w:rtl/>
        </w:rPr>
        <w:t>سيقوم المطور حيثما كان ذلك مناسبا، بإعطاء الأولوية لجميع فرص العمل للمجتمعات المحلية و / أو المقيمين الأردنيين الذين لديهم المؤهلات والمهارات المطلوبة وضمان شرح شروط العقد بوضوح من خلال آليات الإدارة الفعالة</w:t>
      </w:r>
      <w:r>
        <w:rPr>
          <w:rFonts w:ascii="Simplified Arabic" w:hAnsi="Simplified Arabic" w:cs="Simplified Arabic" w:hint="cs"/>
          <w:rtl/>
        </w:rPr>
        <w:t>.</w:t>
      </w:r>
    </w:p>
    <w:p w14:paraId="6BA9673C" w14:textId="6D3D542A" w:rsidR="008975F0" w:rsidRDefault="008975F0" w:rsidP="008975F0">
      <w:pPr>
        <w:bidi/>
        <w:spacing w:after="180"/>
        <w:rPr>
          <w:rFonts w:ascii="Simplified Arabic" w:hAnsi="Simplified Arabic" w:cs="Simplified Arabic"/>
          <w:rtl/>
        </w:rPr>
      </w:pPr>
    </w:p>
    <w:p w14:paraId="08BA56C5" w14:textId="63ADAAA2" w:rsidR="00AD4AA2" w:rsidRPr="00321D77" w:rsidRDefault="00321D77" w:rsidP="00321D77">
      <w:pPr>
        <w:pStyle w:val="Heading2"/>
        <w:bidi/>
        <w:rPr>
          <w:rFonts w:ascii="Simplified Arabic" w:hAnsi="Simplified Arabic" w:cs="Simplified Arabic"/>
          <w:lang w:val="en-US"/>
        </w:rPr>
      </w:pPr>
      <w:bookmarkStart w:id="2" w:name="_Toc477206487"/>
      <w:bookmarkStart w:id="3" w:name="_Toc477206488"/>
      <w:bookmarkEnd w:id="2"/>
      <w:bookmarkEnd w:id="3"/>
      <w:r w:rsidRPr="00321D77">
        <w:rPr>
          <w:rFonts w:ascii="Simplified Arabic" w:hAnsi="Simplified Arabic" w:cs="Simplified Arabic" w:hint="cs"/>
          <w:rtl/>
          <w:lang w:val="en-US"/>
        </w:rPr>
        <w:t>السياق التنظيمي</w:t>
      </w:r>
    </w:p>
    <w:p w14:paraId="5292BF15" w14:textId="7CA7FF18" w:rsidR="00AD4AA2" w:rsidRPr="008975F0" w:rsidRDefault="00DA77A8" w:rsidP="00DA77A8">
      <w:pPr>
        <w:pStyle w:val="Heading2"/>
        <w:bidi/>
        <w:rPr>
          <w:rFonts w:ascii="Simplified Arabic" w:hAnsi="Simplified Arabic" w:cs="Simplified Arabic"/>
          <w:lang w:val="en-US"/>
        </w:rPr>
      </w:pPr>
      <w:r w:rsidRPr="008975F0">
        <w:rPr>
          <w:rFonts w:ascii="Simplified Arabic" w:hAnsi="Simplified Arabic" w:cs="Simplified Arabic" w:hint="cs"/>
          <w:rtl/>
          <w:lang w:val="en-US"/>
        </w:rPr>
        <w:t>متطلبات إشراك أصحاب المصلحة الأردنيين والتشريعات ذات الصلة</w:t>
      </w:r>
    </w:p>
    <w:p w14:paraId="345904AC" w14:textId="50F5F063" w:rsidR="00DA77A8" w:rsidRPr="00DA77A8" w:rsidRDefault="00DA77A8" w:rsidP="00DA77A8">
      <w:pPr>
        <w:autoSpaceDE w:val="0"/>
        <w:autoSpaceDN w:val="0"/>
        <w:bidi/>
        <w:adjustRightInd w:val="0"/>
        <w:spacing w:after="180"/>
        <w:jc w:val="left"/>
        <w:rPr>
          <w:rFonts w:ascii="Simplified Arabic" w:hAnsi="Simplified Arabic" w:cs="Simplified Arabic"/>
        </w:rPr>
      </w:pPr>
      <w:r w:rsidRPr="00DA77A8">
        <w:rPr>
          <w:rFonts w:ascii="Simplified Arabic" w:hAnsi="Simplified Arabic" w:cs="Simplified Arabic" w:hint="cs"/>
          <w:rtl/>
        </w:rPr>
        <w:t xml:space="preserve">يرتبط </w:t>
      </w:r>
      <w:r>
        <w:rPr>
          <w:rFonts w:ascii="Simplified Arabic" w:hAnsi="Simplified Arabic" w:cs="Simplified Arabic" w:hint="cs"/>
          <w:rtl/>
        </w:rPr>
        <w:t>إشراك</w:t>
      </w:r>
      <w:r w:rsidRPr="00DA77A8">
        <w:rPr>
          <w:rFonts w:ascii="Simplified Arabic" w:hAnsi="Simplified Arabic" w:cs="Simplified Arabic" w:hint="cs"/>
          <w:rtl/>
        </w:rPr>
        <w:t xml:space="preserve"> أصحاب المصلحة في </w:t>
      </w:r>
      <w:r>
        <w:rPr>
          <w:rFonts w:ascii="Simplified Arabic" w:hAnsi="Simplified Arabic" w:cs="Simplified Arabic" w:hint="cs"/>
          <w:rtl/>
        </w:rPr>
        <w:t>الأ</w:t>
      </w:r>
      <w:r w:rsidRPr="00DA77A8">
        <w:rPr>
          <w:rFonts w:ascii="Simplified Arabic" w:hAnsi="Simplified Arabic" w:cs="Simplified Arabic" w:hint="cs"/>
          <w:rtl/>
        </w:rPr>
        <w:t>ردن بإعداد تقييم ا</w:t>
      </w:r>
      <w:r>
        <w:rPr>
          <w:rFonts w:ascii="Simplified Arabic" w:hAnsi="Simplified Arabic" w:cs="Simplified Arabic" w:hint="cs"/>
          <w:rtl/>
        </w:rPr>
        <w:t>لأ</w:t>
      </w:r>
      <w:r w:rsidRPr="00DA77A8">
        <w:rPr>
          <w:rFonts w:ascii="Simplified Arabic" w:hAnsi="Simplified Arabic" w:cs="Simplified Arabic" w:hint="cs"/>
          <w:rtl/>
        </w:rPr>
        <w:t>ثر البيئي وا</w:t>
      </w:r>
      <w:r>
        <w:rPr>
          <w:rFonts w:ascii="Simplified Arabic" w:hAnsi="Simplified Arabic" w:cs="Simplified Arabic" w:hint="cs"/>
          <w:rtl/>
        </w:rPr>
        <w:t>لإ</w:t>
      </w:r>
      <w:r w:rsidRPr="00DA77A8">
        <w:rPr>
          <w:rFonts w:ascii="Simplified Arabic" w:hAnsi="Simplified Arabic" w:cs="Simplified Arabic" w:hint="cs"/>
          <w:rtl/>
        </w:rPr>
        <w:t>جتماعي</w:t>
      </w:r>
      <w:r w:rsidR="008975F0">
        <w:rPr>
          <w:rFonts w:ascii="Simplified Arabic" w:hAnsi="Simplified Arabic" w:cs="Simplified Arabic" w:hint="cs"/>
          <w:rtl/>
        </w:rPr>
        <w:t>،</w:t>
      </w:r>
      <w:r w:rsidRPr="00DA77A8">
        <w:rPr>
          <w:rFonts w:ascii="Simplified Arabic" w:hAnsi="Simplified Arabic" w:cs="Simplified Arabic" w:hint="cs"/>
          <w:rtl/>
        </w:rPr>
        <w:t xml:space="preserve"> وهو شرط </w:t>
      </w:r>
      <w:r>
        <w:rPr>
          <w:rFonts w:ascii="Simplified Arabic" w:hAnsi="Simplified Arabic" w:cs="Simplified Arabic" w:hint="cs"/>
          <w:rtl/>
        </w:rPr>
        <w:t>في</w:t>
      </w:r>
      <w:r w:rsidRPr="00DA77A8">
        <w:rPr>
          <w:rFonts w:ascii="Simplified Arabic" w:hAnsi="Simplified Arabic" w:cs="Simplified Arabic" w:hint="cs"/>
          <w:rtl/>
        </w:rPr>
        <w:t xml:space="preserve"> "</w:t>
      </w:r>
      <w:r>
        <w:rPr>
          <w:rFonts w:ascii="Simplified Arabic" w:hAnsi="Simplified Arabic" w:cs="Simplified Arabic" w:hint="cs"/>
          <w:rtl/>
        </w:rPr>
        <w:t>نظام</w:t>
      </w:r>
      <w:r w:rsidRPr="00DA77A8">
        <w:rPr>
          <w:rFonts w:ascii="Simplified Arabic" w:hAnsi="Simplified Arabic" w:cs="Simplified Arabic" w:hint="cs"/>
          <w:rtl/>
        </w:rPr>
        <w:t xml:space="preserve"> تقييم األثر البيئي رقم</w:t>
      </w:r>
      <w:r>
        <w:rPr>
          <w:rFonts w:ascii="Simplified Arabic" w:hAnsi="Simplified Arabic" w:cs="Simplified Arabic" w:hint="cs"/>
          <w:rtl/>
        </w:rPr>
        <w:t>(</w:t>
      </w:r>
      <w:r w:rsidRPr="00DA77A8">
        <w:rPr>
          <w:rFonts w:ascii="Simplified Arabic" w:hAnsi="Simplified Arabic" w:cs="Simplified Arabic" w:hint="cs"/>
          <w:rtl/>
        </w:rPr>
        <w:t xml:space="preserve"> 37 </w:t>
      </w:r>
      <w:r>
        <w:rPr>
          <w:rFonts w:ascii="Simplified Arabic" w:hAnsi="Simplified Arabic" w:cs="Simplified Arabic" w:hint="cs"/>
          <w:rtl/>
        </w:rPr>
        <w:t xml:space="preserve">) </w:t>
      </w:r>
      <w:r w:rsidRPr="00DA77A8">
        <w:rPr>
          <w:rFonts w:ascii="Simplified Arabic" w:hAnsi="Simplified Arabic" w:cs="Simplified Arabic" w:hint="cs"/>
          <w:rtl/>
        </w:rPr>
        <w:t xml:space="preserve">لسنة 2005". وبالنسبة للمشروعات التي تتطلب تقييم الأثر البيئي والاجتماعي (كما هو الحال بالنسبة لهذا المشروع)، </w:t>
      </w:r>
      <w:r>
        <w:rPr>
          <w:rFonts w:ascii="Simplified Arabic" w:hAnsi="Simplified Arabic" w:cs="Simplified Arabic" w:hint="cs"/>
          <w:rtl/>
        </w:rPr>
        <w:t>ي</w:t>
      </w:r>
      <w:r w:rsidRPr="00DA77A8">
        <w:rPr>
          <w:rFonts w:ascii="Simplified Arabic" w:hAnsi="Simplified Arabic" w:cs="Simplified Arabic" w:hint="cs"/>
          <w:rtl/>
        </w:rPr>
        <w:t>تطلب ال</w:t>
      </w:r>
      <w:r>
        <w:rPr>
          <w:rFonts w:ascii="Simplified Arabic" w:hAnsi="Simplified Arabic" w:cs="Simplified Arabic" w:hint="cs"/>
          <w:rtl/>
        </w:rPr>
        <w:t>نظام</w:t>
      </w:r>
      <w:r w:rsidRPr="00DA77A8">
        <w:rPr>
          <w:rFonts w:ascii="Simplified Arabic" w:hAnsi="Simplified Arabic" w:cs="Simplified Arabic" w:hint="cs"/>
          <w:rtl/>
        </w:rPr>
        <w:t xml:space="preserve"> عقد </w:t>
      </w:r>
      <w:r>
        <w:rPr>
          <w:rFonts w:ascii="Simplified Arabic" w:hAnsi="Simplified Arabic" w:cs="Simplified Arabic" w:hint="cs"/>
          <w:rtl/>
        </w:rPr>
        <w:t>حلقة تشاورية</w:t>
      </w:r>
      <w:r w:rsidRPr="00DA77A8">
        <w:rPr>
          <w:rFonts w:ascii="Simplified Arabic" w:hAnsi="Simplified Arabic" w:cs="Simplified Arabic" w:hint="cs"/>
          <w:rtl/>
        </w:rPr>
        <w:t xml:space="preserve"> لتحديد نطاق </w:t>
      </w:r>
      <w:r w:rsidR="005E788A">
        <w:rPr>
          <w:rFonts w:ascii="Simplified Arabic" w:hAnsi="Simplified Arabic" w:cs="Simplified Arabic" w:hint="cs"/>
          <w:rtl/>
        </w:rPr>
        <w:t xml:space="preserve">المشروع </w:t>
      </w:r>
      <w:r w:rsidRPr="00DA77A8">
        <w:rPr>
          <w:rFonts w:ascii="Simplified Arabic" w:hAnsi="Simplified Arabic" w:cs="Simplified Arabic" w:hint="cs"/>
          <w:rtl/>
        </w:rPr>
        <w:t>مع أصحاب المصلحة المحتملين المتأثرين في بداية تقييم الأثر البيئي والاجتماعي، من أجل تزويد أصحاب المصلحة بمعلومات المشروع والسماح لهم بالمشاركة في عملية تقييم الأثر البيئي والاجتماعي .</w:t>
      </w:r>
      <w:r w:rsidRPr="00DA77A8">
        <w:rPr>
          <w:rFonts w:ascii="Simplified Arabic" w:hAnsi="Simplified Arabic" w:cs="Simplified Arabic" w:hint="cs"/>
          <w:rtl/>
        </w:rPr>
        <w:br/>
        <w:t>و</w:t>
      </w:r>
      <w:r w:rsidR="005E788A">
        <w:rPr>
          <w:rFonts w:ascii="Simplified Arabic" w:hAnsi="Simplified Arabic" w:cs="Simplified Arabic" w:hint="cs"/>
          <w:rtl/>
        </w:rPr>
        <w:t>ينصّ</w:t>
      </w:r>
      <w:r w:rsidRPr="00DA77A8">
        <w:rPr>
          <w:rFonts w:ascii="Simplified Arabic" w:hAnsi="Simplified Arabic" w:cs="Simplified Arabic" w:hint="cs"/>
          <w:rtl/>
        </w:rPr>
        <w:t xml:space="preserve"> ال</w:t>
      </w:r>
      <w:r w:rsidR="005E788A">
        <w:rPr>
          <w:rFonts w:ascii="Simplified Arabic" w:hAnsi="Simplified Arabic" w:cs="Simplified Arabic" w:hint="cs"/>
          <w:rtl/>
        </w:rPr>
        <w:t>نظام</w:t>
      </w:r>
      <w:r w:rsidRPr="00DA77A8">
        <w:rPr>
          <w:rFonts w:ascii="Simplified Arabic" w:hAnsi="Simplified Arabic" w:cs="Simplified Arabic" w:hint="cs"/>
          <w:rtl/>
        </w:rPr>
        <w:t xml:space="preserve"> </w:t>
      </w:r>
      <w:r w:rsidR="008975F0">
        <w:rPr>
          <w:rFonts w:ascii="Simplified Arabic" w:hAnsi="Simplified Arabic" w:cs="Simplified Arabic" w:hint="cs"/>
          <w:rtl/>
        </w:rPr>
        <w:t>ب</w:t>
      </w:r>
      <w:r w:rsidR="005E788A">
        <w:rPr>
          <w:rFonts w:ascii="Simplified Arabic" w:hAnsi="Simplified Arabic" w:cs="Simplified Arabic" w:hint="cs"/>
          <w:rtl/>
        </w:rPr>
        <w:t>وجوب الإعلان عن</w:t>
      </w:r>
      <w:r w:rsidRPr="00DA77A8">
        <w:rPr>
          <w:rFonts w:ascii="Simplified Arabic" w:hAnsi="Simplified Arabic" w:cs="Simplified Arabic" w:hint="cs"/>
          <w:rtl/>
        </w:rPr>
        <w:t xml:space="preserve"> نتائج تقييم الأثر البيئي والاجتماعي للجمهور وأصحاب المصلحة بطريقة تراها وزارة البيئة ملائمة</w:t>
      </w:r>
      <w:r w:rsidR="005E788A">
        <w:rPr>
          <w:rFonts w:ascii="Simplified Arabic" w:hAnsi="Simplified Arabic" w:cs="Simplified Arabic" w:hint="cs"/>
          <w:rtl/>
        </w:rPr>
        <w:t>،</w:t>
      </w:r>
      <w:r w:rsidRPr="00DA77A8">
        <w:rPr>
          <w:rFonts w:ascii="Simplified Arabic" w:hAnsi="Simplified Arabic" w:cs="Simplified Arabic" w:hint="cs"/>
          <w:rtl/>
        </w:rPr>
        <w:t xml:space="preserve"> ويتم التعامل معها على أساس كل حالة على حدة - مع مراعاة نوع وطبيعة تطوير المشروع</w:t>
      </w:r>
      <w:r w:rsidR="005E788A">
        <w:rPr>
          <w:rFonts w:ascii="Simplified Arabic" w:hAnsi="Simplified Arabic" w:cs="Simplified Arabic" w:hint="cs"/>
          <w:rtl/>
        </w:rPr>
        <w:t>.</w:t>
      </w:r>
    </w:p>
    <w:p w14:paraId="60B6809F" w14:textId="15D8990F" w:rsidR="00AD4AA2" w:rsidRPr="008975F0" w:rsidRDefault="005E788A" w:rsidP="005E788A">
      <w:pPr>
        <w:pStyle w:val="Heading2"/>
        <w:bidi/>
        <w:rPr>
          <w:rFonts w:ascii="Simplified Arabic" w:hAnsi="Simplified Arabic" w:cs="Simplified Arabic"/>
          <w:lang w:val="en-US"/>
        </w:rPr>
      </w:pPr>
      <w:r w:rsidRPr="008975F0">
        <w:rPr>
          <w:rFonts w:ascii="Simplified Arabic" w:hAnsi="Simplified Arabic" w:cs="Simplified Arabic"/>
          <w:rtl/>
          <w:lang w:val="en-US"/>
        </w:rPr>
        <w:t>متطلبات البنك الأوروبي للإنشاء والتعمير</w:t>
      </w:r>
    </w:p>
    <w:p w14:paraId="5B24A518" w14:textId="4F2CEFA2" w:rsidR="005E788A" w:rsidRPr="005E788A" w:rsidRDefault="005E788A" w:rsidP="005E788A">
      <w:pPr>
        <w:autoSpaceDE w:val="0"/>
        <w:autoSpaceDN w:val="0"/>
        <w:bidi/>
        <w:adjustRightInd w:val="0"/>
        <w:spacing w:after="180"/>
        <w:jc w:val="left"/>
        <w:rPr>
          <w:rFonts w:ascii="Simplified Arabic" w:hAnsi="Simplified Arabic" w:cs="Simplified Arabic"/>
        </w:rPr>
      </w:pPr>
      <w:r w:rsidRPr="005E788A">
        <w:rPr>
          <w:rFonts w:ascii="Simplified Arabic" w:hAnsi="Simplified Arabic" w:cs="Simplified Arabic" w:hint="cs"/>
          <w:rtl/>
        </w:rPr>
        <w:t xml:space="preserve">سوف يسعى المطور للحصول على تمويل للمشروع من المؤسسات المالية الدولية </w:t>
      </w:r>
      <w:r>
        <w:rPr>
          <w:rFonts w:ascii="Simplified Arabic" w:hAnsi="Simplified Arabic" w:cs="Simplified Arabic"/>
          <w:rtl/>
        </w:rPr>
        <w:t>–</w:t>
      </w:r>
      <w:r w:rsidRPr="005E788A">
        <w:rPr>
          <w:rFonts w:ascii="Simplified Arabic" w:hAnsi="Simplified Arabic" w:cs="Simplified Arabic" w:hint="cs"/>
          <w:rtl/>
        </w:rPr>
        <w:t xml:space="preserve"> </w:t>
      </w:r>
      <w:r>
        <w:rPr>
          <w:rFonts w:ascii="Simplified Arabic" w:hAnsi="Simplified Arabic" w:cs="Simplified Arabic" w:hint="cs"/>
          <w:rtl/>
        </w:rPr>
        <w:t>و</w:t>
      </w:r>
      <w:r w:rsidRPr="005E788A">
        <w:rPr>
          <w:rFonts w:ascii="Simplified Arabic" w:hAnsi="Simplified Arabic" w:cs="Simplified Arabic" w:hint="cs"/>
          <w:rtl/>
        </w:rPr>
        <w:t>يشمل</w:t>
      </w:r>
      <w:r>
        <w:rPr>
          <w:rFonts w:ascii="Simplified Arabic" w:hAnsi="Simplified Arabic" w:cs="Simplified Arabic" w:hint="cs"/>
          <w:rtl/>
        </w:rPr>
        <w:t xml:space="preserve"> ذلك</w:t>
      </w:r>
      <w:r w:rsidRPr="005E788A">
        <w:rPr>
          <w:rFonts w:ascii="Simplified Arabic" w:hAnsi="Simplified Arabic" w:cs="Simplified Arabic" w:hint="cs"/>
          <w:rtl/>
        </w:rPr>
        <w:t xml:space="preserve"> أساسا البنك الأوروبي للإنشاء والتعمير. لذلك يرغب المطور في تصميم وإدارة المشروع وفقا ل</w:t>
      </w:r>
      <w:r w:rsidR="00290EEC">
        <w:rPr>
          <w:rFonts w:ascii="Simplified Arabic" w:hAnsi="Simplified Arabic" w:cs="Simplified Arabic" w:hint="cs"/>
          <w:rtl/>
        </w:rPr>
        <w:t>ل</w:t>
      </w:r>
      <w:r w:rsidRPr="005E788A">
        <w:rPr>
          <w:rFonts w:ascii="Simplified Arabic" w:hAnsi="Simplified Arabic" w:cs="Simplified Arabic" w:hint="cs"/>
          <w:rtl/>
        </w:rPr>
        <w:t>ممارس</w:t>
      </w:r>
      <w:r>
        <w:rPr>
          <w:rFonts w:ascii="Simplified Arabic" w:hAnsi="Simplified Arabic" w:cs="Simplified Arabic" w:hint="cs"/>
          <w:rtl/>
        </w:rPr>
        <w:t xml:space="preserve">ات </w:t>
      </w:r>
      <w:r w:rsidRPr="005E788A">
        <w:rPr>
          <w:rFonts w:ascii="Simplified Arabic" w:hAnsi="Simplified Arabic" w:cs="Simplified Arabic" w:hint="cs"/>
          <w:rtl/>
        </w:rPr>
        <w:t>والمعايير</w:t>
      </w:r>
      <w:r>
        <w:rPr>
          <w:rFonts w:ascii="Simplified Arabic" w:hAnsi="Simplified Arabic" w:cs="Simplified Arabic" w:hint="cs"/>
          <w:rtl/>
        </w:rPr>
        <w:t xml:space="preserve"> </w:t>
      </w:r>
      <w:r w:rsidRPr="005E788A">
        <w:rPr>
          <w:rFonts w:ascii="Simplified Arabic" w:hAnsi="Simplified Arabic" w:cs="Simplified Arabic" w:hint="cs"/>
          <w:rtl/>
        </w:rPr>
        <w:t>الدولية الجيدة</w:t>
      </w:r>
      <w:r>
        <w:rPr>
          <w:rFonts w:ascii="Simplified Arabic" w:hAnsi="Simplified Arabic" w:cs="Simplified Arabic" w:hint="cs"/>
          <w:rtl/>
        </w:rPr>
        <w:t xml:space="preserve"> ل</w:t>
      </w:r>
      <w:r w:rsidRPr="005E788A">
        <w:rPr>
          <w:rFonts w:ascii="Simplified Arabic" w:hAnsi="Simplified Arabic" w:cs="Simplified Arabic" w:hint="cs"/>
          <w:rtl/>
        </w:rPr>
        <w:t>لصناعة.</w:t>
      </w:r>
      <w:r w:rsidRPr="005E788A">
        <w:rPr>
          <w:rFonts w:ascii="Simplified Arabic" w:hAnsi="Simplified Arabic" w:cs="Simplified Arabic" w:hint="cs"/>
          <w:rtl/>
        </w:rPr>
        <w:br/>
        <w:t xml:space="preserve">وتشمل السياسة البيئية والاجتماعية للبنك الأوروبي للإنشاء والتعمير لعام 2014 مجموعة شاملة من متطلبات الأداء تغطي المجالات الرئيسية للآثار والقضايا البيئية والاجتماعية. </w:t>
      </w:r>
      <w:r w:rsidR="00290EEC">
        <w:rPr>
          <w:rFonts w:ascii="Simplified Arabic" w:hAnsi="Simplified Arabic" w:cs="Simplified Arabic" w:hint="cs"/>
          <w:rtl/>
        </w:rPr>
        <w:t>و</w:t>
      </w:r>
      <w:r w:rsidRPr="005E788A">
        <w:rPr>
          <w:rFonts w:ascii="Simplified Arabic" w:hAnsi="Simplified Arabic" w:cs="Simplified Arabic" w:hint="cs"/>
          <w:rtl/>
        </w:rPr>
        <w:t xml:space="preserve">يحدد </w:t>
      </w:r>
      <w:r w:rsidR="00290EEC">
        <w:rPr>
          <w:rFonts w:ascii="Simplified Arabic" w:hAnsi="Simplified Arabic" w:cs="Simplified Arabic" w:hint="cs"/>
          <w:rtl/>
        </w:rPr>
        <w:t>الإصدار العاشر لمتطلبات الأداء</w:t>
      </w:r>
      <w:r w:rsidRPr="005E788A">
        <w:rPr>
          <w:rFonts w:ascii="Simplified Arabic" w:hAnsi="Simplified Arabic" w:cs="Simplified Arabic" w:hint="cs"/>
          <w:rtl/>
        </w:rPr>
        <w:t xml:space="preserve"> </w:t>
      </w:r>
      <w:r w:rsidR="00290EEC" w:rsidRPr="005E788A">
        <w:rPr>
          <w:rFonts w:ascii="Simplified Arabic" w:hAnsi="Simplified Arabic" w:cs="Simplified Arabic" w:hint="cs"/>
          <w:rtl/>
        </w:rPr>
        <w:t>خلال</w:t>
      </w:r>
      <w:r w:rsidR="00290EEC">
        <w:rPr>
          <w:rFonts w:ascii="Simplified Arabic" w:hAnsi="Simplified Arabic" w:cs="Simplified Arabic" w:hint="cs"/>
          <w:rtl/>
        </w:rPr>
        <w:t xml:space="preserve"> فترة</w:t>
      </w:r>
      <w:r w:rsidR="00290EEC" w:rsidRPr="005E788A">
        <w:rPr>
          <w:rFonts w:ascii="Simplified Arabic" w:hAnsi="Simplified Arabic" w:cs="Simplified Arabic" w:hint="cs"/>
          <w:rtl/>
        </w:rPr>
        <w:t xml:space="preserve"> إعداد المشروع</w:t>
      </w:r>
      <w:r w:rsidR="00290EEC">
        <w:rPr>
          <w:rFonts w:ascii="Simplified Arabic" w:hAnsi="Simplified Arabic" w:cs="Simplified Arabic" w:hint="cs"/>
          <w:rtl/>
        </w:rPr>
        <w:t>،</w:t>
      </w:r>
      <w:r w:rsidR="00290EEC" w:rsidRPr="005E788A">
        <w:rPr>
          <w:rFonts w:ascii="Simplified Arabic" w:hAnsi="Simplified Arabic" w:cs="Simplified Arabic" w:hint="cs"/>
          <w:rtl/>
        </w:rPr>
        <w:t xml:space="preserve"> </w:t>
      </w:r>
      <w:r w:rsidRPr="005E788A">
        <w:rPr>
          <w:rFonts w:ascii="Simplified Arabic" w:hAnsi="Simplified Arabic" w:cs="Simplified Arabic" w:hint="cs"/>
          <w:rtl/>
        </w:rPr>
        <w:t>المتطلبات التالية لإشراك أصحاب المصلحة</w:t>
      </w:r>
      <w:r w:rsidR="00290EEC">
        <w:rPr>
          <w:rFonts w:ascii="Simplified Arabic" w:hAnsi="Simplified Arabic" w:cs="Simplified Arabic" w:hint="cs"/>
          <w:rtl/>
        </w:rPr>
        <w:t>:</w:t>
      </w:r>
      <w:r w:rsidRPr="005E788A">
        <w:rPr>
          <w:rFonts w:ascii="Simplified Arabic" w:hAnsi="Simplified Arabic" w:cs="Simplified Arabic" w:hint="cs"/>
          <w:rtl/>
        </w:rPr>
        <w:t xml:space="preserve"> </w:t>
      </w:r>
    </w:p>
    <w:p w14:paraId="21A38E4D" w14:textId="6A6543B0" w:rsidR="00290EEC" w:rsidRPr="00711BE3" w:rsidRDefault="00290EEC" w:rsidP="00355AC9">
      <w:pPr>
        <w:pStyle w:val="ListParagraph"/>
        <w:numPr>
          <w:ilvl w:val="0"/>
          <w:numId w:val="21"/>
        </w:numPr>
        <w:bidi/>
        <w:spacing w:after="120"/>
        <w:mirrorIndents w:val="0"/>
        <w:jc w:val="left"/>
        <w:rPr>
          <w:rFonts w:ascii="Simplified Arabic" w:hAnsi="Simplified Arabic" w:cs="Simplified Arabic"/>
        </w:rPr>
      </w:pPr>
      <w:bookmarkStart w:id="4" w:name="_Toc459559506"/>
      <w:r w:rsidRPr="00711BE3">
        <w:rPr>
          <w:rFonts w:ascii="Simplified Arabic" w:hAnsi="Simplified Arabic" w:cs="Simplified Arabic" w:hint="cs"/>
          <w:rtl/>
        </w:rPr>
        <w:t xml:space="preserve">الخطوة الأولى في </w:t>
      </w:r>
      <w:r w:rsidR="008975F0">
        <w:rPr>
          <w:rFonts w:ascii="Simplified Arabic" w:hAnsi="Simplified Arabic" w:cs="Simplified Arabic" w:hint="cs"/>
          <w:rtl/>
        </w:rPr>
        <w:t xml:space="preserve">العملية </w:t>
      </w:r>
      <w:r w:rsidR="008975F0" w:rsidRPr="00711BE3">
        <w:rPr>
          <w:rFonts w:ascii="Simplified Arabic" w:hAnsi="Simplified Arabic" w:cs="Simplified Arabic" w:hint="cs"/>
          <w:rtl/>
        </w:rPr>
        <w:t>الناجحة</w:t>
      </w:r>
      <w:r w:rsidR="008975F0">
        <w:rPr>
          <w:rFonts w:ascii="Simplified Arabic" w:hAnsi="Simplified Arabic" w:cs="Simplified Arabic" w:hint="cs"/>
          <w:rtl/>
        </w:rPr>
        <w:t xml:space="preserve"> لإ</w:t>
      </w:r>
      <w:r w:rsidRPr="00711BE3">
        <w:rPr>
          <w:rFonts w:ascii="Simplified Arabic" w:hAnsi="Simplified Arabic" w:cs="Simplified Arabic" w:hint="cs"/>
          <w:rtl/>
        </w:rPr>
        <w:t xml:space="preserve">شراك أصحاب المصلحة هي أن </w:t>
      </w:r>
      <w:r w:rsidR="00711BE3">
        <w:rPr>
          <w:rFonts w:ascii="Simplified Arabic" w:hAnsi="Simplified Arabic" w:cs="Simplified Arabic" w:hint="cs"/>
          <w:rtl/>
        </w:rPr>
        <w:t>ت</w:t>
      </w:r>
      <w:r w:rsidRPr="00711BE3">
        <w:rPr>
          <w:rFonts w:ascii="Simplified Arabic" w:hAnsi="Simplified Arabic" w:cs="Simplified Arabic" w:hint="cs"/>
          <w:rtl/>
        </w:rPr>
        <w:t>حدد</w:t>
      </w:r>
      <w:r w:rsidR="00711BE3">
        <w:rPr>
          <w:rFonts w:ascii="Simplified Arabic" w:hAnsi="Simplified Arabic" w:cs="Simplified Arabic" w:hint="cs"/>
          <w:rtl/>
        </w:rPr>
        <w:t xml:space="preserve"> الجهة صاحبة</w:t>
      </w:r>
      <w:r w:rsidRPr="00711BE3">
        <w:rPr>
          <w:rFonts w:ascii="Simplified Arabic" w:hAnsi="Simplified Arabic" w:cs="Simplified Arabic" w:hint="cs"/>
          <w:rtl/>
        </w:rPr>
        <w:t xml:space="preserve"> العمل مختلف الأفراد أو المجموعات الذين (1) يتأثرون </w:t>
      </w:r>
      <w:r w:rsidR="00711BE3">
        <w:rPr>
          <w:rFonts w:ascii="Simplified Arabic" w:hAnsi="Simplified Arabic" w:cs="Simplified Arabic" w:hint="cs"/>
          <w:rtl/>
        </w:rPr>
        <w:t>أو هناك ا</w:t>
      </w:r>
      <w:r w:rsidRPr="00711BE3">
        <w:rPr>
          <w:rFonts w:ascii="Simplified Arabic" w:hAnsi="Simplified Arabic" w:cs="Simplified Arabic" w:hint="cs"/>
          <w:rtl/>
        </w:rPr>
        <w:t xml:space="preserve">حتمال </w:t>
      </w:r>
      <w:r w:rsidR="00711BE3">
        <w:rPr>
          <w:rFonts w:ascii="Simplified Arabic" w:hAnsi="Simplified Arabic" w:cs="Simplified Arabic" w:hint="cs"/>
          <w:rtl/>
        </w:rPr>
        <w:t>ل</w:t>
      </w:r>
      <w:r w:rsidRPr="00711BE3">
        <w:rPr>
          <w:rFonts w:ascii="Simplified Arabic" w:hAnsi="Simplified Arabic" w:cs="Simplified Arabic" w:hint="cs"/>
          <w:rtl/>
        </w:rPr>
        <w:t xml:space="preserve">تأثرهم (بشكل مباشر أو غير مباشر) بالمشروع ("الأطراف المتأثرة")، أو (2) قد </w:t>
      </w:r>
      <w:r w:rsidR="00711BE3">
        <w:rPr>
          <w:rFonts w:ascii="Simplified Arabic" w:hAnsi="Simplified Arabic" w:cs="Simplified Arabic" w:hint="cs"/>
          <w:rtl/>
        </w:rPr>
        <w:t xml:space="preserve">يكون </w:t>
      </w:r>
      <w:r w:rsidRPr="00711BE3">
        <w:rPr>
          <w:rFonts w:ascii="Simplified Arabic" w:hAnsi="Simplified Arabic" w:cs="Simplified Arabic" w:hint="cs"/>
          <w:rtl/>
        </w:rPr>
        <w:t>لها مصلحة في المشروع ("الأطراف المعنية الأخرى"). وينبغي أن تركز الموارد المخصصة للإعلام وال</w:t>
      </w:r>
      <w:r w:rsidR="008975F0">
        <w:rPr>
          <w:rFonts w:ascii="Simplified Arabic" w:hAnsi="Simplified Arabic" w:cs="Simplified Arabic" w:hint="cs"/>
          <w:rtl/>
        </w:rPr>
        <w:t>مشاورات،</w:t>
      </w:r>
      <w:r w:rsidRPr="00711BE3">
        <w:rPr>
          <w:rFonts w:ascii="Simplified Arabic" w:hAnsi="Simplified Arabic" w:cs="Simplified Arabic" w:hint="cs"/>
          <w:rtl/>
        </w:rPr>
        <w:t xml:space="preserve"> على الأطراف المتأثرة، في المقام الأول.</w:t>
      </w:r>
    </w:p>
    <w:p w14:paraId="063EF07F" w14:textId="78E59A0C" w:rsidR="00290EEC" w:rsidRPr="00711BE3" w:rsidRDefault="00290EEC" w:rsidP="00355AC9">
      <w:pPr>
        <w:pStyle w:val="ListParagraph"/>
        <w:numPr>
          <w:ilvl w:val="0"/>
          <w:numId w:val="21"/>
        </w:numPr>
        <w:bidi/>
        <w:spacing w:after="120"/>
        <w:mirrorIndents w:val="0"/>
        <w:jc w:val="left"/>
        <w:rPr>
          <w:rFonts w:ascii="Simplified Arabic" w:hAnsi="Simplified Arabic" w:cs="Simplified Arabic"/>
        </w:rPr>
      </w:pPr>
      <w:r w:rsidRPr="00711BE3">
        <w:rPr>
          <w:rFonts w:ascii="Simplified Arabic" w:hAnsi="Simplified Arabic" w:cs="Simplified Arabic" w:hint="cs"/>
          <w:rtl/>
        </w:rPr>
        <w:t>كجزء من عملية تحديد أصحاب المصلحة، س</w:t>
      </w:r>
      <w:r w:rsidR="00711BE3">
        <w:rPr>
          <w:rFonts w:ascii="Simplified Arabic" w:hAnsi="Simplified Arabic" w:cs="Simplified Arabic" w:hint="cs"/>
          <w:rtl/>
        </w:rPr>
        <w:t>ت</w:t>
      </w:r>
      <w:r w:rsidRPr="00711BE3">
        <w:rPr>
          <w:rFonts w:ascii="Simplified Arabic" w:hAnsi="Simplified Arabic" w:cs="Simplified Arabic" w:hint="cs"/>
          <w:rtl/>
        </w:rPr>
        <w:t xml:space="preserve">قوم </w:t>
      </w:r>
      <w:r w:rsidR="00711BE3">
        <w:rPr>
          <w:rFonts w:ascii="Simplified Arabic" w:hAnsi="Simplified Arabic" w:cs="Simplified Arabic" w:hint="cs"/>
          <w:rtl/>
        </w:rPr>
        <w:t>الجهة صاحبة</w:t>
      </w:r>
      <w:r w:rsidR="00711BE3" w:rsidRPr="00711BE3">
        <w:rPr>
          <w:rFonts w:ascii="Simplified Arabic" w:hAnsi="Simplified Arabic" w:cs="Simplified Arabic" w:hint="cs"/>
          <w:rtl/>
        </w:rPr>
        <w:t xml:space="preserve"> العمل</w:t>
      </w:r>
      <w:r w:rsidRPr="00711BE3">
        <w:rPr>
          <w:rFonts w:ascii="Simplified Arabic" w:hAnsi="Simplified Arabic" w:cs="Simplified Arabic" w:hint="cs"/>
          <w:rtl/>
        </w:rPr>
        <w:t xml:space="preserve"> بتحديد الأفراد وال</w:t>
      </w:r>
      <w:r w:rsidR="00711BE3">
        <w:rPr>
          <w:rFonts w:ascii="Simplified Arabic" w:hAnsi="Simplified Arabic" w:cs="Simplified Arabic" w:hint="cs"/>
          <w:rtl/>
        </w:rPr>
        <w:t>م</w:t>
      </w:r>
      <w:r w:rsidRPr="00711BE3">
        <w:rPr>
          <w:rFonts w:ascii="Simplified Arabic" w:hAnsi="Simplified Arabic" w:cs="Simplified Arabic" w:hint="cs"/>
          <w:rtl/>
        </w:rPr>
        <w:t>جم</w:t>
      </w:r>
      <w:r w:rsidR="00711BE3">
        <w:rPr>
          <w:rFonts w:ascii="Simplified Arabic" w:hAnsi="Simplified Arabic" w:cs="Simplified Arabic" w:hint="cs"/>
          <w:rtl/>
        </w:rPr>
        <w:t>و</w:t>
      </w:r>
      <w:r w:rsidRPr="00711BE3">
        <w:rPr>
          <w:rFonts w:ascii="Simplified Arabic" w:hAnsi="Simplified Arabic" w:cs="Simplified Arabic" w:hint="cs"/>
          <w:rtl/>
        </w:rPr>
        <w:t>عات التي قد تتأثر بشكل مختلف أو غير متناسب من المشروع بسبب وضعهم</w:t>
      </w:r>
      <w:r w:rsidR="00711BE3">
        <w:rPr>
          <w:rFonts w:ascii="Simplified Arabic" w:hAnsi="Simplified Arabic" w:cs="Simplified Arabic" w:hint="cs"/>
          <w:rtl/>
        </w:rPr>
        <w:t xml:space="preserve"> نتيجة كونهم من</w:t>
      </w:r>
      <w:r w:rsidRPr="00711BE3">
        <w:rPr>
          <w:rFonts w:ascii="Simplified Arabic" w:hAnsi="Simplified Arabic" w:cs="Simplified Arabic" w:hint="cs"/>
          <w:rtl/>
        </w:rPr>
        <w:t xml:space="preserve"> المحرومين أو الضعفاء. وس</w:t>
      </w:r>
      <w:r w:rsidR="00711BE3">
        <w:rPr>
          <w:rFonts w:ascii="Simplified Arabic" w:hAnsi="Simplified Arabic" w:cs="Simplified Arabic" w:hint="cs"/>
          <w:rtl/>
        </w:rPr>
        <w:t>ت</w:t>
      </w:r>
      <w:r w:rsidRPr="00711BE3">
        <w:rPr>
          <w:rFonts w:ascii="Simplified Arabic" w:hAnsi="Simplified Arabic" w:cs="Simplified Arabic" w:hint="cs"/>
          <w:rtl/>
        </w:rPr>
        <w:t xml:space="preserve">حدد </w:t>
      </w:r>
      <w:r w:rsidR="00711BE3">
        <w:rPr>
          <w:rFonts w:ascii="Simplified Arabic" w:hAnsi="Simplified Arabic" w:cs="Simplified Arabic" w:hint="cs"/>
          <w:rtl/>
        </w:rPr>
        <w:t>الجهة صاحبة</w:t>
      </w:r>
      <w:r w:rsidR="00711BE3" w:rsidRPr="00711BE3">
        <w:rPr>
          <w:rFonts w:ascii="Simplified Arabic" w:hAnsi="Simplified Arabic" w:cs="Simplified Arabic" w:hint="cs"/>
          <w:rtl/>
        </w:rPr>
        <w:t xml:space="preserve"> العمل</w:t>
      </w:r>
      <w:r w:rsidRPr="00711BE3">
        <w:rPr>
          <w:rFonts w:ascii="Simplified Arabic" w:hAnsi="Simplified Arabic" w:cs="Simplified Arabic" w:hint="cs"/>
          <w:rtl/>
        </w:rPr>
        <w:t xml:space="preserve"> أيضا كيفية تأثر أصحاب المصلحة</w:t>
      </w:r>
      <w:r w:rsidR="008975F0">
        <w:rPr>
          <w:rFonts w:ascii="Simplified Arabic" w:hAnsi="Simplified Arabic" w:cs="Simplified Arabic" w:hint="cs"/>
          <w:rtl/>
        </w:rPr>
        <w:t>،</w:t>
      </w:r>
      <w:r w:rsidRPr="00711BE3">
        <w:rPr>
          <w:rFonts w:ascii="Simplified Arabic" w:hAnsi="Simplified Arabic" w:cs="Simplified Arabic" w:hint="cs"/>
          <w:rtl/>
        </w:rPr>
        <w:t xml:space="preserve"> ومدى التأثيرات المحتملة (الفعلية أو المتصورة). </w:t>
      </w:r>
      <w:r w:rsidR="00711BE3">
        <w:rPr>
          <w:rFonts w:ascii="Simplified Arabic" w:hAnsi="Simplified Arabic" w:cs="Simplified Arabic" w:hint="cs"/>
          <w:rtl/>
        </w:rPr>
        <w:t>و</w:t>
      </w:r>
      <w:r w:rsidR="00711BE3" w:rsidRPr="00711BE3">
        <w:rPr>
          <w:rFonts w:ascii="Simplified Arabic" w:hAnsi="Simplified Arabic" w:cs="Simplified Arabic" w:hint="cs"/>
          <w:rtl/>
        </w:rPr>
        <w:t>قد يلزم</w:t>
      </w:r>
      <w:r w:rsidR="00C24C02">
        <w:rPr>
          <w:rFonts w:ascii="Simplified Arabic" w:hAnsi="Simplified Arabic" w:cs="Simplified Arabic" w:hint="cs"/>
          <w:rtl/>
        </w:rPr>
        <w:t xml:space="preserve"> عند تصوّر</w:t>
      </w:r>
      <w:r w:rsidR="008975F0">
        <w:rPr>
          <w:rFonts w:ascii="Simplified Arabic" w:hAnsi="Simplified Arabic" w:cs="Simplified Arabic" w:hint="cs"/>
          <w:rtl/>
        </w:rPr>
        <w:t xml:space="preserve"> أية</w:t>
      </w:r>
      <w:r w:rsidR="00711BE3" w:rsidRPr="00711BE3">
        <w:rPr>
          <w:rFonts w:ascii="Simplified Arabic" w:hAnsi="Simplified Arabic" w:cs="Simplified Arabic" w:hint="cs"/>
          <w:rtl/>
        </w:rPr>
        <w:t xml:space="preserve"> </w:t>
      </w:r>
      <w:r w:rsidRPr="00711BE3">
        <w:rPr>
          <w:rFonts w:ascii="Simplified Arabic" w:hAnsi="Simplified Arabic" w:cs="Simplified Arabic" w:hint="cs"/>
          <w:rtl/>
        </w:rPr>
        <w:t>آثار</w:t>
      </w:r>
      <w:r w:rsidR="00C24C02">
        <w:rPr>
          <w:rFonts w:ascii="Simplified Arabic" w:hAnsi="Simplified Arabic" w:cs="Simplified Arabic" w:hint="cs"/>
          <w:rtl/>
        </w:rPr>
        <w:t xml:space="preserve"> محتملة</w:t>
      </w:r>
      <w:r w:rsidRPr="00711BE3">
        <w:rPr>
          <w:rFonts w:ascii="Simplified Arabic" w:hAnsi="Simplified Arabic" w:cs="Simplified Arabic" w:hint="cs"/>
          <w:rtl/>
        </w:rPr>
        <w:t>، توفير اتصالات إضافية ل</w:t>
      </w:r>
      <w:r w:rsidR="00C24C02">
        <w:rPr>
          <w:rFonts w:ascii="Simplified Arabic" w:hAnsi="Simplified Arabic" w:cs="Simplified Arabic" w:hint="cs"/>
          <w:rtl/>
        </w:rPr>
        <w:t>لحصول على</w:t>
      </w:r>
      <w:r w:rsidRPr="00711BE3">
        <w:rPr>
          <w:rFonts w:ascii="Simplified Arabic" w:hAnsi="Simplified Arabic" w:cs="Simplified Arabic" w:hint="cs"/>
          <w:rtl/>
        </w:rPr>
        <w:t xml:space="preserve"> المعلومات</w:t>
      </w:r>
      <w:r w:rsidR="008975F0">
        <w:rPr>
          <w:rFonts w:ascii="Simplified Arabic" w:hAnsi="Simplified Arabic" w:cs="Simplified Arabic" w:hint="cs"/>
          <w:rtl/>
        </w:rPr>
        <w:t>،</w:t>
      </w:r>
      <w:r w:rsidRPr="00711BE3">
        <w:rPr>
          <w:rFonts w:ascii="Simplified Arabic" w:hAnsi="Simplified Arabic" w:cs="Simplified Arabic" w:hint="cs"/>
          <w:rtl/>
        </w:rPr>
        <w:t xml:space="preserve"> و</w:t>
      </w:r>
      <w:r w:rsidR="00C24C02">
        <w:rPr>
          <w:rFonts w:ascii="Simplified Arabic" w:hAnsi="Simplified Arabic" w:cs="Simplified Arabic" w:hint="cs"/>
          <w:rtl/>
        </w:rPr>
        <w:t>التأكد من</w:t>
      </w:r>
      <w:r w:rsidRPr="00711BE3">
        <w:rPr>
          <w:rFonts w:ascii="Simplified Arabic" w:hAnsi="Simplified Arabic" w:cs="Simplified Arabic" w:hint="cs"/>
          <w:rtl/>
        </w:rPr>
        <w:t xml:space="preserve"> </w:t>
      </w:r>
      <w:r w:rsidR="00C24C02">
        <w:rPr>
          <w:rFonts w:ascii="Simplified Arabic" w:hAnsi="Simplified Arabic" w:cs="Simplified Arabic" w:hint="cs"/>
          <w:rtl/>
        </w:rPr>
        <w:t>ال</w:t>
      </w:r>
      <w:r w:rsidRPr="00711BE3">
        <w:rPr>
          <w:rFonts w:ascii="Simplified Arabic" w:hAnsi="Simplified Arabic" w:cs="Simplified Arabic" w:hint="cs"/>
          <w:rtl/>
        </w:rPr>
        <w:t>مستوى</w:t>
      </w:r>
      <w:r w:rsidR="00C24C02">
        <w:rPr>
          <w:rFonts w:ascii="Simplified Arabic" w:hAnsi="Simplified Arabic" w:cs="Simplified Arabic" w:hint="cs"/>
          <w:rtl/>
        </w:rPr>
        <w:t xml:space="preserve"> الذي يتم فيه تقييم</w:t>
      </w:r>
      <w:r w:rsidRPr="00711BE3">
        <w:rPr>
          <w:rFonts w:ascii="Simplified Arabic" w:hAnsi="Simplified Arabic" w:cs="Simplified Arabic" w:hint="cs"/>
          <w:rtl/>
        </w:rPr>
        <w:t xml:space="preserve"> الآثار. ويجب إدراج مستوى كاف من التفاصيل </w:t>
      </w:r>
      <w:r w:rsidR="00C24C02">
        <w:rPr>
          <w:rFonts w:ascii="Simplified Arabic" w:hAnsi="Simplified Arabic" w:cs="Simplified Arabic" w:hint="cs"/>
          <w:rtl/>
        </w:rPr>
        <w:t xml:space="preserve">في تحديد وتحليل أصحاب المصلحة </w:t>
      </w:r>
      <w:r w:rsidRPr="00711BE3">
        <w:rPr>
          <w:rFonts w:ascii="Simplified Arabic" w:hAnsi="Simplified Arabic" w:cs="Simplified Arabic" w:hint="cs"/>
          <w:rtl/>
        </w:rPr>
        <w:t xml:space="preserve">لتمكين البنك من تحديد مستوى التواصل المناسب للمشروع قيد النظر. ويعتبر الموظفون دائما </w:t>
      </w:r>
      <w:r w:rsidR="00C24C02">
        <w:rPr>
          <w:rFonts w:ascii="Simplified Arabic" w:hAnsi="Simplified Arabic" w:cs="Simplified Arabic" w:hint="cs"/>
          <w:rtl/>
        </w:rPr>
        <w:t xml:space="preserve">من </w:t>
      </w:r>
      <w:r w:rsidRPr="00711BE3">
        <w:rPr>
          <w:rFonts w:ascii="Simplified Arabic" w:hAnsi="Simplified Arabic" w:cs="Simplified Arabic" w:hint="cs"/>
          <w:rtl/>
        </w:rPr>
        <w:t>أصحاب المصلحة.</w:t>
      </w:r>
    </w:p>
    <w:p w14:paraId="2197B3E5" w14:textId="3D9AF01E" w:rsidR="00290EEC" w:rsidRDefault="006B491A" w:rsidP="00355AC9">
      <w:pPr>
        <w:pStyle w:val="ListParagraph"/>
        <w:numPr>
          <w:ilvl w:val="0"/>
          <w:numId w:val="21"/>
        </w:numPr>
        <w:bidi/>
        <w:spacing w:after="120"/>
        <w:mirrorIndents w:val="0"/>
        <w:jc w:val="left"/>
        <w:rPr>
          <w:rFonts w:ascii="Simplified Arabic" w:hAnsi="Simplified Arabic" w:cs="Simplified Arabic"/>
        </w:rPr>
      </w:pPr>
      <w:r w:rsidRPr="00711BE3">
        <w:rPr>
          <w:rFonts w:ascii="Simplified Arabic" w:hAnsi="Simplified Arabic" w:cs="Simplified Arabic" w:hint="cs"/>
          <w:rtl/>
        </w:rPr>
        <w:t>س</w:t>
      </w:r>
      <w:r w:rsidR="00C24C02">
        <w:rPr>
          <w:rFonts w:ascii="Simplified Arabic" w:hAnsi="Simplified Arabic" w:cs="Simplified Arabic" w:hint="cs"/>
          <w:rtl/>
        </w:rPr>
        <w:t>ت</w:t>
      </w:r>
      <w:r w:rsidRPr="00711BE3">
        <w:rPr>
          <w:rFonts w:ascii="Simplified Arabic" w:hAnsi="Simplified Arabic" w:cs="Simplified Arabic" w:hint="cs"/>
          <w:rtl/>
        </w:rPr>
        <w:t xml:space="preserve">قوم </w:t>
      </w:r>
      <w:r w:rsidR="00C24C02">
        <w:rPr>
          <w:rFonts w:ascii="Simplified Arabic" w:hAnsi="Simplified Arabic" w:cs="Simplified Arabic" w:hint="cs"/>
          <w:rtl/>
        </w:rPr>
        <w:t>الجهة صاحبة</w:t>
      </w:r>
      <w:r w:rsidR="00C24C02" w:rsidRPr="00711BE3">
        <w:rPr>
          <w:rFonts w:ascii="Simplified Arabic" w:hAnsi="Simplified Arabic" w:cs="Simplified Arabic" w:hint="cs"/>
          <w:rtl/>
        </w:rPr>
        <w:t xml:space="preserve"> العمل</w:t>
      </w:r>
      <w:r w:rsidRPr="00711BE3">
        <w:rPr>
          <w:rFonts w:ascii="Simplified Arabic" w:hAnsi="Simplified Arabic" w:cs="Simplified Arabic" w:hint="cs"/>
          <w:rtl/>
        </w:rPr>
        <w:t xml:space="preserve"> بإبلاغ البنك الأوروبي للإنشاء والتعمير </w:t>
      </w:r>
      <w:r w:rsidR="00C24C02">
        <w:rPr>
          <w:rFonts w:ascii="Simplified Arabic" w:hAnsi="Simplified Arabic" w:cs="Simplified Arabic" w:hint="cs"/>
          <w:rtl/>
        </w:rPr>
        <w:t>بال</w:t>
      </w:r>
      <w:r w:rsidRPr="00711BE3">
        <w:rPr>
          <w:rFonts w:ascii="Simplified Arabic" w:hAnsi="Simplified Arabic" w:cs="Simplified Arabic" w:hint="cs"/>
          <w:rtl/>
        </w:rPr>
        <w:t>كيف</w:t>
      </w:r>
      <w:r w:rsidR="00C24C02">
        <w:rPr>
          <w:rFonts w:ascii="Simplified Arabic" w:hAnsi="Simplified Arabic" w:cs="Simplified Arabic" w:hint="cs"/>
          <w:rtl/>
        </w:rPr>
        <w:t>ية</w:t>
      </w:r>
      <w:r w:rsidRPr="00711BE3">
        <w:rPr>
          <w:rFonts w:ascii="Simplified Arabic" w:hAnsi="Simplified Arabic" w:cs="Simplified Arabic" w:hint="cs"/>
          <w:rtl/>
        </w:rPr>
        <w:t xml:space="preserve"> </w:t>
      </w:r>
      <w:r w:rsidR="00C24C02">
        <w:rPr>
          <w:rFonts w:ascii="Simplified Arabic" w:hAnsi="Simplified Arabic" w:cs="Simplified Arabic" w:hint="cs"/>
          <w:rtl/>
        </w:rPr>
        <w:t xml:space="preserve">التي </w:t>
      </w:r>
      <w:r w:rsidRPr="00711BE3">
        <w:rPr>
          <w:rFonts w:ascii="Simplified Arabic" w:hAnsi="Simplified Arabic" w:cs="Simplified Arabic" w:hint="cs"/>
          <w:rtl/>
        </w:rPr>
        <w:t xml:space="preserve">سيتم التعامل </w:t>
      </w:r>
      <w:r w:rsidR="00C24C02">
        <w:rPr>
          <w:rFonts w:ascii="Simplified Arabic" w:hAnsi="Simplified Arabic" w:cs="Simplified Arabic" w:hint="cs"/>
          <w:rtl/>
        </w:rPr>
        <w:t xml:space="preserve">بها </w:t>
      </w:r>
      <w:r w:rsidRPr="00711BE3">
        <w:rPr>
          <w:rFonts w:ascii="Simplified Arabic" w:hAnsi="Simplified Arabic" w:cs="Simplified Arabic" w:hint="cs"/>
          <w:rtl/>
        </w:rPr>
        <w:t>مع أصحاب المصلحة المحددين خلال</w:t>
      </w:r>
      <w:r w:rsidR="008975F0">
        <w:rPr>
          <w:rFonts w:ascii="Simplified Arabic" w:hAnsi="Simplified Arabic" w:cs="Simplified Arabic" w:hint="cs"/>
          <w:rtl/>
        </w:rPr>
        <w:t xml:space="preserve"> مراحل</w:t>
      </w:r>
      <w:r w:rsidRPr="00711BE3">
        <w:rPr>
          <w:rFonts w:ascii="Simplified Arabic" w:hAnsi="Simplified Arabic" w:cs="Simplified Arabic" w:hint="cs"/>
          <w:rtl/>
        </w:rPr>
        <w:t xml:space="preserve"> إعداد المشروع وتنفيذه، بما في ذلك نوع إجراءات التظلم المتوخاة.</w:t>
      </w:r>
    </w:p>
    <w:p w14:paraId="7BFA7EB2" w14:textId="2DEAF365" w:rsidR="008975F0" w:rsidRDefault="008975F0" w:rsidP="008975F0">
      <w:pPr>
        <w:bidi/>
        <w:jc w:val="left"/>
        <w:rPr>
          <w:rFonts w:ascii="Simplified Arabic" w:hAnsi="Simplified Arabic" w:cs="Simplified Arabic"/>
          <w:rtl/>
        </w:rPr>
      </w:pPr>
    </w:p>
    <w:bookmarkEnd w:id="4"/>
    <w:p w14:paraId="04792E3E" w14:textId="77777777" w:rsidR="00141862" w:rsidRPr="00141862" w:rsidRDefault="00C24C02" w:rsidP="00141862">
      <w:pPr>
        <w:pStyle w:val="Heading1"/>
        <w:bidi/>
        <w:rPr>
          <w:rFonts w:cs="Calibri" w:hint="cs"/>
          <w:lang w:val="en-US"/>
        </w:rPr>
      </w:pPr>
      <w:r w:rsidRPr="00A33D62">
        <w:rPr>
          <w:rFonts w:ascii="Simplified Arabic" w:hAnsi="Simplified Arabic" w:cs="Simplified Arabic"/>
          <w:rtl/>
          <w:lang w:val="en-US"/>
        </w:rPr>
        <w:t xml:space="preserve">ملخص </w:t>
      </w:r>
      <w:r w:rsidR="008975F0">
        <w:rPr>
          <w:rFonts w:ascii="Simplified Arabic" w:hAnsi="Simplified Arabic" w:cs="Simplified Arabic" w:hint="cs"/>
          <w:rtl/>
          <w:lang w:val="en-US"/>
        </w:rPr>
        <w:t>ا</w:t>
      </w:r>
      <w:r w:rsidRPr="00A33D62">
        <w:rPr>
          <w:rFonts w:ascii="Simplified Arabic" w:hAnsi="Simplified Arabic" w:cs="Simplified Arabic"/>
          <w:rtl/>
          <w:lang w:val="en-US"/>
        </w:rPr>
        <w:t>لنشاطات السابقة لإشراك أصحاب المصلحة</w:t>
      </w:r>
    </w:p>
    <w:p w14:paraId="1DC0F83D" w14:textId="7C70DB2B" w:rsidR="000B0697" w:rsidRPr="00141862" w:rsidRDefault="00141862" w:rsidP="00141862">
      <w:pPr>
        <w:autoSpaceDE w:val="0"/>
        <w:autoSpaceDN w:val="0"/>
        <w:bidi/>
        <w:adjustRightInd w:val="0"/>
        <w:spacing w:after="180"/>
        <w:jc w:val="left"/>
        <w:rPr>
          <w:rFonts w:ascii="Simplified Arabic" w:hAnsi="Simplified Arabic" w:cs="Simplified Arabic"/>
        </w:rPr>
      </w:pPr>
      <w:r w:rsidRPr="00C24C02">
        <w:rPr>
          <w:rFonts w:ascii="Simplified Arabic" w:hAnsi="Simplified Arabic" w:cs="Simplified Arabic" w:hint="cs"/>
          <w:rtl/>
        </w:rPr>
        <w:t xml:space="preserve">يعرض الجدول أدناه ملخصا لجميع أصحاب المصلحة الذين تمت استشارتهم ومشاركتهم سابقا في جميع مراحل المشروع - وذلك أساسا كجزء من تقييم الأثر البيئي والاجتماعي. </w:t>
      </w:r>
      <w:r>
        <w:rPr>
          <w:rFonts w:ascii="Simplified Arabic" w:hAnsi="Simplified Arabic" w:cs="Simplified Arabic" w:hint="cs"/>
          <w:rtl/>
        </w:rPr>
        <w:t>و</w:t>
      </w:r>
      <w:r w:rsidRPr="00C24C02">
        <w:rPr>
          <w:rFonts w:ascii="Simplified Arabic" w:hAnsi="Simplified Arabic" w:cs="Simplified Arabic" w:hint="cs"/>
          <w:rtl/>
        </w:rPr>
        <w:t>یقدم الجدول ملخصا لمجموعات أصحاب المصلحة الذین تم إشراكھم وتاریخ المشارکة و</w:t>
      </w:r>
      <w:r>
        <w:rPr>
          <w:rFonts w:ascii="Simplified Arabic" w:hAnsi="Simplified Arabic" w:cs="Simplified Arabic" w:hint="cs"/>
          <w:rtl/>
        </w:rPr>
        <w:t>الهدف</w:t>
      </w:r>
      <w:r w:rsidRPr="00C24C02">
        <w:rPr>
          <w:rFonts w:ascii="Simplified Arabic" w:hAnsi="Simplified Arabic" w:cs="Simplified Arabic" w:hint="cs"/>
          <w:rtl/>
        </w:rPr>
        <w:t xml:space="preserve"> الرئیسي والنتائج</w:t>
      </w:r>
      <w:r w:rsidR="000B0697" w:rsidRPr="00141862">
        <w:rPr>
          <w:rFonts w:ascii="Simplified Arabic" w:hAnsi="Simplified Arabic" w:cs="Simplified Arabic"/>
        </w:rPr>
        <w:t xml:space="preserve"> </w:t>
      </w:r>
    </w:p>
    <w:p w14:paraId="2B9FD76D" w14:textId="2249C9B7" w:rsidR="007948E7" w:rsidRPr="008975F0" w:rsidRDefault="00C24C02" w:rsidP="00060FE8">
      <w:pPr>
        <w:autoSpaceDE w:val="0"/>
        <w:autoSpaceDN w:val="0"/>
        <w:adjustRightInd w:val="0"/>
        <w:spacing w:after="0"/>
        <w:jc w:val="center"/>
        <w:rPr>
          <w:rFonts w:ascii="Simplified Arabic" w:hAnsi="Simplified Arabic" w:cs="Simplified Arabic"/>
          <w:b/>
          <w:bCs/>
          <w:sz w:val="20"/>
          <w:szCs w:val="20"/>
        </w:rPr>
      </w:pPr>
      <w:r w:rsidRPr="008975F0">
        <w:rPr>
          <w:rFonts w:ascii="Simplified Arabic" w:hAnsi="Simplified Arabic" w:cs="Simplified Arabic"/>
          <w:b/>
          <w:bCs/>
          <w:sz w:val="20"/>
          <w:szCs w:val="20"/>
          <w:rtl/>
        </w:rPr>
        <w:t xml:space="preserve">جدول 1: ملخص </w:t>
      </w:r>
      <w:r w:rsidR="008D2378" w:rsidRPr="008975F0">
        <w:rPr>
          <w:rFonts w:ascii="Simplified Arabic" w:hAnsi="Simplified Arabic" w:cs="Simplified Arabic"/>
          <w:b/>
          <w:bCs/>
          <w:sz w:val="20"/>
          <w:szCs w:val="20"/>
          <w:rtl/>
        </w:rPr>
        <w:t>للنشاطات السابقة لإشراك أصحاب المصلحة</w:t>
      </w:r>
    </w:p>
    <w:tbl>
      <w:tblPr>
        <w:tblStyle w:val="TableGrid"/>
        <w:tblW w:w="0" w:type="auto"/>
        <w:jc w:val="center"/>
        <w:tblLook w:val="04A0" w:firstRow="1" w:lastRow="0" w:firstColumn="1" w:lastColumn="0" w:noHBand="0" w:noVBand="1"/>
      </w:tblPr>
      <w:tblGrid>
        <w:gridCol w:w="1368"/>
        <w:gridCol w:w="1260"/>
        <w:gridCol w:w="7335"/>
      </w:tblGrid>
      <w:tr w:rsidR="00BF3F06" w:rsidRPr="008975F0" w14:paraId="77FFF643" w14:textId="77777777" w:rsidTr="00E11D28">
        <w:trPr>
          <w:jc w:val="center"/>
        </w:trPr>
        <w:tc>
          <w:tcPr>
            <w:tcW w:w="1368" w:type="dxa"/>
            <w:shd w:val="clear" w:color="auto" w:fill="B8CCE4" w:themeFill="accent1" w:themeFillTint="66"/>
          </w:tcPr>
          <w:p w14:paraId="5DBC709B" w14:textId="15788150" w:rsidR="00BF3F06" w:rsidRPr="008975F0" w:rsidRDefault="008D2378" w:rsidP="00060FE8">
            <w:pPr>
              <w:autoSpaceDE w:val="0"/>
              <w:autoSpaceDN w:val="0"/>
              <w:adjustRightInd w:val="0"/>
              <w:spacing w:after="0"/>
              <w:jc w:val="center"/>
              <w:rPr>
                <w:rFonts w:ascii="Simplified Arabic" w:hAnsi="Simplified Arabic" w:cs="Simplified Arabic"/>
                <w:b/>
                <w:bCs/>
              </w:rPr>
            </w:pPr>
            <w:r w:rsidRPr="008975F0">
              <w:rPr>
                <w:rFonts w:ascii="Simplified Arabic" w:hAnsi="Simplified Arabic" w:cs="Simplified Arabic"/>
                <w:b/>
                <w:bCs/>
                <w:rtl/>
              </w:rPr>
              <w:t>التاريخ</w:t>
            </w:r>
          </w:p>
        </w:tc>
        <w:tc>
          <w:tcPr>
            <w:tcW w:w="1260" w:type="dxa"/>
            <w:shd w:val="clear" w:color="auto" w:fill="B8CCE4" w:themeFill="accent1" w:themeFillTint="66"/>
          </w:tcPr>
          <w:p w14:paraId="2138D229" w14:textId="4AF3B2E2" w:rsidR="00BF3F06" w:rsidRPr="008975F0" w:rsidRDefault="008D2378" w:rsidP="00060FE8">
            <w:pPr>
              <w:autoSpaceDE w:val="0"/>
              <w:autoSpaceDN w:val="0"/>
              <w:adjustRightInd w:val="0"/>
              <w:spacing w:after="0"/>
              <w:jc w:val="center"/>
              <w:rPr>
                <w:rFonts w:ascii="Simplified Arabic" w:hAnsi="Simplified Arabic" w:cs="Simplified Arabic"/>
                <w:b/>
                <w:bCs/>
              </w:rPr>
            </w:pPr>
            <w:r w:rsidRPr="008975F0">
              <w:rPr>
                <w:rFonts w:ascii="Simplified Arabic" w:hAnsi="Simplified Arabic" w:cs="Simplified Arabic"/>
                <w:b/>
                <w:bCs/>
                <w:rtl/>
              </w:rPr>
              <w:t>نشاط المشاركة</w:t>
            </w:r>
            <w:r w:rsidR="00BF3F06" w:rsidRPr="008975F0">
              <w:rPr>
                <w:rFonts w:ascii="Simplified Arabic" w:hAnsi="Simplified Arabic" w:cs="Simplified Arabic"/>
                <w:b/>
                <w:bCs/>
              </w:rPr>
              <w:t xml:space="preserve"> </w:t>
            </w:r>
          </w:p>
        </w:tc>
        <w:tc>
          <w:tcPr>
            <w:tcW w:w="7335" w:type="dxa"/>
            <w:shd w:val="clear" w:color="auto" w:fill="B8CCE4" w:themeFill="accent1" w:themeFillTint="66"/>
          </w:tcPr>
          <w:p w14:paraId="1BE33F4C" w14:textId="1A570546" w:rsidR="00BF3F06" w:rsidRPr="008975F0" w:rsidRDefault="008D2378" w:rsidP="00060FE8">
            <w:pPr>
              <w:autoSpaceDE w:val="0"/>
              <w:autoSpaceDN w:val="0"/>
              <w:adjustRightInd w:val="0"/>
              <w:spacing w:after="0"/>
              <w:jc w:val="center"/>
              <w:rPr>
                <w:rFonts w:ascii="Simplified Arabic" w:hAnsi="Simplified Arabic" w:cs="Simplified Arabic"/>
                <w:b/>
                <w:bCs/>
              </w:rPr>
            </w:pPr>
            <w:r w:rsidRPr="008975F0">
              <w:rPr>
                <w:rFonts w:ascii="Simplified Arabic" w:hAnsi="Simplified Arabic" w:cs="Simplified Arabic"/>
                <w:b/>
                <w:bCs/>
                <w:rtl/>
              </w:rPr>
              <w:t>ملخص لنشاطات أصحاب المصلحة</w:t>
            </w:r>
            <w:r w:rsidR="00BF3F06" w:rsidRPr="008975F0">
              <w:rPr>
                <w:rFonts w:ascii="Simplified Arabic" w:hAnsi="Simplified Arabic" w:cs="Simplified Arabic"/>
                <w:b/>
                <w:bCs/>
              </w:rPr>
              <w:t xml:space="preserve"> </w:t>
            </w:r>
          </w:p>
        </w:tc>
      </w:tr>
      <w:tr w:rsidR="00BF3F06" w:rsidRPr="008975F0" w14:paraId="0FE9D6BC" w14:textId="77777777" w:rsidTr="00E11D28">
        <w:trPr>
          <w:jc w:val="center"/>
        </w:trPr>
        <w:tc>
          <w:tcPr>
            <w:tcW w:w="1368" w:type="dxa"/>
          </w:tcPr>
          <w:p w14:paraId="31975643" w14:textId="2ACC05B0" w:rsidR="00BF3F06" w:rsidRPr="008975F0" w:rsidRDefault="008D2378" w:rsidP="00E11D28">
            <w:pPr>
              <w:autoSpaceDE w:val="0"/>
              <w:autoSpaceDN w:val="0"/>
              <w:adjustRightInd w:val="0"/>
              <w:spacing w:after="0"/>
              <w:jc w:val="center"/>
              <w:rPr>
                <w:rFonts w:ascii="Simplified Arabic" w:hAnsi="Simplified Arabic" w:cs="Simplified Arabic"/>
              </w:rPr>
            </w:pPr>
            <w:r w:rsidRPr="008975F0">
              <w:rPr>
                <w:rFonts w:ascii="Simplified Arabic" w:hAnsi="Simplified Arabic" w:cs="Simplified Arabic"/>
                <w:rtl/>
              </w:rPr>
              <w:t>11 تشرين ثاني</w:t>
            </w:r>
            <w:r w:rsidR="002C5882" w:rsidRPr="008975F0">
              <w:rPr>
                <w:rFonts w:ascii="Simplified Arabic" w:hAnsi="Simplified Arabic" w:cs="Simplified Arabic"/>
              </w:rPr>
              <w:t xml:space="preserve"> 2015</w:t>
            </w:r>
          </w:p>
        </w:tc>
        <w:tc>
          <w:tcPr>
            <w:tcW w:w="1260" w:type="dxa"/>
          </w:tcPr>
          <w:p w14:paraId="15D50DCD" w14:textId="7F3910ED" w:rsidR="00BF3F06" w:rsidRPr="008975F0" w:rsidRDefault="008D2378" w:rsidP="008C7699">
            <w:pPr>
              <w:autoSpaceDE w:val="0"/>
              <w:autoSpaceDN w:val="0"/>
              <w:adjustRightInd w:val="0"/>
              <w:spacing w:after="0"/>
              <w:jc w:val="center"/>
              <w:rPr>
                <w:rFonts w:ascii="Simplified Arabic" w:hAnsi="Simplified Arabic" w:cs="Simplified Arabic"/>
              </w:rPr>
            </w:pPr>
            <w:r w:rsidRPr="008975F0">
              <w:rPr>
                <w:rFonts w:ascii="Simplified Arabic" w:hAnsi="Simplified Arabic" w:cs="Simplified Arabic"/>
                <w:rtl/>
              </w:rPr>
              <w:t>الحلقة التشاورية</w:t>
            </w:r>
          </w:p>
        </w:tc>
        <w:tc>
          <w:tcPr>
            <w:tcW w:w="7335" w:type="dxa"/>
          </w:tcPr>
          <w:p w14:paraId="297F3390" w14:textId="3CFD8B58" w:rsidR="007667F5" w:rsidRPr="008975F0" w:rsidRDefault="007667F5" w:rsidP="007667F5">
            <w:pPr>
              <w:autoSpaceDE w:val="0"/>
              <w:autoSpaceDN w:val="0"/>
              <w:bidi/>
              <w:adjustRightInd w:val="0"/>
              <w:spacing w:after="80"/>
              <w:jc w:val="left"/>
              <w:rPr>
                <w:rFonts w:ascii="Simplified Arabic" w:hAnsi="Simplified Arabic" w:cs="Simplified Arabic"/>
              </w:rPr>
            </w:pPr>
            <w:r w:rsidRPr="008975F0">
              <w:rPr>
                <w:rFonts w:ascii="Simplified Arabic" w:hAnsi="Simplified Arabic" w:cs="Simplified Arabic"/>
                <w:rtl/>
              </w:rPr>
              <w:t>تم وفقا ل "نظام تقييم الأثر البيئي رقم (37) لسنة 2005"، عقد حلقة تشاورية لتحديد إطار المشروع في عمان. تم خلالها عرض المشروع وشرح مكونات</w:t>
            </w:r>
            <w:r w:rsidR="008975F0">
              <w:rPr>
                <w:rFonts w:ascii="Simplified Arabic" w:hAnsi="Simplified Arabic" w:cs="Simplified Arabic" w:hint="cs"/>
                <w:rtl/>
              </w:rPr>
              <w:t>ه</w:t>
            </w:r>
            <w:r w:rsidRPr="008975F0">
              <w:rPr>
                <w:rFonts w:ascii="Simplified Arabic" w:hAnsi="Simplified Arabic" w:cs="Simplified Arabic"/>
                <w:rtl/>
              </w:rPr>
              <w:t xml:space="preserve"> </w:t>
            </w:r>
            <w:r w:rsidR="008975F0">
              <w:rPr>
                <w:rFonts w:ascii="Simplified Arabic" w:hAnsi="Simplified Arabic" w:cs="Simplified Arabic" w:hint="cs"/>
                <w:rtl/>
              </w:rPr>
              <w:t>ال</w:t>
            </w:r>
            <w:r w:rsidRPr="008975F0">
              <w:rPr>
                <w:rFonts w:ascii="Simplified Arabic" w:hAnsi="Simplified Arabic" w:cs="Simplified Arabic"/>
                <w:rtl/>
              </w:rPr>
              <w:t>مختلفة، وتم عرض المنهجية المقترحة لتقييم الأثر البيئي والاجتماعي، كما تمت مناقشة الآثار المتوقعة خلال مراحل</w:t>
            </w:r>
            <w:r w:rsidR="00E56BE2">
              <w:rPr>
                <w:rFonts w:ascii="Simplified Arabic" w:hAnsi="Simplified Arabic" w:cs="Simplified Arabic" w:hint="cs"/>
                <w:rtl/>
              </w:rPr>
              <w:t xml:space="preserve"> تطوير</w:t>
            </w:r>
            <w:r w:rsidRPr="008975F0">
              <w:rPr>
                <w:rFonts w:ascii="Simplified Arabic" w:hAnsi="Simplified Arabic" w:cs="Simplified Arabic"/>
                <w:rtl/>
              </w:rPr>
              <w:t xml:space="preserve"> المشروع.</w:t>
            </w:r>
            <w:r w:rsidRPr="008975F0">
              <w:rPr>
                <w:rFonts w:ascii="Simplified Arabic" w:hAnsi="Simplified Arabic" w:cs="Simplified Arabic"/>
                <w:rtl/>
              </w:rPr>
              <w:br/>
              <w:t>وتم تحديد أصحاب المصلحة ودعوتهم من خلال رسائل رسمية صادرة عن وزارة البيئة للمشاركة في تحديد الآثار البيئية في تقييم الأثر البيئي والاجتماعي. وقد تم تحديد قائمة أصحاب المصلحة من قبل فريق تقييم الأثر البيئي والاجتماعي ووزارة البيئة. وتشمل قائمة المدعيين أساسا أصحاب المصلحة التاليين: '1' ا</w:t>
            </w:r>
            <w:r w:rsidR="00DB20D0" w:rsidRPr="008975F0">
              <w:rPr>
                <w:rFonts w:ascii="Simplified Arabic" w:hAnsi="Simplified Arabic" w:cs="Simplified Arabic"/>
                <w:rtl/>
              </w:rPr>
              <w:t>لمؤسسات</w:t>
            </w:r>
            <w:r w:rsidRPr="008975F0">
              <w:rPr>
                <w:rFonts w:ascii="Simplified Arabic" w:hAnsi="Simplified Arabic" w:cs="Simplified Arabic"/>
                <w:rtl/>
              </w:rPr>
              <w:t xml:space="preserve"> الحكومية ال</w:t>
            </w:r>
            <w:r w:rsidR="00DB20D0" w:rsidRPr="008975F0">
              <w:rPr>
                <w:rFonts w:ascii="Simplified Arabic" w:hAnsi="Simplified Arabic" w:cs="Simplified Arabic"/>
                <w:rtl/>
              </w:rPr>
              <w:t>مركز</w:t>
            </w:r>
            <w:r w:rsidRPr="008975F0">
              <w:rPr>
                <w:rFonts w:ascii="Simplified Arabic" w:hAnsi="Simplified Arabic" w:cs="Simplified Arabic"/>
                <w:rtl/>
              </w:rPr>
              <w:t>ية '2' ال</w:t>
            </w:r>
            <w:r w:rsidR="00DB20D0" w:rsidRPr="008975F0">
              <w:rPr>
                <w:rFonts w:ascii="Simplified Arabic" w:hAnsi="Simplified Arabic" w:cs="Simplified Arabic"/>
                <w:rtl/>
              </w:rPr>
              <w:t>مؤسسا</w:t>
            </w:r>
            <w:r w:rsidRPr="008975F0">
              <w:rPr>
                <w:rFonts w:ascii="Simplified Arabic" w:hAnsi="Simplified Arabic" w:cs="Simplified Arabic"/>
                <w:rtl/>
              </w:rPr>
              <w:t>ت الحكومية المحلية '3' المنظمات غير الحكومية '4' المؤسسات الأكاديمية والبحثية؛ '5' ممثلو</w:t>
            </w:r>
            <w:r w:rsidR="00DB20D0" w:rsidRPr="008975F0">
              <w:rPr>
                <w:rFonts w:ascii="Simplified Arabic" w:hAnsi="Simplified Arabic" w:cs="Simplified Arabic"/>
                <w:rtl/>
              </w:rPr>
              <w:t>ا</w:t>
            </w:r>
            <w:r w:rsidRPr="008975F0">
              <w:rPr>
                <w:rFonts w:ascii="Simplified Arabic" w:hAnsi="Simplified Arabic" w:cs="Simplified Arabic"/>
                <w:rtl/>
              </w:rPr>
              <w:t xml:space="preserve"> المجتمعات المحلية.</w:t>
            </w:r>
            <w:r w:rsidRPr="008975F0">
              <w:rPr>
                <w:rFonts w:ascii="Simplified Arabic" w:hAnsi="Simplified Arabic" w:cs="Simplified Arabic"/>
                <w:rtl/>
              </w:rPr>
              <w:br/>
              <w:t xml:space="preserve">وتتعلق القضايا الرئيسية التي أثارها أصحاب المصلحة خلال </w:t>
            </w:r>
            <w:r w:rsidR="00DB20D0" w:rsidRPr="008975F0">
              <w:rPr>
                <w:rFonts w:ascii="Simplified Arabic" w:hAnsi="Simplified Arabic" w:cs="Simplified Arabic"/>
                <w:rtl/>
              </w:rPr>
              <w:t>الحلقة التشاورية</w:t>
            </w:r>
            <w:r w:rsidRPr="008975F0">
              <w:rPr>
                <w:rFonts w:ascii="Simplified Arabic" w:hAnsi="Simplified Arabic" w:cs="Simplified Arabic"/>
                <w:rtl/>
              </w:rPr>
              <w:t xml:space="preserve"> بما يلي: '1' التنمية الاجتماعية - الاقتصادية؛ '2' البنية التحتية والمرافق؛ '3' الجيولوجيا والهيدرولوجيا؛ (4) است</w:t>
            </w:r>
            <w:r w:rsidR="00E56BE2">
              <w:rPr>
                <w:rFonts w:ascii="Simplified Arabic" w:hAnsi="Simplified Arabic" w:cs="Simplified Arabic" w:hint="cs"/>
                <w:rtl/>
              </w:rPr>
              <w:t>عمالات</w:t>
            </w:r>
            <w:r w:rsidRPr="008975F0">
              <w:rPr>
                <w:rFonts w:ascii="Simplified Arabic" w:hAnsi="Simplified Arabic" w:cs="Simplified Arabic"/>
                <w:rtl/>
              </w:rPr>
              <w:t xml:space="preserve"> الأراضي؛ '5' التنوع البيولوجي '6' الصحة والسلامة المهنيتان؛ و '7' صحة المجتمعات المحلية وسلامتها وأمنها. وتناقش هذه القضايا بمزيد من التفصيل في الجدول 6-3 من تقييم الأثر البيئي والاجتماعي الذي يوجز أيضا كيفية أخذ هذه القضايا في الاعتبار كجزء من تقييم الأثر البيئي والاجتماعي. </w:t>
            </w:r>
            <w:r w:rsidR="00E56BE2">
              <w:rPr>
                <w:rFonts w:ascii="Simplified Arabic" w:hAnsi="Simplified Arabic" w:cs="Simplified Arabic" w:hint="cs"/>
                <w:rtl/>
              </w:rPr>
              <w:t>ويمكن الحصول على تقرير</w:t>
            </w:r>
            <w:r w:rsidRPr="008975F0">
              <w:rPr>
                <w:rFonts w:ascii="Simplified Arabic" w:hAnsi="Simplified Arabic" w:cs="Simplified Arabic"/>
                <w:rtl/>
              </w:rPr>
              <w:t xml:space="preserve"> تقييم الأثر البيئي والاجتماعي </w:t>
            </w:r>
            <w:r w:rsidR="00E56BE2">
              <w:rPr>
                <w:rFonts w:ascii="Simplified Arabic" w:hAnsi="Simplified Arabic" w:cs="Simplified Arabic" w:hint="cs"/>
                <w:rtl/>
              </w:rPr>
              <w:t>من</w:t>
            </w:r>
            <w:r w:rsidRPr="008975F0">
              <w:rPr>
                <w:rFonts w:ascii="Simplified Arabic" w:hAnsi="Simplified Arabic" w:cs="Simplified Arabic"/>
                <w:rtl/>
              </w:rPr>
              <w:t xml:space="preserve"> </w:t>
            </w:r>
            <w:r w:rsidR="00DB20D0" w:rsidRPr="008975F0">
              <w:rPr>
                <w:rFonts w:ascii="Simplified Arabic" w:hAnsi="Simplified Arabic" w:cs="Simplified Arabic"/>
                <w:rtl/>
              </w:rPr>
              <w:t>ال</w:t>
            </w:r>
            <w:r w:rsidRPr="008975F0">
              <w:rPr>
                <w:rFonts w:ascii="Simplified Arabic" w:hAnsi="Simplified Arabic" w:cs="Simplified Arabic"/>
                <w:rtl/>
              </w:rPr>
              <w:t xml:space="preserve">موقع </w:t>
            </w:r>
            <w:r w:rsidR="00DB20D0" w:rsidRPr="008975F0">
              <w:rPr>
                <w:rFonts w:ascii="Simplified Arabic" w:hAnsi="Simplified Arabic" w:cs="Simplified Arabic"/>
                <w:rtl/>
              </w:rPr>
              <w:t>الإلكتروني</w:t>
            </w:r>
            <w:r w:rsidRPr="008975F0">
              <w:rPr>
                <w:rFonts w:ascii="Simplified Arabic" w:hAnsi="Simplified Arabic" w:cs="Simplified Arabic"/>
                <w:rtl/>
              </w:rPr>
              <w:t xml:space="preserve"> الخاص بالمطور كما هو مفصل في "الفصل السابع".</w:t>
            </w:r>
          </w:p>
        </w:tc>
      </w:tr>
      <w:tr w:rsidR="00BF3F06" w:rsidRPr="008975F0" w14:paraId="1D4294BA" w14:textId="77777777" w:rsidTr="00E11D28">
        <w:trPr>
          <w:jc w:val="center"/>
        </w:trPr>
        <w:tc>
          <w:tcPr>
            <w:tcW w:w="1368" w:type="dxa"/>
          </w:tcPr>
          <w:p w14:paraId="18DF9F59" w14:textId="1B456820" w:rsidR="00BF3F06" w:rsidRPr="008975F0" w:rsidRDefault="008D2378" w:rsidP="00E11D28">
            <w:pPr>
              <w:autoSpaceDE w:val="0"/>
              <w:autoSpaceDN w:val="0"/>
              <w:adjustRightInd w:val="0"/>
              <w:spacing w:after="0"/>
              <w:jc w:val="center"/>
              <w:rPr>
                <w:rFonts w:ascii="Simplified Arabic" w:hAnsi="Simplified Arabic" w:cs="Simplified Arabic"/>
              </w:rPr>
            </w:pPr>
            <w:r w:rsidRPr="008975F0">
              <w:rPr>
                <w:rFonts w:ascii="Simplified Arabic" w:hAnsi="Simplified Arabic" w:cs="Simplified Arabic"/>
                <w:rtl/>
              </w:rPr>
              <w:t xml:space="preserve">7 شباط    </w:t>
            </w:r>
            <w:r w:rsidR="002C5882" w:rsidRPr="008975F0">
              <w:rPr>
                <w:rFonts w:ascii="Simplified Arabic" w:hAnsi="Simplified Arabic" w:cs="Simplified Arabic"/>
              </w:rPr>
              <w:t xml:space="preserve"> 2016</w:t>
            </w:r>
          </w:p>
        </w:tc>
        <w:tc>
          <w:tcPr>
            <w:tcW w:w="1260" w:type="dxa"/>
          </w:tcPr>
          <w:p w14:paraId="55F0E3E2" w14:textId="276E5A84" w:rsidR="00BF3F06" w:rsidRPr="008975F0" w:rsidRDefault="008D2378" w:rsidP="00060FE8">
            <w:pPr>
              <w:autoSpaceDE w:val="0"/>
              <w:autoSpaceDN w:val="0"/>
              <w:adjustRightInd w:val="0"/>
              <w:spacing w:after="0"/>
              <w:jc w:val="center"/>
              <w:rPr>
                <w:rFonts w:ascii="Simplified Arabic" w:hAnsi="Simplified Arabic" w:cs="Simplified Arabic"/>
              </w:rPr>
            </w:pPr>
            <w:r w:rsidRPr="008975F0">
              <w:rPr>
                <w:rFonts w:ascii="Simplified Arabic" w:hAnsi="Simplified Arabic" w:cs="Simplified Arabic"/>
                <w:rtl/>
              </w:rPr>
              <w:t>الحلقة التشاورية للمجتمع المحلي</w:t>
            </w:r>
            <w:r w:rsidR="00BF3F06" w:rsidRPr="008975F0">
              <w:rPr>
                <w:rFonts w:ascii="Simplified Arabic" w:hAnsi="Simplified Arabic" w:cs="Simplified Arabic"/>
              </w:rPr>
              <w:t xml:space="preserve"> </w:t>
            </w:r>
          </w:p>
        </w:tc>
        <w:tc>
          <w:tcPr>
            <w:tcW w:w="7335" w:type="dxa"/>
          </w:tcPr>
          <w:p w14:paraId="15634B0B" w14:textId="4D1F7357" w:rsidR="008D2378" w:rsidRPr="008975F0" w:rsidRDefault="008D2378" w:rsidP="007667F5">
            <w:pPr>
              <w:autoSpaceDE w:val="0"/>
              <w:autoSpaceDN w:val="0"/>
              <w:bidi/>
              <w:adjustRightInd w:val="0"/>
              <w:spacing w:after="80"/>
              <w:jc w:val="left"/>
              <w:rPr>
                <w:rFonts w:ascii="Simplified Arabic" w:hAnsi="Simplified Arabic" w:cs="Simplified Arabic"/>
              </w:rPr>
            </w:pPr>
            <w:r w:rsidRPr="008975F0">
              <w:rPr>
                <w:rFonts w:ascii="Simplified Arabic" w:hAnsi="Simplified Arabic" w:cs="Simplified Arabic"/>
                <w:rtl/>
              </w:rPr>
              <w:t xml:space="preserve">عقدت </w:t>
            </w:r>
            <w:r w:rsidR="007667F5" w:rsidRPr="008975F0">
              <w:rPr>
                <w:rFonts w:ascii="Simplified Arabic" w:hAnsi="Simplified Arabic" w:cs="Simplified Arabic"/>
                <w:rtl/>
              </w:rPr>
              <w:t>حلق</w:t>
            </w:r>
            <w:r w:rsidRPr="008975F0">
              <w:rPr>
                <w:rFonts w:ascii="Simplified Arabic" w:hAnsi="Simplified Arabic" w:cs="Simplified Arabic"/>
                <w:rtl/>
              </w:rPr>
              <w:t>ة تشاور</w:t>
            </w:r>
            <w:r w:rsidR="007667F5" w:rsidRPr="008975F0">
              <w:rPr>
                <w:rFonts w:ascii="Simplified Arabic" w:hAnsi="Simplified Arabic" w:cs="Simplified Arabic"/>
                <w:rtl/>
              </w:rPr>
              <w:t>ية</w:t>
            </w:r>
            <w:r w:rsidRPr="008975F0">
              <w:rPr>
                <w:rFonts w:ascii="Simplified Arabic" w:hAnsi="Simplified Arabic" w:cs="Simplified Arabic"/>
                <w:rtl/>
              </w:rPr>
              <w:t xml:space="preserve"> مع ممثلي المجتمع المحلي. وترأس الاجتماع رئيس بلدية الصفاوي، </w:t>
            </w:r>
            <w:r w:rsidR="007667F5" w:rsidRPr="008975F0">
              <w:rPr>
                <w:rFonts w:ascii="Simplified Arabic" w:hAnsi="Simplified Arabic" w:cs="Simplified Arabic"/>
                <w:rtl/>
              </w:rPr>
              <w:t>و</w:t>
            </w:r>
            <w:r w:rsidRPr="008975F0">
              <w:rPr>
                <w:rFonts w:ascii="Simplified Arabic" w:hAnsi="Simplified Arabic" w:cs="Simplified Arabic"/>
                <w:rtl/>
              </w:rPr>
              <w:t>محافظ منطقة البادية الشمالية، ومدير مديرية البيئة في المفرق</w:t>
            </w:r>
            <w:r w:rsidRPr="008975F0">
              <w:rPr>
                <w:rFonts w:ascii="Simplified Arabic" w:hAnsi="Simplified Arabic" w:cs="Simplified Arabic"/>
                <w:rtl/>
              </w:rPr>
              <w:br/>
              <w:t>تم تحديد أصحاب المصلحة ودعوتهم من خلال رسائل رسمية صادرة عن بلدية الصفاوي. وشملت قائمة المدعوين أساسا أصحاب المصلحة التاليين: '1' أعضاء المجلس البلدي المنتخبين كممثلين عن المجتمع المحلي (ويشمل كلا من الذكور والإناث)؛ '2' ممثلو</w:t>
            </w:r>
            <w:r w:rsidR="007667F5" w:rsidRPr="008975F0">
              <w:rPr>
                <w:rFonts w:ascii="Simplified Arabic" w:hAnsi="Simplified Arabic" w:cs="Simplified Arabic"/>
                <w:rtl/>
              </w:rPr>
              <w:t>ا العشائر</w:t>
            </w:r>
            <w:r w:rsidRPr="008975F0">
              <w:rPr>
                <w:rFonts w:ascii="Simplified Arabic" w:hAnsi="Simplified Arabic" w:cs="Simplified Arabic"/>
                <w:rtl/>
              </w:rPr>
              <w:t xml:space="preserve"> كبار السن؛ '3' المنظمات المجتمعية؛ '4' المشاريع التجارية المحلية؛ '5' المجموعات النسائية؛ '6' المؤسسات الحكومية المحلية؛ (7) الشباب والعاطلون عن العمل.</w:t>
            </w:r>
            <w:r w:rsidRPr="008975F0">
              <w:rPr>
                <w:rFonts w:ascii="Simplified Arabic" w:hAnsi="Simplified Arabic" w:cs="Simplified Arabic"/>
                <w:rtl/>
              </w:rPr>
              <w:br/>
              <w:t>و</w:t>
            </w:r>
            <w:r w:rsidR="007667F5" w:rsidRPr="008975F0">
              <w:rPr>
                <w:rFonts w:ascii="Simplified Arabic" w:hAnsi="Simplified Arabic" w:cs="Simplified Arabic"/>
                <w:rtl/>
              </w:rPr>
              <w:t xml:space="preserve">قد أجريت </w:t>
            </w:r>
            <w:r w:rsidRPr="008975F0">
              <w:rPr>
                <w:rFonts w:ascii="Simplified Arabic" w:hAnsi="Simplified Arabic" w:cs="Simplified Arabic"/>
                <w:rtl/>
              </w:rPr>
              <w:t xml:space="preserve">طوال </w:t>
            </w:r>
            <w:r w:rsidR="007667F5" w:rsidRPr="008975F0">
              <w:rPr>
                <w:rFonts w:ascii="Simplified Arabic" w:hAnsi="Simplified Arabic" w:cs="Simplified Arabic"/>
                <w:rtl/>
              </w:rPr>
              <w:t>مدة الحلقة التشاورية</w:t>
            </w:r>
            <w:r w:rsidRPr="008975F0">
              <w:rPr>
                <w:rFonts w:ascii="Simplified Arabic" w:hAnsi="Simplified Arabic" w:cs="Simplified Arabic"/>
                <w:rtl/>
              </w:rPr>
              <w:t xml:space="preserve"> مناقشات حول المشروع، والآثار البيئية والاجتماعية، وأنماط اس</w:t>
            </w:r>
            <w:r w:rsidR="00E56BE2">
              <w:rPr>
                <w:rFonts w:ascii="Simplified Arabic" w:hAnsi="Simplified Arabic" w:cs="Simplified Arabic" w:hint="cs"/>
                <w:rtl/>
              </w:rPr>
              <w:t>تعمالات</w:t>
            </w:r>
            <w:r w:rsidRPr="008975F0">
              <w:rPr>
                <w:rFonts w:ascii="Simplified Arabic" w:hAnsi="Simplified Arabic" w:cs="Simplified Arabic"/>
                <w:rtl/>
              </w:rPr>
              <w:t xml:space="preserve"> الأراضي في المنطقة، والظروف الاجتماعية والاقتصادية والتنمية. وترد تفاصيل إضافية في "ال</w:t>
            </w:r>
            <w:r w:rsidR="007667F5" w:rsidRPr="008975F0">
              <w:rPr>
                <w:rFonts w:ascii="Simplified Arabic" w:hAnsi="Simplified Arabic" w:cs="Simplified Arabic"/>
                <w:rtl/>
              </w:rPr>
              <w:t>فصل</w:t>
            </w:r>
            <w:r w:rsidRPr="008975F0">
              <w:rPr>
                <w:rFonts w:ascii="Simplified Arabic" w:hAnsi="Simplified Arabic" w:cs="Simplified Arabic"/>
                <w:rtl/>
              </w:rPr>
              <w:t xml:space="preserve"> 6.4.2" من تقييم الأثر البيئي والاجتماعي الم</w:t>
            </w:r>
            <w:r w:rsidR="007667F5" w:rsidRPr="008975F0">
              <w:rPr>
                <w:rFonts w:ascii="Simplified Arabic" w:hAnsi="Simplified Arabic" w:cs="Simplified Arabic"/>
                <w:rtl/>
              </w:rPr>
              <w:t>وجود</w:t>
            </w:r>
            <w:r w:rsidRPr="008975F0">
              <w:rPr>
                <w:rFonts w:ascii="Simplified Arabic" w:hAnsi="Simplified Arabic" w:cs="Simplified Arabic"/>
                <w:rtl/>
              </w:rPr>
              <w:t xml:space="preserve"> على الموقع الإلكتروني للمطور على النحو المفصل في "الفصل </w:t>
            </w:r>
            <w:r w:rsidR="007667F5" w:rsidRPr="008975F0">
              <w:rPr>
                <w:rFonts w:ascii="Simplified Arabic" w:hAnsi="Simplified Arabic" w:cs="Simplified Arabic"/>
                <w:rtl/>
              </w:rPr>
              <w:t>السابع</w:t>
            </w:r>
            <w:r w:rsidRPr="008975F0">
              <w:rPr>
                <w:rFonts w:ascii="Simplified Arabic" w:hAnsi="Simplified Arabic" w:cs="Simplified Arabic"/>
                <w:rtl/>
              </w:rPr>
              <w:t>".</w:t>
            </w:r>
          </w:p>
        </w:tc>
      </w:tr>
      <w:tr w:rsidR="00BF3F06" w:rsidRPr="008975F0" w14:paraId="27416809" w14:textId="77777777" w:rsidTr="00E11D28">
        <w:trPr>
          <w:jc w:val="center"/>
        </w:trPr>
        <w:tc>
          <w:tcPr>
            <w:tcW w:w="1368" w:type="dxa"/>
          </w:tcPr>
          <w:p w14:paraId="1E507219" w14:textId="02D2FBCF" w:rsidR="00BF3F06" w:rsidRPr="008975F0" w:rsidRDefault="008D2378" w:rsidP="002C5882">
            <w:pPr>
              <w:autoSpaceDE w:val="0"/>
              <w:autoSpaceDN w:val="0"/>
              <w:adjustRightInd w:val="0"/>
              <w:spacing w:after="0"/>
              <w:rPr>
                <w:rFonts w:ascii="Simplified Arabic" w:hAnsi="Simplified Arabic" w:cs="Simplified Arabic"/>
              </w:rPr>
            </w:pPr>
            <w:r w:rsidRPr="008975F0">
              <w:rPr>
                <w:rFonts w:ascii="Simplified Arabic" w:hAnsi="Simplified Arabic" w:cs="Simplified Arabic"/>
                <w:rtl/>
              </w:rPr>
              <w:t>أيلول</w:t>
            </w:r>
            <w:r w:rsidR="002C5882" w:rsidRPr="008975F0">
              <w:rPr>
                <w:rFonts w:ascii="Simplified Arabic" w:hAnsi="Simplified Arabic" w:cs="Simplified Arabic"/>
              </w:rPr>
              <w:t xml:space="preserve"> 2015 – </w:t>
            </w:r>
            <w:r w:rsidRPr="008975F0">
              <w:rPr>
                <w:rFonts w:ascii="Simplified Arabic" w:hAnsi="Simplified Arabic" w:cs="Simplified Arabic"/>
                <w:rtl/>
              </w:rPr>
              <w:t>نيسان</w:t>
            </w:r>
            <w:r w:rsidR="002C5882" w:rsidRPr="008975F0">
              <w:rPr>
                <w:rFonts w:ascii="Simplified Arabic" w:hAnsi="Simplified Arabic" w:cs="Simplified Arabic"/>
              </w:rPr>
              <w:t xml:space="preserve"> 2017 </w:t>
            </w:r>
          </w:p>
        </w:tc>
        <w:tc>
          <w:tcPr>
            <w:tcW w:w="1260" w:type="dxa"/>
          </w:tcPr>
          <w:p w14:paraId="0F35EA59" w14:textId="1B486820" w:rsidR="00BF3F06" w:rsidRPr="008975F0" w:rsidRDefault="008D2378" w:rsidP="002C5882">
            <w:pPr>
              <w:autoSpaceDE w:val="0"/>
              <w:autoSpaceDN w:val="0"/>
              <w:adjustRightInd w:val="0"/>
              <w:spacing w:after="0"/>
              <w:rPr>
                <w:rFonts w:ascii="Simplified Arabic" w:hAnsi="Simplified Arabic" w:cs="Simplified Arabic"/>
              </w:rPr>
            </w:pPr>
            <w:r w:rsidRPr="008975F0">
              <w:rPr>
                <w:rFonts w:ascii="Simplified Arabic" w:hAnsi="Simplified Arabic" w:cs="Simplified Arabic"/>
                <w:rtl/>
              </w:rPr>
              <w:t>استشارات المختصّين</w:t>
            </w:r>
            <w:r w:rsidR="00BF3F06" w:rsidRPr="008975F0">
              <w:rPr>
                <w:rFonts w:ascii="Simplified Arabic" w:hAnsi="Simplified Arabic" w:cs="Simplified Arabic"/>
              </w:rPr>
              <w:t xml:space="preserve"> </w:t>
            </w:r>
          </w:p>
        </w:tc>
        <w:tc>
          <w:tcPr>
            <w:tcW w:w="7335" w:type="dxa"/>
          </w:tcPr>
          <w:p w14:paraId="226C13D4" w14:textId="6A36D6BB" w:rsidR="008D2378" w:rsidRPr="008975F0" w:rsidRDefault="008D2378" w:rsidP="007667F5">
            <w:pPr>
              <w:autoSpaceDE w:val="0"/>
              <w:autoSpaceDN w:val="0"/>
              <w:bidi/>
              <w:adjustRightInd w:val="0"/>
              <w:spacing w:after="80"/>
              <w:jc w:val="left"/>
              <w:rPr>
                <w:rFonts w:ascii="Simplified Arabic" w:hAnsi="Simplified Arabic" w:cs="Simplified Arabic"/>
              </w:rPr>
            </w:pPr>
            <w:r w:rsidRPr="008975F0">
              <w:rPr>
                <w:rFonts w:ascii="Simplified Arabic" w:hAnsi="Simplified Arabic" w:cs="Simplified Arabic"/>
                <w:rtl/>
              </w:rPr>
              <w:t>أجريت مشاورات ومشاركات متخصصة كجزء من عملية تقييم الأثر البيئي والاجتماعي مع مختلف أصحاب المصلحة لتشمل المؤسسات الحكومية المركزية والمحلية والمنظمات غير الحكومية وغيرها. وهناك قائمة بأصحاب المصلحة المعنيين في الجدول 6-4 من تقييم الأثر البيئي والاجتماعي على الموقع الإلكتروني للمطور كما هو مفصل في الفصل السابع.</w:t>
            </w:r>
          </w:p>
        </w:tc>
      </w:tr>
    </w:tbl>
    <w:p w14:paraId="345322DB" w14:textId="4778FF10" w:rsidR="007948E7" w:rsidRPr="00A33D62" w:rsidRDefault="007F424A" w:rsidP="007F424A">
      <w:pPr>
        <w:pStyle w:val="Heading1"/>
        <w:bidi/>
        <w:rPr>
          <w:rFonts w:ascii="Simplified Arabic" w:hAnsi="Simplified Arabic" w:cs="Simplified Arabic"/>
          <w:lang w:val="en-US"/>
        </w:rPr>
      </w:pPr>
      <w:r w:rsidRPr="00A33D62">
        <w:rPr>
          <w:rFonts w:ascii="Simplified Arabic" w:hAnsi="Simplified Arabic" w:cs="Simplified Arabic" w:hint="cs"/>
          <w:rtl/>
          <w:lang w:val="en-US"/>
        </w:rPr>
        <w:t>تحديد أصحاب المصلحة</w:t>
      </w:r>
    </w:p>
    <w:p w14:paraId="349C5DF4" w14:textId="23A83ADA" w:rsidR="007F424A" w:rsidRPr="007F424A" w:rsidRDefault="007F424A" w:rsidP="007F424A">
      <w:pPr>
        <w:bidi/>
        <w:spacing w:after="180"/>
        <w:rPr>
          <w:rFonts w:ascii="Simplified Arabic" w:hAnsi="Simplified Arabic" w:cs="Simplified Arabic"/>
        </w:rPr>
      </w:pPr>
      <w:r w:rsidRPr="007F424A">
        <w:rPr>
          <w:rFonts w:ascii="Simplified Arabic" w:hAnsi="Simplified Arabic" w:cs="Simplified Arabic" w:hint="cs"/>
          <w:rtl/>
        </w:rPr>
        <w:t xml:space="preserve">تم من أجل تحديد عملية </w:t>
      </w:r>
      <w:r>
        <w:rPr>
          <w:rFonts w:ascii="Simplified Arabic" w:hAnsi="Simplified Arabic" w:cs="Simplified Arabic" w:hint="cs"/>
          <w:rtl/>
        </w:rPr>
        <w:t>ال</w:t>
      </w:r>
      <w:r w:rsidRPr="007F424A">
        <w:rPr>
          <w:rFonts w:ascii="Simplified Arabic" w:hAnsi="Simplified Arabic" w:cs="Simplified Arabic" w:hint="cs"/>
          <w:rtl/>
        </w:rPr>
        <w:t xml:space="preserve">تواصل مع أصحاب المصلحة، تحديد العديد من مجموعات أصحاب المصلحة التي قد تكون مهتمة و / أو متأثرة بوضع المشروع وتنفيذه. </w:t>
      </w:r>
      <w:r>
        <w:rPr>
          <w:rFonts w:ascii="Simplified Arabic" w:hAnsi="Simplified Arabic" w:cs="Simplified Arabic" w:hint="cs"/>
          <w:rtl/>
        </w:rPr>
        <w:t>و</w:t>
      </w:r>
      <w:r w:rsidRPr="007F424A">
        <w:rPr>
          <w:rFonts w:ascii="Simplified Arabic" w:hAnsi="Simplified Arabic" w:cs="Simplified Arabic" w:hint="cs"/>
          <w:rtl/>
        </w:rPr>
        <w:t xml:space="preserve">هناك عدد من </w:t>
      </w:r>
      <w:r w:rsidR="00DE1889">
        <w:rPr>
          <w:rFonts w:ascii="Simplified Arabic" w:hAnsi="Simplified Arabic" w:cs="Simplified Arabic" w:hint="cs"/>
          <w:rtl/>
        </w:rPr>
        <w:t>ال</w:t>
      </w:r>
      <w:r w:rsidRPr="007F424A">
        <w:rPr>
          <w:rFonts w:ascii="Simplified Arabic" w:hAnsi="Simplified Arabic" w:cs="Simplified Arabic" w:hint="cs"/>
          <w:rtl/>
        </w:rPr>
        <w:t xml:space="preserve">مجموعات والفئات الاجتماعية المهتمة </w:t>
      </w:r>
      <w:r>
        <w:rPr>
          <w:rFonts w:ascii="Simplified Arabic" w:hAnsi="Simplified Arabic" w:cs="Simplified Arabic" w:hint="cs"/>
          <w:rtl/>
        </w:rPr>
        <w:t>ب</w:t>
      </w:r>
      <w:r w:rsidRPr="007F424A">
        <w:rPr>
          <w:rFonts w:ascii="Simplified Arabic" w:hAnsi="Simplified Arabic" w:cs="Simplified Arabic" w:hint="cs"/>
          <w:rtl/>
        </w:rPr>
        <w:t xml:space="preserve">المشروع على مستويات مختلفة. </w:t>
      </w:r>
      <w:r w:rsidR="00E56BE2">
        <w:rPr>
          <w:rFonts w:ascii="Simplified Arabic" w:hAnsi="Simplified Arabic" w:cs="Simplified Arabic" w:hint="cs"/>
          <w:rtl/>
        </w:rPr>
        <w:t>كما هو وارد فيما يلي</w:t>
      </w:r>
      <w:r w:rsidRPr="007F424A">
        <w:rPr>
          <w:rFonts w:ascii="Simplified Arabic" w:hAnsi="Simplified Arabic" w:cs="Simplified Arabic" w:hint="cs"/>
          <w:rtl/>
        </w:rPr>
        <w:t>:</w:t>
      </w:r>
    </w:p>
    <w:p w14:paraId="744FF3DF" w14:textId="77777777" w:rsidR="00DE1889" w:rsidRDefault="007F424A" w:rsidP="00355AC9">
      <w:pPr>
        <w:pStyle w:val="ListParagraph"/>
        <w:numPr>
          <w:ilvl w:val="0"/>
          <w:numId w:val="37"/>
        </w:numPr>
        <w:autoSpaceDE w:val="0"/>
        <w:autoSpaceDN w:val="0"/>
        <w:bidi/>
        <w:adjustRightInd w:val="0"/>
        <w:spacing w:after="180"/>
        <w:jc w:val="left"/>
        <w:rPr>
          <w:rFonts w:ascii="Simplified Arabic" w:hAnsi="Simplified Arabic" w:cs="Simplified Arabic"/>
        </w:rPr>
      </w:pPr>
      <w:r w:rsidRPr="00DE1889">
        <w:rPr>
          <w:rFonts w:ascii="Simplified Arabic" w:hAnsi="Simplified Arabic" w:cs="Simplified Arabic" w:hint="cs"/>
          <w:rtl/>
        </w:rPr>
        <w:t xml:space="preserve">الناس والفئات الاجتماعية التي ستتأثر بشكل مباشر أو غير مباشر بالمشروع (مثل المجتمعات المحلية والمجتمعات </w:t>
      </w:r>
      <w:r w:rsidR="00DE1889" w:rsidRPr="00DE1889">
        <w:rPr>
          <w:rFonts w:ascii="Simplified Arabic" w:hAnsi="Simplified Arabic" w:cs="Simplified Arabic" w:hint="cs"/>
          <w:rtl/>
        </w:rPr>
        <w:t xml:space="preserve">البدوية </w:t>
      </w:r>
      <w:r w:rsidRPr="00DE1889">
        <w:rPr>
          <w:rFonts w:ascii="Simplified Arabic" w:hAnsi="Simplified Arabic" w:cs="Simplified Arabic" w:hint="cs"/>
          <w:rtl/>
        </w:rPr>
        <w:t>شبه الرحل).</w:t>
      </w:r>
    </w:p>
    <w:p w14:paraId="675B7355" w14:textId="3CD93841" w:rsidR="00DE1889" w:rsidRPr="00DE1889" w:rsidRDefault="007F424A" w:rsidP="00355AC9">
      <w:pPr>
        <w:pStyle w:val="ListParagraph"/>
        <w:numPr>
          <w:ilvl w:val="0"/>
          <w:numId w:val="37"/>
        </w:numPr>
        <w:autoSpaceDE w:val="0"/>
        <w:autoSpaceDN w:val="0"/>
        <w:bidi/>
        <w:adjustRightInd w:val="0"/>
        <w:spacing w:after="180"/>
        <w:jc w:val="left"/>
        <w:rPr>
          <w:rFonts w:ascii="Simplified Arabic" w:hAnsi="Simplified Arabic" w:cs="Simplified Arabic"/>
          <w:rtl/>
        </w:rPr>
      </w:pPr>
      <w:r w:rsidRPr="00DE1889">
        <w:rPr>
          <w:rFonts w:ascii="Simplified Arabic" w:hAnsi="Simplified Arabic" w:cs="Simplified Arabic" w:hint="cs"/>
          <w:rtl/>
        </w:rPr>
        <w:t>الناس والفئات الاجتماعية التي قد تشارك في تنفيذ المشروع (مثل المستثمرين والمقرضين)</w:t>
      </w:r>
      <w:r w:rsidR="00DE1889" w:rsidRPr="00DE1889">
        <w:rPr>
          <w:rFonts w:ascii="Simplified Arabic" w:hAnsi="Simplified Arabic" w:cs="Simplified Arabic" w:hint="cs"/>
          <w:rtl/>
        </w:rPr>
        <w:t>؛</w:t>
      </w:r>
      <w:r w:rsidRPr="00DE1889">
        <w:rPr>
          <w:rFonts w:ascii="Simplified Arabic" w:hAnsi="Simplified Arabic" w:cs="Simplified Arabic" w:hint="cs"/>
          <w:rtl/>
        </w:rPr>
        <w:t xml:space="preserve"> و؛</w:t>
      </w:r>
    </w:p>
    <w:p w14:paraId="5EF47A10" w14:textId="4B4DD3DA" w:rsidR="007F424A" w:rsidRPr="00DE1889" w:rsidRDefault="007F424A" w:rsidP="00355AC9">
      <w:pPr>
        <w:pStyle w:val="ListParagraph"/>
        <w:numPr>
          <w:ilvl w:val="0"/>
          <w:numId w:val="37"/>
        </w:numPr>
        <w:autoSpaceDE w:val="0"/>
        <w:autoSpaceDN w:val="0"/>
        <w:bidi/>
        <w:adjustRightInd w:val="0"/>
        <w:spacing w:after="180"/>
        <w:jc w:val="left"/>
        <w:rPr>
          <w:rFonts w:ascii="Simplified Arabic" w:hAnsi="Simplified Arabic" w:cs="Simplified Arabic"/>
        </w:rPr>
      </w:pPr>
      <w:r w:rsidRPr="00DE1889">
        <w:rPr>
          <w:rFonts w:ascii="Simplified Arabic" w:hAnsi="Simplified Arabic" w:cs="Simplified Arabic" w:hint="cs"/>
          <w:rtl/>
        </w:rPr>
        <w:t>قد يكون لدى الناس والفئات الاجتماعية الذين لا يتأثرون بتطوير المشروع في حد ذاته إمكانية للتأثير واتخاذ القرارات بشأن تنفيذ المشروع و / أو قد يكون لهم مصلحة في المشروع.</w:t>
      </w:r>
    </w:p>
    <w:p w14:paraId="03EAA710" w14:textId="605230C3" w:rsidR="00DE1889" w:rsidRPr="00DE1889" w:rsidRDefault="00DE1889" w:rsidP="00141862">
      <w:pPr>
        <w:bidi/>
        <w:jc w:val="left"/>
        <w:textAlignment w:val="top"/>
        <w:rPr>
          <w:rFonts w:ascii="Simplified Arabic" w:hAnsi="Simplified Arabic" w:cs="Simplified Arabic"/>
        </w:rPr>
      </w:pPr>
      <w:r>
        <w:rPr>
          <w:rFonts w:ascii="Simplified Arabic" w:hAnsi="Simplified Arabic" w:cs="Simplified Arabic" w:hint="cs"/>
          <w:rtl/>
        </w:rPr>
        <w:t>يبين</w:t>
      </w:r>
      <w:r w:rsidRPr="00DE1889">
        <w:rPr>
          <w:rFonts w:ascii="Simplified Arabic" w:hAnsi="Simplified Arabic" w:cs="Simplified Arabic" w:hint="cs"/>
          <w:rtl/>
        </w:rPr>
        <w:t xml:space="preserve"> الجدول 2 </w:t>
      </w:r>
      <w:r>
        <w:rPr>
          <w:rFonts w:ascii="Simplified Arabic" w:hAnsi="Simplified Arabic" w:cs="Simplified Arabic" w:hint="cs"/>
          <w:rtl/>
        </w:rPr>
        <w:t xml:space="preserve">أدناه </w:t>
      </w:r>
      <w:r w:rsidRPr="00DE1889">
        <w:rPr>
          <w:rFonts w:ascii="Simplified Arabic" w:hAnsi="Simplified Arabic" w:cs="Simplified Arabic" w:hint="cs"/>
          <w:rtl/>
        </w:rPr>
        <w:t>المجموعات الرئيسية لأصحاب المصلحة الذين تم تحديدهم حتى الآن. ويمكن تحديث القائمة وتعديلها في سياق تطوي</w:t>
      </w:r>
      <w:r>
        <w:rPr>
          <w:rFonts w:ascii="Simplified Arabic" w:hAnsi="Simplified Arabic" w:cs="Simplified Arabic" w:hint="cs"/>
          <w:rtl/>
        </w:rPr>
        <w:t>ر المشروع ونتيجة للتعاون بين الجهات المعنيّة</w:t>
      </w:r>
    </w:p>
    <w:p w14:paraId="2AE9C430" w14:textId="77777777" w:rsidR="00DE1889" w:rsidRPr="007D60B2" w:rsidRDefault="00DE1889" w:rsidP="00DE1889">
      <w:pPr>
        <w:bidi/>
        <w:spacing w:after="180"/>
        <w:rPr>
          <w:rFonts w:ascii="Simplified Arabic" w:hAnsi="Simplified Arabic" w:cs="Simplified Arabic"/>
        </w:rPr>
      </w:pPr>
    </w:p>
    <w:p w14:paraId="3B4A2037" w14:textId="543E3119" w:rsidR="005F02F5" w:rsidRPr="00141862" w:rsidRDefault="00A427B9" w:rsidP="00141862">
      <w:pPr>
        <w:bidi/>
        <w:spacing w:after="0"/>
        <w:jc w:val="center"/>
        <w:rPr>
          <w:rFonts w:ascii="Simplified Arabic" w:hAnsi="Simplified Arabic" w:cs="Simplified Arabic"/>
          <w:b/>
          <w:bCs/>
          <w:sz w:val="20"/>
          <w:szCs w:val="20"/>
        </w:rPr>
      </w:pPr>
      <w:r w:rsidRPr="007D60B2">
        <w:rPr>
          <w:rFonts w:ascii="Simplified Arabic" w:hAnsi="Simplified Arabic" w:cs="Simplified Arabic"/>
        </w:rPr>
        <w:br w:type="page"/>
      </w:r>
      <w:r w:rsidR="00DE1889" w:rsidRPr="00141862">
        <w:rPr>
          <w:rFonts w:ascii="Simplified Arabic" w:hAnsi="Simplified Arabic" w:cs="Simplified Arabic" w:hint="cs"/>
          <w:b/>
          <w:bCs/>
          <w:sz w:val="20"/>
          <w:szCs w:val="20"/>
          <w:rtl/>
        </w:rPr>
        <w:t>جدول 2: المجموعات التي تم تحديدها من أصحاب المصلحة</w:t>
      </w:r>
    </w:p>
    <w:tbl>
      <w:tblPr>
        <w:tblStyle w:val="TableGrid"/>
        <w:tblW w:w="0" w:type="auto"/>
        <w:tblLook w:val="04A0" w:firstRow="1" w:lastRow="0" w:firstColumn="1" w:lastColumn="0" w:noHBand="0" w:noVBand="1"/>
      </w:tblPr>
      <w:tblGrid>
        <w:gridCol w:w="9576"/>
      </w:tblGrid>
      <w:tr w:rsidR="0033059C" w:rsidRPr="007D60B2" w14:paraId="15E38470" w14:textId="77777777" w:rsidTr="00245775">
        <w:trPr>
          <w:trHeight w:val="20"/>
        </w:trPr>
        <w:tc>
          <w:tcPr>
            <w:tcW w:w="9576" w:type="dxa"/>
            <w:shd w:val="clear" w:color="auto" w:fill="B8CCE4" w:themeFill="accent1" w:themeFillTint="66"/>
            <w:vAlign w:val="center"/>
          </w:tcPr>
          <w:p w14:paraId="6C8DC5A0" w14:textId="1C27D7BD" w:rsidR="0033059C" w:rsidRPr="00141862" w:rsidRDefault="00DE1889" w:rsidP="00872431">
            <w:pPr>
              <w:autoSpaceDE w:val="0"/>
              <w:autoSpaceDN w:val="0"/>
              <w:adjustRightInd w:val="0"/>
              <w:spacing w:after="60"/>
              <w:jc w:val="center"/>
              <w:rPr>
                <w:rFonts w:ascii="Simplified Arabic" w:hAnsi="Simplified Arabic" w:cs="Simplified Arabic"/>
                <w:b/>
                <w:bCs/>
              </w:rPr>
            </w:pPr>
            <w:r w:rsidRPr="00141862">
              <w:rPr>
                <w:rFonts w:ascii="Simplified Arabic" w:hAnsi="Simplified Arabic" w:cs="Simplified Arabic" w:hint="cs"/>
                <w:b/>
                <w:bCs/>
                <w:rtl/>
              </w:rPr>
              <w:t>مستوى اهتمام/أو مشاركة أصحاب المصلحة في المشروع</w:t>
            </w:r>
          </w:p>
        </w:tc>
      </w:tr>
      <w:tr w:rsidR="0033059C" w:rsidRPr="007D60B2" w14:paraId="79BAC7C1" w14:textId="77777777" w:rsidTr="00245775">
        <w:trPr>
          <w:trHeight w:val="20"/>
        </w:trPr>
        <w:tc>
          <w:tcPr>
            <w:tcW w:w="9576" w:type="dxa"/>
            <w:shd w:val="clear" w:color="auto" w:fill="BFBFBF" w:themeFill="background1" w:themeFillShade="BF"/>
            <w:vAlign w:val="center"/>
          </w:tcPr>
          <w:p w14:paraId="545C7329" w14:textId="18698B52" w:rsidR="0033059C" w:rsidRPr="007D60B2" w:rsidRDefault="00DE1889" w:rsidP="00872431">
            <w:pPr>
              <w:autoSpaceDE w:val="0"/>
              <w:autoSpaceDN w:val="0"/>
              <w:adjustRightInd w:val="0"/>
              <w:spacing w:after="60"/>
              <w:ind w:left="360"/>
              <w:jc w:val="center"/>
              <w:rPr>
                <w:rFonts w:ascii="Simplified Arabic" w:hAnsi="Simplified Arabic" w:cs="Simplified Arabic"/>
              </w:rPr>
            </w:pPr>
            <w:r w:rsidRPr="007D60B2">
              <w:rPr>
                <w:rFonts w:ascii="Simplified Arabic" w:hAnsi="Simplified Arabic" w:cs="Simplified Arabic" w:hint="cs"/>
                <w:rtl/>
              </w:rPr>
              <w:t>أصحاب المصلحة الذين قد يتأثرون بشكل مباشر أو غير مباشر بالمشروع</w:t>
            </w:r>
          </w:p>
        </w:tc>
      </w:tr>
      <w:tr w:rsidR="00245775" w:rsidRPr="007D60B2" w14:paraId="6E6AC190" w14:textId="77777777" w:rsidTr="00583732">
        <w:trPr>
          <w:trHeight w:val="1655"/>
        </w:trPr>
        <w:tc>
          <w:tcPr>
            <w:tcW w:w="9576" w:type="dxa"/>
            <w:vAlign w:val="center"/>
          </w:tcPr>
          <w:p w14:paraId="3D887090" w14:textId="7EE09A0D" w:rsidR="00225ED8" w:rsidRPr="007D60B2" w:rsidRDefault="00DE1889"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المواطنين في قرية الصفاوي ويشملون:</w:t>
            </w:r>
          </w:p>
          <w:p w14:paraId="1BF72E6D" w14:textId="400DDBA4" w:rsidR="00225ED8" w:rsidRPr="007D60B2" w:rsidRDefault="00773EA6" w:rsidP="00355AC9">
            <w:pPr>
              <w:pStyle w:val="ListParagraph"/>
              <w:numPr>
                <w:ilvl w:val="0"/>
                <w:numId w:val="11"/>
              </w:numPr>
              <w:autoSpaceDE w:val="0"/>
              <w:autoSpaceDN w:val="0"/>
              <w:bidi/>
              <w:adjustRightInd w:val="0"/>
              <w:spacing w:after="60"/>
              <w:jc w:val="center"/>
              <w:rPr>
                <w:rFonts w:ascii="Simplified Arabic" w:hAnsi="Simplified Arabic" w:cs="Simplified Arabic"/>
              </w:rPr>
            </w:pPr>
            <w:r w:rsidRPr="007D60B2">
              <w:rPr>
                <w:rFonts w:ascii="Simplified Arabic" w:hAnsi="Simplified Arabic" w:cs="Simplified Arabic" w:hint="cs"/>
                <w:rtl/>
              </w:rPr>
              <w:t>منظمات المجتمع</w:t>
            </w:r>
            <w:r w:rsidR="00E56BE2">
              <w:rPr>
                <w:rFonts w:ascii="Simplified Arabic" w:hAnsi="Simplified Arabic" w:cs="Simplified Arabic" w:hint="cs"/>
                <w:rtl/>
              </w:rPr>
              <w:t xml:space="preserve"> المحلي</w:t>
            </w:r>
            <w:r w:rsidRPr="007D60B2">
              <w:rPr>
                <w:rFonts w:ascii="Simplified Arabic" w:hAnsi="Simplified Arabic" w:cs="Simplified Arabic" w:hint="cs"/>
                <w:rtl/>
              </w:rPr>
              <w:t>،</w:t>
            </w:r>
          </w:p>
          <w:p w14:paraId="0A5F5208" w14:textId="607F81D4" w:rsidR="00225ED8" w:rsidRPr="007D60B2" w:rsidRDefault="00773EA6" w:rsidP="00355AC9">
            <w:pPr>
              <w:pStyle w:val="ListParagraph"/>
              <w:numPr>
                <w:ilvl w:val="0"/>
                <w:numId w:val="11"/>
              </w:numPr>
              <w:autoSpaceDE w:val="0"/>
              <w:autoSpaceDN w:val="0"/>
              <w:bidi/>
              <w:adjustRightInd w:val="0"/>
              <w:spacing w:after="60"/>
              <w:jc w:val="center"/>
              <w:rPr>
                <w:rFonts w:ascii="Simplified Arabic" w:hAnsi="Simplified Arabic" w:cs="Simplified Arabic"/>
              </w:rPr>
            </w:pPr>
            <w:r w:rsidRPr="007D60B2">
              <w:rPr>
                <w:rFonts w:ascii="Simplified Arabic" w:hAnsi="Simplified Arabic" w:cs="Simplified Arabic" w:hint="cs"/>
                <w:rtl/>
              </w:rPr>
              <w:t>الشباب والعاطلين عن العمل،</w:t>
            </w:r>
          </w:p>
          <w:p w14:paraId="7EB6C8DE" w14:textId="2D957BC9" w:rsidR="00225ED8" w:rsidRPr="007D60B2" w:rsidRDefault="00773EA6" w:rsidP="00355AC9">
            <w:pPr>
              <w:pStyle w:val="ListParagraph"/>
              <w:numPr>
                <w:ilvl w:val="0"/>
                <w:numId w:val="11"/>
              </w:numPr>
              <w:autoSpaceDE w:val="0"/>
              <w:autoSpaceDN w:val="0"/>
              <w:bidi/>
              <w:adjustRightInd w:val="0"/>
              <w:spacing w:after="60"/>
              <w:jc w:val="center"/>
              <w:rPr>
                <w:rFonts w:ascii="Simplified Arabic" w:hAnsi="Simplified Arabic" w:cs="Simplified Arabic"/>
              </w:rPr>
            </w:pPr>
            <w:r w:rsidRPr="007D60B2">
              <w:rPr>
                <w:rFonts w:ascii="Simplified Arabic" w:hAnsi="Simplified Arabic" w:cs="Simplified Arabic" w:hint="cs"/>
                <w:rtl/>
              </w:rPr>
              <w:t>المجموعات النسائية،</w:t>
            </w:r>
          </w:p>
          <w:p w14:paraId="324E6A08" w14:textId="6146C54A" w:rsidR="00225ED8" w:rsidRPr="007D60B2" w:rsidRDefault="00773EA6" w:rsidP="00355AC9">
            <w:pPr>
              <w:pStyle w:val="ListParagraph"/>
              <w:numPr>
                <w:ilvl w:val="0"/>
                <w:numId w:val="11"/>
              </w:numPr>
              <w:autoSpaceDE w:val="0"/>
              <w:autoSpaceDN w:val="0"/>
              <w:bidi/>
              <w:adjustRightInd w:val="0"/>
              <w:spacing w:after="60"/>
              <w:jc w:val="center"/>
              <w:rPr>
                <w:rFonts w:ascii="Simplified Arabic" w:hAnsi="Simplified Arabic" w:cs="Simplified Arabic"/>
              </w:rPr>
            </w:pPr>
            <w:r w:rsidRPr="007D60B2">
              <w:rPr>
                <w:rFonts w:ascii="Simplified Arabic" w:hAnsi="Simplified Arabic" w:cs="Simplified Arabic" w:hint="cs"/>
                <w:rtl/>
              </w:rPr>
              <w:t>المؤسسات الأكاديمية المحلية، و</w:t>
            </w:r>
          </w:p>
          <w:p w14:paraId="48B8A3A5" w14:textId="69397157" w:rsidR="00FB002B" w:rsidRPr="007D60B2" w:rsidRDefault="00773EA6" w:rsidP="00355AC9">
            <w:pPr>
              <w:pStyle w:val="ListParagraph"/>
              <w:numPr>
                <w:ilvl w:val="0"/>
                <w:numId w:val="11"/>
              </w:numPr>
              <w:autoSpaceDE w:val="0"/>
              <w:autoSpaceDN w:val="0"/>
              <w:bidi/>
              <w:adjustRightInd w:val="0"/>
              <w:spacing w:after="60"/>
              <w:jc w:val="center"/>
              <w:rPr>
                <w:rFonts w:ascii="Simplified Arabic" w:hAnsi="Simplified Arabic" w:cs="Simplified Arabic"/>
              </w:rPr>
            </w:pPr>
            <w:r w:rsidRPr="007D60B2">
              <w:rPr>
                <w:rFonts w:ascii="Simplified Arabic" w:hAnsi="Simplified Arabic" w:cs="Simplified Arabic" w:hint="cs"/>
                <w:rtl/>
              </w:rPr>
              <w:t>المؤسسات المحلية والشركات</w:t>
            </w:r>
          </w:p>
        </w:tc>
      </w:tr>
      <w:tr w:rsidR="00FB002B" w:rsidRPr="007D60B2" w14:paraId="1219DFAA" w14:textId="77777777" w:rsidTr="00FB002B">
        <w:trPr>
          <w:trHeight w:val="557"/>
        </w:trPr>
        <w:tc>
          <w:tcPr>
            <w:tcW w:w="9576" w:type="dxa"/>
            <w:vAlign w:val="center"/>
          </w:tcPr>
          <w:p w14:paraId="2BA272C6" w14:textId="29DA84FC" w:rsidR="00FB002B" w:rsidRPr="007D60B2" w:rsidRDefault="00773EA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المجتمعات شبه البدوية في منطقة الصفاوي وتشمل سكان دير الكهف ومنطقة غرب المفرق</w:t>
            </w:r>
          </w:p>
        </w:tc>
      </w:tr>
      <w:tr w:rsidR="0033059C" w:rsidRPr="007D60B2" w14:paraId="63FE8A63" w14:textId="77777777" w:rsidTr="00245775">
        <w:trPr>
          <w:trHeight w:val="20"/>
        </w:trPr>
        <w:tc>
          <w:tcPr>
            <w:tcW w:w="9576" w:type="dxa"/>
            <w:shd w:val="clear" w:color="auto" w:fill="BFBFBF" w:themeFill="background1" w:themeFillShade="BF"/>
            <w:vAlign w:val="center"/>
          </w:tcPr>
          <w:p w14:paraId="4C9DFCF8" w14:textId="2EEC6174" w:rsidR="0033059C" w:rsidRPr="007D60B2" w:rsidRDefault="00773EA6" w:rsidP="00355AC9">
            <w:pPr>
              <w:pStyle w:val="ListParagraph"/>
              <w:numPr>
                <w:ilvl w:val="0"/>
                <w:numId w:val="12"/>
              </w:numPr>
              <w:autoSpaceDE w:val="0"/>
              <w:autoSpaceDN w:val="0"/>
              <w:bidi/>
              <w:adjustRightInd w:val="0"/>
              <w:spacing w:after="60"/>
              <w:jc w:val="center"/>
              <w:rPr>
                <w:rFonts w:ascii="Simplified Arabic" w:hAnsi="Simplified Arabic" w:cs="Simplified Arabic"/>
              </w:rPr>
            </w:pPr>
            <w:r w:rsidRPr="007D60B2">
              <w:rPr>
                <w:rFonts w:ascii="Simplified Arabic" w:hAnsi="Simplified Arabic" w:cs="Simplified Arabic" w:hint="cs"/>
                <w:rtl/>
              </w:rPr>
              <w:t>أصحاب المصلحة الذين قد يشاركون في تنفيذ المشروع</w:t>
            </w:r>
          </w:p>
        </w:tc>
      </w:tr>
      <w:tr w:rsidR="00AD2D99" w:rsidRPr="007D60B2" w14:paraId="7E53150F" w14:textId="77777777" w:rsidTr="0033059C">
        <w:trPr>
          <w:trHeight w:val="20"/>
        </w:trPr>
        <w:tc>
          <w:tcPr>
            <w:tcW w:w="9576" w:type="dxa"/>
            <w:vAlign w:val="center"/>
          </w:tcPr>
          <w:p w14:paraId="1FF46854" w14:textId="1CCA76E8" w:rsidR="00AD2D99" w:rsidRPr="007D60B2" w:rsidRDefault="00773EA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المستثمرون/الجهات المقرضة</w:t>
            </w:r>
          </w:p>
        </w:tc>
      </w:tr>
      <w:tr w:rsidR="00FB002B" w:rsidRPr="007D60B2" w14:paraId="2486DD7E" w14:textId="77777777" w:rsidTr="0033059C">
        <w:trPr>
          <w:trHeight w:val="20"/>
        </w:trPr>
        <w:tc>
          <w:tcPr>
            <w:tcW w:w="9576" w:type="dxa"/>
            <w:vAlign w:val="center"/>
          </w:tcPr>
          <w:p w14:paraId="03DF31D1" w14:textId="05005D6E" w:rsidR="00FB002B" w:rsidRPr="007D60B2" w:rsidRDefault="00773EA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الموظفون/العمال</w:t>
            </w:r>
            <w:r w:rsidR="00AB786F" w:rsidRPr="007D60B2">
              <w:rPr>
                <w:rFonts w:ascii="Simplified Arabic" w:hAnsi="Simplified Arabic" w:cs="Simplified Arabic"/>
              </w:rPr>
              <w:t xml:space="preserve"> </w:t>
            </w:r>
          </w:p>
        </w:tc>
      </w:tr>
      <w:tr w:rsidR="0033059C" w:rsidRPr="007D60B2" w14:paraId="763246EB" w14:textId="77777777" w:rsidTr="00245775">
        <w:trPr>
          <w:trHeight w:val="20"/>
        </w:trPr>
        <w:tc>
          <w:tcPr>
            <w:tcW w:w="9576" w:type="dxa"/>
            <w:shd w:val="clear" w:color="auto" w:fill="BFBFBF" w:themeFill="background1" w:themeFillShade="BF"/>
            <w:vAlign w:val="center"/>
          </w:tcPr>
          <w:p w14:paraId="54B5F613" w14:textId="77777777" w:rsidR="00E56BE2" w:rsidRDefault="00AE116B" w:rsidP="00355AC9">
            <w:pPr>
              <w:pStyle w:val="ListParagraph"/>
              <w:numPr>
                <w:ilvl w:val="0"/>
                <w:numId w:val="12"/>
              </w:numPr>
              <w:autoSpaceDE w:val="0"/>
              <w:autoSpaceDN w:val="0"/>
              <w:bidi/>
              <w:adjustRightInd w:val="0"/>
              <w:spacing w:after="60"/>
              <w:jc w:val="center"/>
              <w:rPr>
                <w:rFonts w:ascii="Simplified Arabic" w:hAnsi="Simplified Arabic" w:cs="Simplified Arabic"/>
              </w:rPr>
            </w:pPr>
            <w:r w:rsidRPr="007D60B2">
              <w:rPr>
                <w:rFonts w:ascii="Simplified Arabic" w:hAnsi="Simplified Arabic" w:cs="Simplified Arabic" w:hint="cs"/>
                <w:rtl/>
              </w:rPr>
              <w:t xml:space="preserve">أصحاب المصلحة الذين قد يكون لديهم إمكانية للتأثير واتخاذ القرارات بشأن تنفيذ المشروع </w:t>
            </w:r>
          </w:p>
          <w:p w14:paraId="21EF58E6" w14:textId="507FDFB5" w:rsidR="0033059C" w:rsidRPr="00E56BE2" w:rsidRDefault="00AE116B" w:rsidP="00872431">
            <w:pPr>
              <w:autoSpaceDE w:val="0"/>
              <w:autoSpaceDN w:val="0"/>
              <w:bidi/>
              <w:adjustRightInd w:val="0"/>
              <w:spacing w:after="60"/>
              <w:ind w:left="360"/>
              <w:jc w:val="center"/>
              <w:rPr>
                <w:rFonts w:ascii="Simplified Arabic" w:hAnsi="Simplified Arabic" w:cs="Simplified Arabic"/>
              </w:rPr>
            </w:pPr>
            <w:r w:rsidRPr="00E56BE2">
              <w:rPr>
                <w:rFonts w:ascii="Simplified Arabic" w:hAnsi="Simplified Arabic" w:cs="Simplified Arabic" w:hint="cs"/>
                <w:rtl/>
              </w:rPr>
              <w:t>و / أو قد يكون له</w:t>
            </w:r>
            <w:r w:rsidR="00E56BE2" w:rsidRPr="00E56BE2">
              <w:rPr>
                <w:rFonts w:ascii="Simplified Arabic" w:hAnsi="Simplified Arabic" w:cs="Simplified Arabic" w:hint="cs"/>
                <w:rtl/>
              </w:rPr>
              <w:t>م</w:t>
            </w:r>
            <w:r w:rsidRPr="00E56BE2">
              <w:rPr>
                <w:rFonts w:ascii="Simplified Arabic" w:hAnsi="Simplified Arabic" w:cs="Simplified Arabic" w:hint="cs"/>
                <w:rtl/>
              </w:rPr>
              <w:t xml:space="preserve"> مصلحة في المشروع</w:t>
            </w:r>
          </w:p>
        </w:tc>
      </w:tr>
      <w:tr w:rsidR="0033059C" w:rsidRPr="007D60B2" w14:paraId="47C717DC" w14:textId="77777777" w:rsidTr="00245775">
        <w:trPr>
          <w:trHeight w:val="20"/>
        </w:trPr>
        <w:tc>
          <w:tcPr>
            <w:tcW w:w="9576" w:type="dxa"/>
            <w:shd w:val="clear" w:color="auto" w:fill="D6E3BC" w:themeFill="accent3" w:themeFillTint="66"/>
            <w:vAlign w:val="center"/>
          </w:tcPr>
          <w:p w14:paraId="01D79DA3" w14:textId="7F0AC49A" w:rsidR="0033059C" w:rsidRPr="007D60B2" w:rsidRDefault="00773EA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الحكومة المركزية</w:t>
            </w:r>
          </w:p>
        </w:tc>
      </w:tr>
      <w:tr w:rsidR="0033059C" w:rsidRPr="007D60B2" w14:paraId="45949ADF" w14:textId="77777777" w:rsidTr="0033059C">
        <w:trPr>
          <w:trHeight w:val="20"/>
        </w:trPr>
        <w:tc>
          <w:tcPr>
            <w:tcW w:w="9576" w:type="dxa"/>
            <w:shd w:val="clear" w:color="auto" w:fill="FFFFFF" w:themeFill="background1"/>
            <w:vAlign w:val="center"/>
          </w:tcPr>
          <w:p w14:paraId="3BEB1BC1" w14:textId="34726E14" w:rsidR="0033059C" w:rsidRPr="007D60B2" w:rsidRDefault="00DE1889"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البيئة</w:t>
            </w:r>
          </w:p>
        </w:tc>
      </w:tr>
      <w:tr w:rsidR="00BC4BAC" w:rsidRPr="007D60B2" w14:paraId="22306FF2" w14:textId="77777777" w:rsidTr="00682DCC">
        <w:trPr>
          <w:trHeight w:val="20"/>
        </w:trPr>
        <w:tc>
          <w:tcPr>
            <w:tcW w:w="9576" w:type="dxa"/>
            <w:shd w:val="clear" w:color="auto" w:fill="FFFFFF" w:themeFill="background1"/>
          </w:tcPr>
          <w:p w14:paraId="543C23A6" w14:textId="654EA0A6" w:rsidR="00BC4BAC" w:rsidRPr="007D60B2" w:rsidRDefault="00DE1889"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الزراعة</w:t>
            </w:r>
          </w:p>
        </w:tc>
      </w:tr>
      <w:tr w:rsidR="00BC4BAC" w:rsidRPr="007D60B2" w14:paraId="223E5615" w14:textId="77777777" w:rsidTr="00682DCC">
        <w:trPr>
          <w:trHeight w:val="20"/>
        </w:trPr>
        <w:tc>
          <w:tcPr>
            <w:tcW w:w="9576" w:type="dxa"/>
            <w:shd w:val="clear" w:color="auto" w:fill="FFFFFF" w:themeFill="background1"/>
          </w:tcPr>
          <w:p w14:paraId="309A15AD" w14:textId="3C123340" w:rsidR="00BC4BAC" w:rsidRPr="007D60B2" w:rsidRDefault="00DE1889"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العمل</w:t>
            </w:r>
          </w:p>
        </w:tc>
      </w:tr>
      <w:tr w:rsidR="00BC4BAC" w:rsidRPr="007D60B2" w14:paraId="71692263" w14:textId="77777777" w:rsidTr="00682DCC">
        <w:trPr>
          <w:trHeight w:val="20"/>
        </w:trPr>
        <w:tc>
          <w:tcPr>
            <w:tcW w:w="9576" w:type="dxa"/>
            <w:shd w:val="clear" w:color="auto" w:fill="FFFFFF" w:themeFill="background1"/>
          </w:tcPr>
          <w:p w14:paraId="5D0DB1C1" w14:textId="5D5328D1" w:rsidR="00BC4BAC" w:rsidRPr="007D60B2" w:rsidRDefault="00DE1889"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الشؤون البلدية</w:t>
            </w:r>
          </w:p>
        </w:tc>
      </w:tr>
      <w:tr w:rsidR="00BC4BAC" w:rsidRPr="007D60B2" w14:paraId="5A8DC422" w14:textId="77777777" w:rsidTr="00682DCC">
        <w:trPr>
          <w:trHeight w:val="20"/>
        </w:trPr>
        <w:tc>
          <w:tcPr>
            <w:tcW w:w="9576" w:type="dxa"/>
            <w:shd w:val="clear" w:color="auto" w:fill="FFFFFF" w:themeFill="background1"/>
          </w:tcPr>
          <w:p w14:paraId="1907C7EE" w14:textId="1592FE90" w:rsidR="00BC4BAC"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الطاقة والثروة المعدنية</w:t>
            </w:r>
          </w:p>
        </w:tc>
      </w:tr>
      <w:tr w:rsidR="00BC4BAC" w:rsidRPr="007D60B2" w14:paraId="71F2C1E4" w14:textId="77777777" w:rsidTr="00682DCC">
        <w:trPr>
          <w:trHeight w:val="20"/>
        </w:trPr>
        <w:tc>
          <w:tcPr>
            <w:tcW w:w="9576" w:type="dxa"/>
            <w:shd w:val="clear" w:color="auto" w:fill="FFFFFF" w:themeFill="background1"/>
          </w:tcPr>
          <w:p w14:paraId="1DAF87A0" w14:textId="32AC1D7E" w:rsidR="00BC4BAC"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الصحة</w:t>
            </w:r>
          </w:p>
        </w:tc>
      </w:tr>
      <w:tr w:rsidR="00CE339D" w:rsidRPr="007D60B2" w14:paraId="30BB877B" w14:textId="77777777" w:rsidTr="00682DCC">
        <w:trPr>
          <w:trHeight w:val="20"/>
        </w:trPr>
        <w:tc>
          <w:tcPr>
            <w:tcW w:w="9576" w:type="dxa"/>
            <w:shd w:val="clear" w:color="auto" w:fill="FFFFFF" w:themeFill="background1"/>
          </w:tcPr>
          <w:p w14:paraId="067AD149" w14:textId="04AA4CFF" w:rsidR="00CE339D"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المالية</w:t>
            </w:r>
            <w:r w:rsidR="00CE339D" w:rsidRPr="007D60B2">
              <w:rPr>
                <w:rFonts w:ascii="Simplified Arabic" w:hAnsi="Simplified Arabic" w:cs="Simplified Arabic"/>
              </w:rPr>
              <w:t xml:space="preserve"> </w:t>
            </w:r>
          </w:p>
        </w:tc>
      </w:tr>
      <w:tr w:rsidR="00BC4BAC" w:rsidRPr="007D60B2" w14:paraId="40934270" w14:textId="77777777" w:rsidTr="00682DCC">
        <w:trPr>
          <w:trHeight w:val="20"/>
        </w:trPr>
        <w:tc>
          <w:tcPr>
            <w:tcW w:w="9576" w:type="dxa"/>
            <w:shd w:val="clear" w:color="auto" w:fill="FFFFFF" w:themeFill="background1"/>
          </w:tcPr>
          <w:p w14:paraId="3ED65BF9" w14:textId="74729D02" w:rsidR="00BC4BAC"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الأشغال العامة والإسكان</w:t>
            </w:r>
          </w:p>
        </w:tc>
      </w:tr>
      <w:tr w:rsidR="00BC4BAC" w:rsidRPr="007D60B2" w14:paraId="79D2F2E5" w14:textId="77777777" w:rsidTr="00682DCC">
        <w:trPr>
          <w:trHeight w:val="20"/>
        </w:trPr>
        <w:tc>
          <w:tcPr>
            <w:tcW w:w="9576" w:type="dxa"/>
            <w:shd w:val="clear" w:color="auto" w:fill="FFFFFF" w:themeFill="background1"/>
          </w:tcPr>
          <w:p w14:paraId="03FC1C36" w14:textId="4B5B4CA3" w:rsidR="00BC4BAC"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الصناعة والتجارة</w:t>
            </w:r>
          </w:p>
        </w:tc>
      </w:tr>
      <w:tr w:rsidR="00BC4BAC" w:rsidRPr="007D60B2" w14:paraId="70661CD6" w14:textId="77777777" w:rsidTr="0033059C">
        <w:trPr>
          <w:trHeight w:val="20"/>
        </w:trPr>
        <w:tc>
          <w:tcPr>
            <w:tcW w:w="9576" w:type="dxa"/>
            <w:shd w:val="clear" w:color="auto" w:fill="FFFFFF" w:themeFill="background1"/>
            <w:vAlign w:val="center"/>
          </w:tcPr>
          <w:p w14:paraId="2CBD2CA2" w14:textId="11D0344F" w:rsidR="00BC4BAC"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المياه والري/سلطة المياه</w:t>
            </w:r>
          </w:p>
        </w:tc>
      </w:tr>
      <w:tr w:rsidR="00482E7E" w:rsidRPr="007D60B2" w14:paraId="409FE60C" w14:textId="77777777" w:rsidTr="0033059C">
        <w:trPr>
          <w:trHeight w:val="20"/>
        </w:trPr>
        <w:tc>
          <w:tcPr>
            <w:tcW w:w="9576" w:type="dxa"/>
            <w:shd w:val="clear" w:color="auto" w:fill="FFFFFF" w:themeFill="background1"/>
            <w:vAlign w:val="center"/>
          </w:tcPr>
          <w:p w14:paraId="7E23DB45" w14:textId="5939EC2E" w:rsidR="00482E7E"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وزارة السياحة والآثار</w:t>
            </w:r>
            <w:r w:rsidR="00482E7E" w:rsidRPr="007D60B2">
              <w:rPr>
                <w:rFonts w:ascii="Simplified Arabic" w:hAnsi="Simplified Arabic" w:cs="Simplified Arabic"/>
              </w:rPr>
              <w:t xml:space="preserve"> </w:t>
            </w:r>
          </w:p>
        </w:tc>
      </w:tr>
      <w:tr w:rsidR="009E521C" w:rsidRPr="007D60B2" w14:paraId="6A829610" w14:textId="77777777" w:rsidTr="0033059C">
        <w:trPr>
          <w:trHeight w:val="20"/>
        </w:trPr>
        <w:tc>
          <w:tcPr>
            <w:tcW w:w="9576" w:type="dxa"/>
            <w:shd w:val="clear" w:color="auto" w:fill="FFFFFF" w:themeFill="background1"/>
            <w:vAlign w:val="center"/>
          </w:tcPr>
          <w:p w14:paraId="5CB01781" w14:textId="21AEA0F6" w:rsidR="009E521C"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مؤسسة الضمان الإجتماعي</w:t>
            </w:r>
            <w:r w:rsidR="002D5A8A" w:rsidRPr="007D60B2">
              <w:rPr>
                <w:rFonts w:ascii="Simplified Arabic" w:hAnsi="Simplified Arabic" w:cs="Simplified Arabic"/>
              </w:rPr>
              <w:t xml:space="preserve"> </w:t>
            </w:r>
          </w:p>
        </w:tc>
      </w:tr>
      <w:tr w:rsidR="005F02F5" w:rsidRPr="007D60B2" w14:paraId="007A23AF" w14:textId="77777777" w:rsidTr="0033059C">
        <w:trPr>
          <w:trHeight w:val="20"/>
        </w:trPr>
        <w:tc>
          <w:tcPr>
            <w:tcW w:w="9576" w:type="dxa"/>
            <w:shd w:val="clear" w:color="auto" w:fill="FFFFFF" w:themeFill="background1"/>
            <w:vAlign w:val="center"/>
          </w:tcPr>
          <w:p w14:paraId="2CCE46AD" w14:textId="5CEABF9C" w:rsidR="005F02F5"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هيئة تنظيم قطاع الطاقة والمعادن</w:t>
            </w:r>
            <w:r w:rsidR="002D5A8A" w:rsidRPr="007D60B2">
              <w:rPr>
                <w:rFonts w:ascii="Simplified Arabic" w:hAnsi="Simplified Arabic" w:cs="Simplified Arabic"/>
              </w:rPr>
              <w:t xml:space="preserve">  </w:t>
            </w:r>
          </w:p>
        </w:tc>
      </w:tr>
      <w:tr w:rsidR="00245775" w:rsidRPr="007D60B2" w14:paraId="62640A90" w14:textId="77777777" w:rsidTr="00D76B99">
        <w:trPr>
          <w:trHeight w:val="20"/>
        </w:trPr>
        <w:tc>
          <w:tcPr>
            <w:tcW w:w="9576" w:type="dxa"/>
            <w:shd w:val="clear" w:color="auto" w:fill="FFFFFF" w:themeFill="background1"/>
          </w:tcPr>
          <w:p w14:paraId="08D4AFAC" w14:textId="44F539C0" w:rsidR="00245775"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مؤسسة المواصفات والمقاييس الأردنية</w:t>
            </w:r>
          </w:p>
        </w:tc>
      </w:tr>
      <w:tr w:rsidR="00245775" w:rsidRPr="007D60B2" w14:paraId="3979A5EB" w14:textId="77777777" w:rsidTr="00D76B99">
        <w:trPr>
          <w:trHeight w:val="20"/>
        </w:trPr>
        <w:tc>
          <w:tcPr>
            <w:tcW w:w="9576" w:type="dxa"/>
            <w:shd w:val="clear" w:color="auto" w:fill="FFFFFF" w:themeFill="background1"/>
          </w:tcPr>
          <w:p w14:paraId="24B11B86" w14:textId="2167829E" w:rsidR="00245775"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شركة الكهرباء الوطنية</w:t>
            </w:r>
          </w:p>
        </w:tc>
      </w:tr>
      <w:tr w:rsidR="00D62634" w:rsidRPr="007D60B2" w14:paraId="15A0A913" w14:textId="77777777" w:rsidTr="00D76B99">
        <w:trPr>
          <w:trHeight w:val="20"/>
        </w:trPr>
        <w:tc>
          <w:tcPr>
            <w:tcW w:w="9576" w:type="dxa"/>
            <w:shd w:val="clear" w:color="auto" w:fill="FFFFFF" w:themeFill="background1"/>
          </w:tcPr>
          <w:p w14:paraId="12746057" w14:textId="63C59439" w:rsidR="00D62634"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نقابة المهندسين الأردنية</w:t>
            </w:r>
          </w:p>
        </w:tc>
      </w:tr>
      <w:tr w:rsidR="00D62634" w:rsidRPr="007D60B2" w14:paraId="314E9AE2" w14:textId="77777777" w:rsidTr="00D76B99">
        <w:trPr>
          <w:trHeight w:val="20"/>
        </w:trPr>
        <w:tc>
          <w:tcPr>
            <w:tcW w:w="9576" w:type="dxa"/>
            <w:shd w:val="clear" w:color="auto" w:fill="FFFFFF" w:themeFill="background1"/>
          </w:tcPr>
          <w:p w14:paraId="4109D574" w14:textId="5DD37DB9" w:rsidR="00D62634"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نقابة المقاولين الأردنية</w:t>
            </w:r>
            <w:r w:rsidR="00D62634" w:rsidRPr="007D60B2">
              <w:rPr>
                <w:rFonts w:ascii="Simplified Arabic" w:hAnsi="Simplified Arabic" w:cs="Simplified Arabic"/>
              </w:rPr>
              <w:t xml:space="preserve"> </w:t>
            </w:r>
          </w:p>
        </w:tc>
      </w:tr>
      <w:tr w:rsidR="00BC4BAC" w:rsidRPr="007D60B2" w14:paraId="39F1E474" w14:textId="77777777" w:rsidTr="00BC4BAC">
        <w:trPr>
          <w:trHeight w:val="197"/>
        </w:trPr>
        <w:tc>
          <w:tcPr>
            <w:tcW w:w="9576" w:type="dxa"/>
            <w:shd w:val="clear" w:color="auto" w:fill="FFFFFF" w:themeFill="background1"/>
          </w:tcPr>
          <w:p w14:paraId="3D672B38" w14:textId="62288461" w:rsidR="00BC4BAC"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دائرة الآثار العامة</w:t>
            </w:r>
            <w:r w:rsidR="00BC4BAC" w:rsidRPr="007D60B2">
              <w:rPr>
                <w:rFonts w:ascii="Simplified Arabic" w:hAnsi="Simplified Arabic" w:cs="Simplified Arabic"/>
              </w:rPr>
              <w:t xml:space="preserve"> </w:t>
            </w:r>
          </w:p>
        </w:tc>
      </w:tr>
      <w:tr w:rsidR="00351D0D" w:rsidRPr="007D60B2" w14:paraId="305E1D7E" w14:textId="77777777" w:rsidTr="00BC4BAC">
        <w:trPr>
          <w:trHeight w:val="197"/>
        </w:trPr>
        <w:tc>
          <w:tcPr>
            <w:tcW w:w="9576" w:type="dxa"/>
            <w:shd w:val="clear" w:color="auto" w:fill="FFFFFF" w:themeFill="background1"/>
          </w:tcPr>
          <w:p w14:paraId="79399034" w14:textId="6EF5E299" w:rsidR="00351D0D"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المديرية العامة للدفاع المدني</w:t>
            </w:r>
          </w:p>
        </w:tc>
      </w:tr>
      <w:tr w:rsidR="00BA40D2" w:rsidRPr="007D60B2" w14:paraId="08AE06E5" w14:textId="77777777" w:rsidTr="00BC4BAC">
        <w:trPr>
          <w:trHeight w:val="197"/>
        </w:trPr>
        <w:tc>
          <w:tcPr>
            <w:tcW w:w="9576" w:type="dxa"/>
            <w:shd w:val="clear" w:color="auto" w:fill="FFFFFF" w:themeFill="background1"/>
          </w:tcPr>
          <w:p w14:paraId="21BA71D7" w14:textId="583449D2" w:rsidR="00BA40D2"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هيئة تنظيم الطيران المدني</w:t>
            </w:r>
          </w:p>
        </w:tc>
      </w:tr>
      <w:tr w:rsidR="00BA40D2" w:rsidRPr="007D60B2" w14:paraId="14ADBC60" w14:textId="77777777" w:rsidTr="00BC4BAC">
        <w:trPr>
          <w:trHeight w:val="197"/>
        </w:trPr>
        <w:tc>
          <w:tcPr>
            <w:tcW w:w="9576" w:type="dxa"/>
            <w:shd w:val="clear" w:color="auto" w:fill="FFFFFF" w:themeFill="background1"/>
          </w:tcPr>
          <w:p w14:paraId="778A6E13" w14:textId="6869CD8F" w:rsidR="00BA40D2"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سلاح الجو الملكي الأردني</w:t>
            </w:r>
            <w:r w:rsidR="00BA40D2" w:rsidRPr="007D60B2">
              <w:rPr>
                <w:rFonts w:ascii="Simplified Arabic" w:hAnsi="Simplified Arabic" w:cs="Simplified Arabic"/>
              </w:rPr>
              <w:t xml:space="preserve"> </w:t>
            </w:r>
          </w:p>
        </w:tc>
      </w:tr>
      <w:tr w:rsidR="00E71BA6" w:rsidRPr="007D60B2" w14:paraId="1590F54A" w14:textId="77777777" w:rsidTr="00351D0D">
        <w:trPr>
          <w:trHeight w:val="20"/>
        </w:trPr>
        <w:tc>
          <w:tcPr>
            <w:tcW w:w="9576" w:type="dxa"/>
            <w:shd w:val="clear" w:color="auto" w:fill="D6E3BC" w:themeFill="accent3" w:themeFillTint="66"/>
          </w:tcPr>
          <w:p w14:paraId="5A2D43DA" w14:textId="2B96E912" w:rsidR="00E71BA6" w:rsidRPr="007D60B2" w:rsidRDefault="00CC7F96"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المؤسسات الحكومية المحلية</w:t>
            </w:r>
            <w:r w:rsidR="00791266" w:rsidRPr="007D60B2">
              <w:rPr>
                <w:rFonts w:ascii="Simplified Arabic" w:hAnsi="Simplified Arabic" w:cs="Simplified Arabic"/>
              </w:rPr>
              <w:t xml:space="preserve"> </w:t>
            </w:r>
            <w:r w:rsidR="00E71BA6" w:rsidRPr="007D60B2">
              <w:rPr>
                <w:rFonts w:ascii="Simplified Arabic" w:hAnsi="Simplified Arabic" w:cs="Simplified Arabic"/>
              </w:rPr>
              <w:t xml:space="preserve"> </w:t>
            </w:r>
          </w:p>
        </w:tc>
      </w:tr>
      <w:tr w:rsidR="00E71BA6" w:rsidRPr="007D60B2" w14:paraId="1AE16A1F" w14:textId="77777777" w:rsidTr="00E71BA6">
        <w:trPr>
          <w:trHeight w:val="20"/>
        </w:trPr>
        <w:tc>
          <w:tcPr>
            <w:tcW w:w="9576" w:type="dxa"/>
            <w:shd w:val="clear" w:color="auto" w:fill="FFFFFF" w:themeFill="background1"/>
          </w:tcPr>
          <w:p w14:paraId="05975D42" w14:textId="0A00B0DD" w:rsidR="00E71BA6"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 xml:space="preserve">محافظة المفرق </w:t>
            </w:r>
            <w:r w:rsidRPr="007D60B2">
              <w:rPr>
                <w:rFonts w:ascii="Simplified Arabic" w:hAnsi="Simplified Arabic" w:cs="Simplified Arabic"/>
                <w:rtl/>
              </w:rPr>
              <w:t>–</w:t>
            </w:r>
            <w:r w:rsidRPr="007D60B2">
              <w:rPr>
                <w:rFonts w:ascii="Simplified Arabic" w:hAnsi="Simplified Arabic" w:cs="Simplified Arabic" w:hint="cs"/>
                <w:rtl/>
              </w:rPr>
              <w:t xml:space="preserve"> وحدة التنمية المحلية</w:t>
            </w:r>
            <w:r w:rsidR="00E71BA6" w:rsidRPr="007D60B2">
              <w:rPr>
                <w:rFonts w:ascii="Simplified Arabic" w:hAnsi="Simplified Arabic" w:cs="Simplified Arabic"/>
              </w:rPr>
              <w:t xml:space="preserve"> </w:t>
            </w:r>
          </w:p>
        </w:tc>
      </w:tr>
      <w:tr w:rsidR="00E71BA6" w:rsidRPr="007D60B2" w14:paraId="4A78D904" w14:textId="77777777" w:rsidTr="00E71BA6">
        <w:trPr>
          <w:trHeight w:val="20"/>
        </w:trPr>
        <w:tc>
          <w:tcPr>
            <w:tcW w:w="9576" w:type="dxa"/>
            <w:shd w:val="clear" w:color="auto" w:fill="FFFFFF" w:themeFill="background1"/>
          </w:tcPr>
          <w:p w14:paraId="39068714" w14:textId="2AEA802E" w:rsidR="00E71BA6"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بلدية الصفاوي</w:t>
            </w:r>
            <w:r w:rsidR="004B63BE" w:rsidRPr="007D60B2">
              <w:rPr>
                <w:rFonts w:ascii="Simplified Arabic" w:hAnsi="Simplified Arabic" w:cs="Simplified Arabic"/>
              </w:rPr>
              <w:t xml:space="preserve"> </w:t>
            </w:r>
          </w:p>
        </w:tc>
      </w:tr>
      <w:tr w:rsidR="00E71BA6" w:rsidRPr="007D60B2" w14:paraId="29164A15" w14:textId="77777777" w:rsidTr="00E71BA6">
        <w:trPr>
          <w:trHeight w:val="20"/>
        </w:trPr>
        <w:tc>
          <w:tcPr>
            <w:tcW w:w="9576" w:type="dxa"/>
            <w:shd w:val="clear" w:color="auto" w:fill="FFFFFF" w:themeFill="background1"/>
          </w:tcPr>
          <w:p w14:paraId="205CF456" w14:textId="3263B5F1" w:rsidR="00E71BA6"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مديرية مياه المفرق / شركة مياه اليرموك</w:t>
            </w:r>
            <w:r w:rsidR="004B63BE" w:rsidRPr="007D60B2">
              <w:rPr>
                <w:rFonts w:ascii="Simplified Arabic" w:hAnsi="Simplified Arabic" w:cs="Simplified Arabic"/>
              </w:rPr>
              <w:t xml:space="preserve"> </w:t>
            </w:r>
          </w:p>
        </w:tc>
      </w:tr>
      <w:tr w:rsidR="00E71BA6" w:rsidRPr="007D60B2" w14:paraId="3AB9B092" w14:textId="77777777" w:rsidTr="00E71BA6">
        <w:trPr>
          <w:trHeight w:val="20"/>
        </w:trPr>
        <w:tc>
          <w:tcPr>
            <w:tcW w:w="9576" w:type="dxa"/>
            <w:shd w:val="clear" w:color="auto" w:fill="FFFFFF" w:themeFill="background1"/>
          </w:tcPr>
          <w:p w14:paraId="5FB1954E" w14:textId="6C149C68" w:rsidR="00E71BA6"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مديرية الأشغال العامة في المفرق</w:t>
            </w:r>
            <w:r w:rsidR="004B63BE" w:rsidRPr="007D60B2">
              <w:rPr>
                <w:rFonts w:ascii="Simplified Arabic" w:hAnsi="Simplified Arabic" w:cs="Simplified Arabic"/>
              </w:rPr>
              <w:t xml:space="preserve"> </w:t>
            </w:r>
          </w:p>
        </w:tc>
      </w:tr>
      <w:tr w:rsidR="004B63BE" w:rsidRPr="007D60B2" w14:paraId="04383B46" w14:textId="77777777" w:rsidTr="00E71BA6">
        <w:trPr>
          <w:trHeight w:val="20"/>
        </w:trPr>
        <w:tc>
          <w:tcPr>
            <w:tcW w:w="9576" w:type="dxa"/>
            <w:shd w:val="clear" w:color="auto" w:fill="FFFFFF" w:themeFill="background1"/>
          </w:tcPr>
          <w:p w14:paraId="30F6B987" w14:textId="3D92B2EE" w:rsidR="004B63BE"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دائرة الآثار العامة في المفرق</w:t>
            </w:r>
            <w:r w:rsidR="004B63BE" w:rsidRPr="007D60B2">
              <w:rPr>
                <w:rFonts w:ascii="Simplified Arabic" w:hAnsi="Simplified Arabic" w:cs="Simplified Arabic"/>
              </w:rPr>
              <w:t xml:space="preserve"> </w:t>
            </w:r>
          </w:p>
        </w:tc>
      </w:tr>
      <w:tr w:rsidR="00482E7E" w:rsidRPr="007D60B2" w14:paraId="4E1BEC73" w14:textId="77777777" w:rsidTr="00E71BA6">
        <w:trPr>
          <w:trHeight w:val="20"/>
        </w:trPr>
        <w:tc>
          <w:tcPr>
            <w:tcW w:w="9576" w:type="dxa"/>
            <w:shd w:val="clear" w:color="auto" w:fill="FFFFFF" w:themeFill="background1"/>
          </w:tcPr>
          <w:p w14:paraId="45D66CE2" w14:textId="24B4053D" w:rsidR="00482E7E"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مديرية البيئة في المفرق</w:t>
            </w:r>
          </w:p>
        </w:tc>
      </w:tr>
      <w:tr w:rsidR="00245775" w:rsidRPr="007D60B2" w14:paraId="4A3CB42F" w14:textId="77777777" w:rsidTr="00245775">
        <w:trPr>
          <w:trHeight w:val="20"/>
        </w:trPr>
        <w:tc>
          <w:tcPr>
            <w:tcW w:w="9576" w:type="dxa"/>
            <w:shd w:val="clear" w:color="auto" w:fill="D6E3BC" w:themeFill="accent3" w:themeFillTint="66"/>
            <w:vAlign w:val="center"/>
          </w:tcPr>
          <w:p w14:paraId="5D6A188D" w14:textId="0FB10B0D" w:rsidR="00245775"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المنظمات غير الحكومية والمنظمات الأخرى</w:t>
            </w:r>
          </w:p>
        </w:tc>
      </w:tr>
      <w:tr w:rsidR="00245775" w:rsidRPr="007D60B2" w14:paraId="4EC028CC" w14:textId="77777777" w:rsidTr="0033059C">
        <w:trPr>
          <w:trHeight w:val="20"/>
        </w:trPr>
        <w:tc>
          <w:tcPr>
            <w:tcW w:w="9576" w:type="dxa"/>
            <w:shd w:val="clear" w:color="auto" w:fill="FFFFFF" w:themeFill="background1"/>
            <w:vAlign w:val="center"/>
          </w:tcPr>
          <w:p w14:paraId="15D95C8C" w14:textId="0C9A9C54" w:rsidR="00245775"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جمعية البيئة الأردنية</w:t>
            </w:r>
            <w:r w:rsidR="004373CE" w:rsidRPr="007D60B2">
              <w:rPr>
                <w:rFonts w:ascii="Simplified Arabic" w:hAnsi="Simplified Arabic" w:cs="Simplified Arabic"/>
              </w:rPr>
              <w:t xml:space="preserve"> </w:t>
            </w:r>
          </w:p>
        </w:tc>
      </w:tr>
      <w:tr w:rsidR="00245775" w:rsidRPr="007D60B2" w14:paraId="3AC4C733" w14:textId="77777777" w:rsidTr="0033059C">
        <w:trPr>
          <w:trHeight w:val="20"/>
        </w:trPr>
        <w:tc>
          <w:tcPr>
            <w:tcW w:w="9576" w:type="dxa"/>
            <w:shd w:val="clear" w:color="auto" w:fill="FFFFFF" w:themeFill="background1"/>
            <w:vAlign w:val="center"/>
          </w:tcPr>
          <w:p w14:paraId="2DEB666A" w14:textId="43893B50" w:rsidR="00245775"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جمعية أصدقاء البيئة</w:t>
            </w:r>
          </w:p>
        </w:tc>
      </w:tr>
      <w:tr w:rsidR="00245775" w:rsidRPr="007D60B2" w14:paraId="6194C258" w14:textId="77777777" w:rsidTr="0033059C">
        <w:trPr>
          <w:trHeight w:val="20"/>
        </w:trPr>
        <w:tc>
          <w:tcPr>
            <w:tcW w:w="9576" w:type="dxa"/>
            <w:shd w:val="clear" w:color="auto" w:fill="FFFFFF" w:themeFill="background1"/>
            <w:vAlign w:val="center"/>
          </w:tcPr>
          <w:p w14:paraId="2A1ACF70" w14:textId="26F0F166" w:rsidR="00245775"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الجمعية الوطنية للبيئة والحياة البلاية</w:t>
            </w:r>
            <w:r w:rsidR="004373CE" w:rsidRPr="007D60B2">
              <w:rPr>
                <w:rFonts w:ascii="Simplified Arabic" w:hAnsi="Simplified Arabic" w:cs="Simplified Arabic"/>
              </w:rPr>
              <w:t xml:space="preserve"> </w:t>
            </w:r>
          </w:p>
        </w:tc>
      </w:tr>
      <w:tr w:rsidR="00245775" w:rsidRPr="007D60B2" w14:paraId="01A3FADD" w14:textId="77777777" w:rsidTr="0033059C">
        <w:trPr>
          <w:trHeight w:val="20"/>
        </w:trPr>
        <w:tc>
          <w:tcPr>
            <w:tcW w:w="9576" w:type="dxa"/>
            <w:shd w:val="clear" w:color="auto" w:fill="FFFFFF" w:themeFill="background1"/>
            <w:vAlign w:val="center"/>
          </w:tcPr>
          <w:p w14:paraId="22F08ED3" w14:textId="1D2CC705" w:rsidR="00245775"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الجمعية الأردنية للتنمية المستدامة</w:t>
            </w:r>
          </w:p>
        </w:tc>
      </w:tr>
      <w:tr w:rsidR="00245775" w:rsidRPr="007D60B2" w14:paraId="28489474" w14:textId="77777777" w:rsidTr="0033059C">
        <w:trPr>
          <w:trHeight w:val="20"/>
        </w:trPr>
        <w:tc>
          <w:tcPr>
            <w:tcW w:w="9576" w:type="dxa"/>
            <w:shd w:val="clear" w:color="auto" w:fill="FFFFFF" w:themeFill="background1"/>
            <w:vAlign w:val="center"/>
          </w:tcPr>
          <w:p w14:paraId="0ADBAB55" w14:textId="762D74C7" w:rsidR="00245775"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إدامة</w:t>
            </w:r>
          </w:p>
        </w:tc>
      </w:tr>
      <w:tr w:rsidR="00245775" w:rsidRPr="007D60B2" w14:paraId="10F5A70A" w14:textId="77777777" w:rsidTr="0033059C">
        <w:trPr>
          <w:trHeight w:val="20"/>
        </w:trPr>
        <w:tc>
          <w:tcPr>
            <w:tcW w:w="9576" w:type="dxa"/>
            <w:shd w:val="clear" w:color="auto" w:fill="FFFFFF" w:themeFill="background1"/>
            <w:vAlign w:val="center"/>
          </w:tcPr>
          <w:p w14:paraId="0373EA71" w14:textId="398AD8FD" w:rsidR="00245775" w:rsidRPr="007D60B2" w:rsidRDefault="00AE116B"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اتحاد جمعيات  البيئة</w:t>
            </w:r>
          </w:p>
        </w:tc>
      </w:tr>
      <w:tr w:rsidR="00245775" w:rsidRPr="007D60B2" w14:paraId="287F90B6" w14:textId="77777777" w:rsidTr="0033059C">
        <w:trPr>
          <w:trHeight w:val="20"/>
        </w:trPr>
        <w:tc>
          <w:tcPr>
            <w:tcW w:w="9576" w:type="dxa"/>
            <w:shd w:val="clear" w:color="auto" w:fill="FFFFFF" w:themeFill="background1"/>
            <w:vAlign w:val="center"/>
          </w:tcPr>
          <w:p w14:paraId="31446911" w14:textId="44C1F6F9" w:rsidR="00245775" w:rsidRPr="007D60B2" w:rsidRDefault="00597502"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مجلس الأبنية الخضراء الأردني</w:t>
            </w:r>
          </w:p>
        </w:tc>
      </w:tr>
      <w:tr w:rsidR="00245775" w:rsidRPr="007D60B2" w14:paraId="547E16B4" w14:textId="77777777" w:rsidTr="0033059C">
        <w:trPr>
          <w:trHeight w:val="20"/>
        </w:trPr>
        <w:tc>
          <w:tcPr>
            <w:tcW w:w="9576" w:type="dxa"/>
            <w:shd w:val="clear" w:color="auto" w:fill="FFFFFF" w:themeFill="background1"/>
            <w:vAlign w:val="center"/>
          </w:tcPr>
          <w:p w14:paraId="40DF604C" w14:textId="0E866399" w:rsidR="00245775" w:rsidRPr="007D60B2" w:rsidRDefault="00597502"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جمعية الحفاظ على الطاقة والإستدامة البيئية</w:t>
            </w:r>
          </w:p>
        </w:tc>
      </w:tr>
      <w:tr w:rsidR="00245775" w:rsidRPr="007D60B2" w14:paraId="3BA35902" w14:textId="77777777" w:rsidTr="0033059C">
        <w:trPr>
          <w:trHeight w:val="20"/>
        </w:trPr>
        <w:tc>
          <w:tcPr>
            <w:tcW w:w="9576" w:type="dxa"/>
            <w:shd w:val="clear" w:color="auto" w:fill="FFFFFF" w:themeFill="background1"/>
            <w:vAlign w:val="center"/>
          </w:tcPr>
          <w:p w14:paraId="0439E218" w14:textId="56CE941F" w:rsidR="00245775" w:rsidRPr="007D60B2" w:rsidRDefault="00597502"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جمعية الطاقة المتجددة والإستثمار البيئي</w:t>
            </w:r>
          </w:p>
        </w:tc>
      </w:tr>
      <w:tr w:rsidR="00245775" w:rsidRPr="007D60B2" w14:paraId="3477E760" w14:textId="77777777" w:rsidTr="0033059C">
        <w:trPr>
          <w:trHeight w:val="20"/>
        </w:trPr>
        <w:tc>
          <w:tcPr>
            <w:tcW w:w="9576" w:type="dxa"/>
            <w:shd w:val="clear" w:color="auto" w:fill="FFFFFF" w:themeFill="background1"/>
            <w:vAlign w:val="center"/>
          </w:tcPr>
          <w:p w14:paraId="049A749A" w14:textId="263320CB" w:rsidR="00245775" w:rsidRPr="007D60B2" w:rsidRDefault="00597502"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مؤسسة نهر الأردن</w:t>
            </w:r>
          </w:p>
        </w:tc>
      </w:tr>
      <w:tr w:rsidR="004373CE" w:rsidRPr="007D60B2" w14:paraId="7469E53C" w14:textId="77777777" w:rsidTr="0033059C">
        <w:trPr>
          <w:trHeight w:val="20"/>
        </w:trPr>
        <w:tc>
          <w:tcPr>
            <w:tcW w:w="9576" w:type="dxa"/>
            <w:shd w:val="clear" w:color="auto" w:fill="FFFFFF" w:themeFill="background1"/>
            <w:vAlign w:val="center"/>
          </w:tcPr>
          <w:p w14:paraId="3481D8E0" w14:textId="7D436E62" w:rsidR="004373CE" w:rsidRPr="007D60B2" w:rsidRDefault="00597502"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الصندوق الأردني الهاشمي للتنمية البشرية</w:t>
            </w:r>
            <w:r w:rsidR="004373CE" w:rsidRPr="007D60B2">
              <w:rPr>
                <w:rFonts w:ascii="Simplified Arabic" w:hAnsi="Simplified Arabic" w:cs="Simplified Arabic"/>
              </w:rPr>
              <w:t xml:space="preserve"> </w:t>
            </w:r>
          </w:p>
        </w:tc>
      </w:tr>
      <w:tr w:rsidR="00245775" w:rsidRPr="007D60B2" w14:paraId="474D0C18" w14:textId="77777777" w:rsidTr="003665E3">
        <w:trPr>
          <w:trHeight w:val="20"/>
        </w:trPr>
        <w:tc>
          <w:tcPr>
            <w:tcW w:w="9576" w:type="dxa"/>
            <w:shd w:val="clear" w:color="auto" w:fill="FFFFFF" w:themeFill="background1"/>
          </w:tcPr>
          <w:p w14:paraId="51C680EE" w14:textId="4048AB87" w:rsidR="00245775" w:rsidRPr="007D60B2" w:rsidRDefault="00597502"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الجمعية الملكية لحماية الطبيعة</w:t>
            </w:r>
          </w:p>
        </w:tc>
      </w:tr>
      <w:tr w:rsidR="00245775" w:rsidRPr="007D60B2" w14:paraId="64820E44" w14:textId="77777777" w:rsidTr="003665E3">
        <w:trPr>
          <w:trHeight w:val="20"/>
        </w:trPr>
        <w:tc>
          <w:tcPr>
            <w:tcW w:w="9576" w:type="dxa"/>
            <w:shd w:val="clear" w:color="auto" w:fill="FFFFFF" w:themeFill="background1"/>
          </w:tcPr>
          <w:p w14:paraId="3087CAF6" w14:textId="51E3F68F" w:rsidR="00245775" w:rsidRPr="007D60B2" w:rsidRDefault="00597502" w:rsidP="00872431">
            <w:pPr>
              <w:autoSpaceDE w:val="0"/>
              <w:autoSpaceDN w:val="0"/>
              <w:adjustRightInd w:val="0"/>
              <w:spacing w:after="60"/>
              <w:jc w:val="center"/>
              <w:rPr>
                <w:rFonts w:ascii="Simplified Arabic" w:hAnsi="Simplified Arabic" w:cs="Simplified Arabic"/>
              </w:rPr>
            </w:pPr>
            <w:r w:rsidRPr="007D60B2">
              <w:rPr>
                <w:rFonts w:ascii="Simplified Arabic" w:hAnsi="Simplified Arabic" w:cs="Simplified Arabic" w:hint="cs"/>
                <w:rtl/>
              </w:rPr>
              <w:t>الدولية لحماية الطيور</w:t>
            </w:r>
          </w:p>
        </w:tc>
      </w:tr>
    </w:tbl>
    <w:p w14:paraId="6D1771D9" w14:textId="77777777" w:rsidR="0033059C" w:rsidRDefault="0033059C" w:rsidP="0033059C">
      <w:pPr>
        <w:rPr>
          <w:lang w:val="en-US"/>
        </w:rPr>
      </w:pPr>
    </w:p>
    <w:p w14:paraId="200388B8" w14:textId="28207974" w:rsidR="00AD4AA2" w:rsidRPr="00A33D62" w:rsidRDefault="00597502" w:rsidP="00597502">
      <w:pPr>
        <w:pStyle w:val="Heading1"/>
        <w:bidi/>
        <w:rPr>
          <w:rFonts w:ascii="Simplified Arabic" w:hAnsi="Simplified Arabic" w:cs="Simplified Arabic"/>
          <w:lang w:val="en-US"/>
        </w:rPr>
      </w:pPr>
      <w:r w:rsidRPr="00A33D62">
        <w:rPr>
          <w:rFonts w:ascii="Simplified Arabic" w:hAnsi="Simplified Arabic" w:cs="Simplified Arabic"/>
          <w:rtl/>
          <w:lang w:val="en-US"/>
        </w:rPr>
        <w:t>خطة واستراتيجية إشراك أصحاب المصلحة</w:t>
      </w:r>
    </w:p>
    <w:p w14:paraId="43FD6C7B" w14:textId="2734FFA5" w:rsidR="0070230C" w:rsidRDefault="007D60B2" w:rsidP="007D60B2">
      <w:pPr>
        <w:bidi/>
        <w:jc w:val="left"/>
        <w:rPr>
          <w:rFonts w:ascii="Simplified Arabic" w:hAnsi="Simplified Arabic" w:cs="Simplified Arabic"/>
          <w:rtl/>
        </w:rPr>
      </w:pPr>
      <w:r w:rsidRPr="007D60B2">
        <w:rPr>
          <w:rFonts w:ascii="Simplified Arabic" w:hAnsi="Simplified Arabic" w:cs="Simplified Arabic" w:hint="cs"/>
          <w:rtl/>
        </w:rPr>
        <w:t xml:space="preserve">يحدد الجدول 3 أدناه استراتيجية </w:t>
      </w:r>
      <w:r w:rsidR="00730B0E" w:rsidRPr="007D60B2">
        <w:rPr>
          <w:rFonts w:ascii="Simplified Arabic" w:hAnsi="Simplified Arabic" w:cs="Simplified Arabic" w:hint="cs"/>
          <w:rtl/>
        </w:rPr>
        <w:t>و</w:t>
      </w:r>
      <w:r w:rsidR="00730B0E">
        <w:rPr>
          <w:rFonts w:ascii="Simplified Arabic" w:hAnsi="Simplified Arabic" w:cs="Simplified Arabic" w:hint="cs"/>
          <w:rtl/>
        </w:rPr>
        <w:t>خطة</w:t>
      </w:r>
      <w:r w:rsidR="00730B0E" w:rsidRPr="007D60B2">
        <w:rPr>
          <w:rFonts w:ascii="Simplified Arabic" w:hAnsi="Simplified Arabic" w:cs="Simplified Arabic" w:hint="cs"/>
          <w:rtl/>
        </w:rPr>
        <w:t xml:space="preserve"> </w:t>
      </w:r>
      <w:r w:rsidRPr="007D60B2">
        <w:rPr>
          <w:rFonts w:ascii="Simplified Arabic" w:hAnsi="Simplified Arabic" w:cs="Simplified Arabic" w:hint="cs"/>
          <w:rtl/>
        </w:rPr>
        <w:t>إشراك أصحاب المصلحة المعنيين بالمشروع (على النحو المحدد في الجدول 2 سابقا)، وهدف التشاور مع كل مجموعة، وطرق ووسائل الاتصال، والإطار الزمني وال</w:t>
      </w:r>
      <w:r>
        <w:rPr>
          <w:rFonts w:ascii="Simplified Arabic" w:hAnsi="Simplified Arabic" w:cs="Simplified Arabic" w:hint="cs"/>
          <w:rtl/>
        </w:rPr>
        <w:t>جهة</w:t>
      </w:r>
      <w:r w:rsidRPr="007D60B2">
        <w:rPr>
          <w:rFonts w:ascii="Simplified Arabic" w:hAnsi="Simplified Arabic" w:cs="Simplified Arabic" w:hint="cs"/>
          <w:rtl/>
        </w:rPr>
        <w:t xml:space="preserve"> المسؤول</w:t>
      </w:r>
      <w:r w:rsidR="00E56BE2">
        <w:rPr>
          <w:rFonts w:ascii="Simplified Arabic" w:hAnsi="Simplified Arabic" w:cs="Simplified Arabic" w:hint="cs"/>
          <w:rtl/>
        </w:rPr>
        <w:t>ة</w:t>
      </w:r>
      <w:r w:rsidRPr="007D60B2">
        <w:rPr>
          <w:rFonts w:ascii="Simplified Arabic" w:hAnsi="Simplified Arabic" w:cs="Simplified Arabic" w:hint="cs"/>
          <w:rtl/>
        </w:rPr>
        <w:t xml:space="preserve"> </w:t>
      </w:r>
      <w:r>
        <w:rPr>
          <w:rFonts w:ascii="Simplified Arabic" w:hAnsi="Simplified Arabic" w:cs="Simplified Arabic" w:hint="cs"/>
          <w:rtl/>
        </w:rPr>
        <w:t xml:space="preserve">عن </w:t>
      </w:r>
      <w:r w:rsidRPr="007D60B2">
        <w:rPr>
          <w:rFonts w:ascii="Simplified Arabic" w:hAnsi="Simplified Arabic" w:cs="Simplified Arabic" w:hint="cs"/>
          <w:rtl/>
        </w:rPr>
        <w:t>إجراء هذه المشاورات.</w:t>
      </w:r>
      <w:r w:rsidRPr="007D60B2">
        <w:rPr>
          <w:rFonts w:ascii="Simplified Arabic" w:hAnsi="Simplified Arabic" w:cs="Simplified Arabic" w:hint="cs"/>
          <w:rtl/>
        </w:rPr>
        <w:br/>
      </w:r>
      <w:r>
        <w:rPr>
          <w:rFonts w:ascii="Simplified Arabic" w:hAnsi="Simplified Arabic" w:cs="Simplified Arabic" w:hint="cs"/>
          <w:rtl/>
        </w:rPr>
        <w:t>و</w:t>
      </w:r>
      <w:r w:rsidRPr="007D60B2">
        <w:rPr>
          <w:rFonts w:ascii="Simplified Arabic" w:hAnsi="Simplified Arabic" w:cs="Simplified Arabic" w:hint="cs"/>
          <w:rtl/>
        </w:rPr>
        <w:t xml:space="preserve">من المهم على وجه الخصوص، أن نلاحظ أنه منذ بداية المشروع، </w:t>
      </w:r>
      <w:r>
        <w:rPr>
          <w:rFonts w:ascii="Simplified Arabic" w:hAnsi="Simplified Arabic" w:cs="Simplified Arabic" w:hint="cs"/>
          <w:rtl/>
        </w:rPr>
        <w:t xml:space="preserve">يعتمد </w:t>
      </w:r>
      <w:r w:rsidRPr="007D60B2">
        <w:rPr>
          <w:rFonts w:ascii="Simplified Arabic" w:hAnsi="Simplified Arabic" w:cs="Simplified Arabic" w:hint="cs"/>
          <w:rtl/>
        </w:rPr>
        <w:t xml:space="preserve">المطور </w:t>
      </w:r>
      <w:r>
        <w:rPr>
          <w:rFonts w:ascii="Simplified Arabic" w:hAnsi="Simplified Arabic" w:cs="Simplified Arabic" w:hint="cs"/>
          <w:rtl/>
        </w:rPr>
        <w:t>وينفذ</w:t>
      </w:r>
      <w:r w:rsidRPr="007D60B2">
        <w:rPr>
          <w:rFonts w:ascii="Simplified Arabic" w:hAnsi="Simplified Arabic" w:cs="Simplified Arabic" w:hint="cs"/>
          <w:rtl/>
        </w:rPr>
        <w:t xml:space="preserve"> خطة التكامل المجتمع</w:t>
      </w:r>
      <w:r>
        <w:rPr>
          <w:rFonts w:ascii="Simplified Arabic" w:hAnsi="Simplified Arabic" w:cs="Simplified Arabic" w:hint="cs"/>
          <w:rtl/>
        </w:rPr>
        <w:t>ي</w:t>
      </w:r>
      <w:r w:rsidRPr="007D60B2">
        <w:rPr>
          <w:rFonts w:ascii="Simplified Arabic" w:hAnsi="Simplified Arabic" w:cs="Simplified Arabic" w:hint="cs"/>
          <w:rtl/>
        </w:rPr>
        <w:t>. وستبين خطة التكامل المجتمعي كيفية إشراك المجتمعات المحلية وإدماجها في المشروع</w:t>
      </w:r>
      <w:r w:rsidR="00E56BE2">
        <w:rPr>
          <w:rFonts w:ascii="Simplified Arabic" w:hAnsi="Simplified Arabic" w:cs="Simplified Arabic" w:hint="cs"/>
          <w:rtl/>
        </w:rPr>
        <w:t>،</w:t>
      </w:r>
      <w:r w:rsidRPr="007D60B2">
        <w:rPr>
          <w:rFonts w:ascii="Simplified Arabic" w:hAnsi="Simplified Arabic" w:cs="Simplified Arabic" w:hint="cs"/>
          <w:rtl/>
        </w:rPr>
        <w:t xml:space="preserve"> من حيث فرص العمل وغيرها من الفوائد الاجتماعية - الاقتصادية غير المباشرة (مثل خدمات الإقامة). </w:t>
      </w:r>
    </w:p>
    <w:p w14:paraId="03565548" w14:textId="17F62255" w:rsidR="007D60B2" w:rsidRPr="007D60B2" w:rsidRDefault="007D60B2" w:rsidP="0070230C">
      <w:pPr>
        <w:bidi/>
        <w:jc w:val="left"/>
        <w:rPr>
          <w:rFonts w:ascii="Simplified Arabic" w:hAnsi="Simplified Arabic" w:cs="Simplified Arabic"/>
        </w:rPr>
      </w:pPr>
      <w:r w:rsidRPr="007D60B2">
        <w:rPr>
          <w:rFonts w:ascii="Simplified Arabic" w:hAnsi="Simplified Arabic" w:cs="Simplified Arabic" w:hint="cs"/>
          <w:rtl/>
        </w:rPr>
        <w:t>وستتماشى الخطة مع متطلبات "</w:t>
      </w:r>
      <w:r>
        <w:rPr>
          <w:rFonts w:ascii="Simplified Arabic" w:hAnsi="Simplified Arabic" w:cs="Simplified Arabic" w:hint="cs"/>
          <w:rtl/>
        </w:rPr>
        <w:t>نظام</w:t>
      </w:r>
      <w:r w:rsidRPr="007D60B2">
        <w:rPr>
          <w:rFonts w:ascii="Simplified Arabic" w:hAnsi="Simplified Arabic" w:cs="Simplified Arabic" w:hint="cs"/>
          <w:rtl/>
        </w:rPr>
        <w:t xml:space="preserve"> </w:t>
      </w:r>
      <w:r>
        <w:rPr>
          <w:rFonts w:ascii="Simplified Arabic" w:hAnsi="Simplified Arabic" w:cs="Simplified Arabic" w:hint="cs"/>
          <w:rtl/>
        </w:rPr>
        <w:t>ا</w:t>
      </w:r>
      <w:r w:rsidRPr="007D60B2">
        <w:rPr>
          <w:rFonts w:ascii="Simplified Arabic" w:hAnsi="Simplified Arabic" w:cs="Simplified Arabic" w:hint="cs"/>
          <w:rtl/>
        </w:rPr>
        <w:t xml:space="preserve">لتوظيف الإلزامي للقوى العاملة الأردنية من المجتمعات المحلية المحيطة </w:t>
      </w:r>
      <w:r>
        <w:rPr>
          <w:rFonts w:ascii="Simplified Arabic" w:hAnsi="Simplified Arabic" w:cs="Simplified Arabic" w:hint="cs"/>
          <w:rtl/>
        </w:rPr>
        <w:t>ب</w:t>
      </w:r>
      <w:r w:rsidRPr="007D60B2">
        <w:rPr>
          <w:rFonts w:ascii="Simplified Arabic" w:hAnsi="Simplified Arabic" w:cs="Simplified Arabic" w:hint="cs"/>
          <w:rtl/>
        </w:rPr>
        <w:t>مشاريع التنمية رقم (131) لسنة 2016". و</w:t>
      </w:r>
      <w:r>
        <w:rPr>
          <w:rFonts w:ascii="Simplified Arabic" w:hAnsi="Simplified Arabic" w:cs="Simplified Arabic" w:hint="cs"/>
          <w:rtl/>
        </w:rPr>
        <w:t>ي</w:t>
      </w:r>
      <w:r w:rsidR="002C64A1">
        <w:rPr>
          <w:rFonts w:ascii="Simplified Arabic" w:hAnsi="Simplified Arabic" w:cs="Simplified Arabic" w:hint="cs"/>
          <w:rtl/>
        </w:rPr>
        <w:t>نصّ</w:t>
      </w:r>
      <w:r w:rsidRPr="007D60B2">
        <w:rPr>
          <w:rFonts w:ascii="Simplified Arabic" w:hAnsi="Simplified Arabic" w:cs="Simplified Arabic" w:hint="cs"/>
          <w:rtl/>
        </w:rPr>
        <w:t xml:space="preserve"> ال</w:t>
      </w:r>
      <w:r>
        <w:rPr>
          <w:rFonts w:ascii="Simplified Arabic" w:hAnsi="Simplified Arabic" w:cs="Simplified Arabic" w:hint="cs"/>
          <w:rtl/>
        </w:rPr>
        <w:t>نظام</w:t>
      </w:r>
      <w:r w:rsidRPr="007D60B2">
        <w:rPr>
          <w:rFonts w:ascii="Simplified Arabic" w:hAnsi="Simplified Arabic" w:cs="Simplified Arabic" w:hint="cs"/>
          <w:rtl/>
        </w:rPr>
        <w:t xml:space="preserve"> </w:t>
      </w:r>
      <w:r w:rsidR="00730B0E">
        <w:rPr>
          <w:rFonts w:ascii="Simplified Arabic" w:hAnsi="Simplified Arabic" w:cs="Simplified Arabic" w:hint="cs"/>
          <w:rtl/>
          <w:lang w:bidi="ar-JO"/>
        </w:rPr>
        <w:t xml:space="preserve"> على </w:t>
      </w:r>
      <w:r w:rsidRPr="007D60B2">
        <w:rPr>
          <w:rFonts w:ascii="Simplified Arabic" w:hAnsi="Simplified Arabic" w:cs="Simplified Arabic" w:hint="cs"/>
          <w:rtl/>
        </w:rPr>
        <w:t xml:space="preserve">العمل الإلزامي للمجتمعات المحلية ضمن مشاريع التنمية لتشمل </w:t>
      </w:r>
      <w:r>
        <w:rPr>
          <w:rFonts w:ascii="Simplified Arabic" w:hAnsi="Simplified Arabic" w:cs="Simplified Arabic" w:hint="cs"/>
          <w:rtl/>
        </w:rPr>
        <w:t>ال</w:t>
      </w:r>
      <w:r w:rsidRPr="007D60B2">
        <w:rPr>
          <w:rFonts w:ascii="Simplified Arabic" w:hAnsi="Simplified Arabic" w:cs="Simplified Arabic" w:hint="cs"/>
          <w:rtl/>
        </w:rPr>
        <w:t>مهندسين حديثي التخرج و</w:t>
      </w:r>
      <w:r>
        <w:rPr>
          <w:rFonts w:ascii="Simplified Arabic" w:hAnsi="Simplified Arabic" w:cs="Simplified Arabic" w:hint="cs"/>
          <w:rtl/>
        </w:rPr>
        <w:t>ال</w:t>
      </w:r>
      <w:r w:rsidRPr="007D60B2">
        <w:rPr>
          <w:rFonts w:ascii="Simplified Arabic" w:hAnsi="Simplified Arabic" w:cs="Simplified Arabic" w:hint="cs"/>
          <w:rtl/>
        </w:rPr>
        <w:t>فنيين و</w:t>
      </w:r>
      <w:r>
        <w:rPr>
          <w:rFonts w:ascii="Simplified Arabic" w:hAnsi="Simplified Arabic" w:cs="Simplified Arabic" w:hint="cs"/>
          <w:rtl/>
        </w:rPr>
        <w:t>ال</w:t>
      </w:r>
      <w:r w:rsidRPr="007D60B2">
        <w:rPr>
          <w:rFonts w:ascii="Simplified Arabic" w:hAnsi="Simplified Arabic" w:cs="Simplified Arabic" w:hint="cs"/>
          <w:rtl/>
        </w:rPr>
        <w:t>عمال وغيرهم، و</w:t>
      </w:r>
      <w:r>
        <w:rPr>
          <w:rFonts w:ascii="Simplified Arabic" w:hAnsi="Simplified Arabic" w:cs="Simplified Arabic" w:hint="cs"/>
          <w:rtl/>
        </w:rPr>
        <w:t>ي</w:t>
      </w:r>
      <w:r w:rsidRPr="007D60B2">
        <w:rPr>
          <w:rFonts w:ascii="Simplified Arabic" w:hAnsi="Simplified Arabic" w:cs="Simplified Arabic" w:hint="cs"/>
          <w:rtl/>
        </w:rPr>
        <w:t>حدد متطلبات التدريب</w:t>
      </w:r>
      <w:r>
        <w:rPr>
          <w:rFonts w:ascii="Simplified Arabic" w:hAnsi="Simplified Arabic" w:cs="Simplified Arabic" w:hint="cs"/>
          <w:rtl/>
        </w:rPr>
        <w:t xml:space="preserve"> لهذه الفئات</w:t>
      </w:r>
      <w:r w:rsidR="0070230C">
        <w:rPr>
          <w:rFonts w:ascii="Simplified Arabic" w:hAnsi="Simplified Arabic" w:cs="Simplified Arabic" w:hint="cs"/>
          <w:rtl/>
        </w:rPr>
        <w:t>، كما يعطي الأولوية</w:t>
      </w:r>
      <w:r w:rsidRPr="007D60B2">
        <w:rPr>
          <w:rFonts w:ascii="Simplified Arabic" w:hAnsi="Simplified Arabic" w:cs="Simplified Arabic" w:hint="cs"/>
          <w:rtl/>
        </w:rPr>
        <w:t xml:space="preserve"> للمقاولين المحليين. </w:t>
      </w:r>
      <w:r w:rsidR="00730B0E">
        <w:rPr>
          <w:rFonts w:ascii="Simplified Arabic" w:hAnsi="Simplified Arabic" w:cs="Simplified Arabic" w:hint="cs"/>
          <w:rtl/>
        </w:rPr>
        <w:t>و</w:t>
      </w:r>
      <w:r w:rsidRPr="007D60B2">
        <w:rPr>
          <w:rFonts w:ascii="Simplified Arabic" w:hAnsi="Simplified Arabic" w:cs="Simplified Arabic" w:hint="cs"/>
          <w:rtl/>
        </w:rPr>
        <w:t>يتم تحديد عدد فرص العمل على أساس مبلغ الاستثمار للمشاريع الت</w:t>
      </w:r>
      <w:r w:rsidR="0070230C">
        <w:rPr>
          <w:rFonts w:ascii="Simplified Arabic" w:hAnsi="Simplified Arabic" w:cs="Simplified Arabic" w:hint="cs"/>
          <w:rtl/>
        </w:rPr>
        <w:t>نمو</w:t>
      </w:r>
      <w:r w:rsidRPr="007D60B2">
        <w:rPr>
          <w:rFonts w:ascii="Simplified Arabic" w:hAnsi="Simplified Arabic" w:cs="Simplified Arabic" w:hint="cs"/>
          <w:rtl/>
        </w:rPr>
        <w:t xml:space="preserve">ية. وبالإضافة إلى ذلك، ستتبع </w:t>
      </w:r>
      <w:r w:rsidR="002C64A1">
        <w:rPr>
          <w:rFonts w:ascii="Simplified Arabic" w:hAnsi="Simplified Arabic" w:cs="Simplified Arabic" w:hint="cs"/>
          <w:rtl/>
        </w:rPr>
        <w:t xml:space="preserve">هذه </w:t>
      </w:r>
      <w:r w:rsidRPr="007D60B2">
        <w:rPr>
          <w:rFonts w:ascii="Simplified Arabic" w:hAnsi="Simplified Arabic" w:cs="Simplified Arabic" w:hint="cs"/>
          <w:rtl/>
        </w:rPr>
        <w:t>الخطة السياسة البيئية والاجتماعية للبنك الأوروبي للإنشاء والتعمير</w:t>
      </w:r>
      <w:r w:rsidR="002C64A1">
        <w:rPr>
          <w:rFonts w:ascii="Simplified Arabic" w:hAnsi="Simplified Arabic" w:cs="Simplified Arabic" w:hint="cs"/>
          <w:rtl/>
        </w:rPr>
        <w:t>،</w:t>
      </w:r>
      <w:r w:rsidRPr="007D60B2">
        <w:rPr>
          <w:rFonts w:ascii="Simplified Arabic" w:hAnsi="Simplified Arabic" w:cs="Simplified Arabic" w:hint="cs"/>
          <w:rtl/>
        </w:rPr>
        <w:t xml:space="preserve"> والتي تتضمن متطلبات إدارة سلسلة الإمداد. و</w:t>
      </w:r>
      <w:r w:rsidR="00730B0E">
        <w:rPr>
          <w:rFonts w:ascii="Simplified Arabic" w:hAnsi="Simplified Arabic" w:cs="Simplified Arabic" w:hint="cs"/>
          <w:rtl/>
        </w:rPr>
        <w:t>تبيّن</w:t>
      </w:r>
      <w:r w:rsidRPr="007D60B2">
        <w:rPr>
          <w:rFonts w:ascii="Simplified Arabic" w:hAnsi="Simplified Arabic" w:cs="Simplified Arabic" w:hint="cs"/>
          <w:rtl/>
        </w:rPr>
        <w:t xml:space="preserve"> الخطة أيضا </w:t>
      </w:r>
      <w:r w:rsidR="0070230C">
        <w:rPr>
          <w:rFonts w:ascii="Simplified Arabic" w:hAnsi="Simplified Arabic" w:cs="Simplified Arabic" w:hint="cs"/>
          <w:rtl/>
        </w:rPr>
        <w:t>الأ</w:t>
      </w:r>
      <w:r w:rsidRPr="007D60B2">
        <w:rPr>
          <w:rFonts w:ascii="Simplified Arabic" w:hAnsi="Simplified Arabic" w:cs="Simplified Arabic" w:hint="cs"/>
          <w:rtl/>
        </w:rPr>
        <w:t xml:space="preserve">ولويات </w:t>
      </w:r>
      <w:r w:rsidR="002C64A1" w:rsidRPr="007D60B2">
        <w:rPr>
          <w:rFonts w:ascii="Simplified Arabic" w:hAnsi="Simplified Arabic" w:cs="Simplified Arabic" w:hint="cs"/>
          <w:rtl/>
        </w:rPr>
        <w:t>ومستوى ا</w:t>
      </w:r>
      <w:r w:rsidR="002C64A1">
        <w:rPr>
          <w:rFonts w:ascii="Simplified Arabic" w:hAnsi="Simplified Arabic" w:cs="Simplified Arabic" w:hint="cs"/>
          <w:rtl/>
        </w:rPr>
        <w:t>لألوية</w:t>
      </w:r>
      <w:r w:rsidR="002C64A1" w:rsidRPr="007D60B2">
        <w:rPr>
          <w:rFonts w:ascii="Simplified Arabic" w:hAnsi="Simplified Arabic" w:cs="Simplified Arabic" w:hint="cs"/>
          <w:rtl/>
        </w:rPr>
        <w:t xml:space="preserve"> </w:t>
      </w:r>
      <w:r w:rsidRPr="007D60B2">
        <w:rPr>
          <w:rFonts w:ascii="Simplified Arabic" w:hAnsi="Simplified Arabic" w:cs="Simplified Arabic" w:hint="cs"/>
          <w:rtl/>
        </w:rPr>
        <w:t>للمجتمعات المحلية بدءا</w:t>
      </w:r>
      <w:r w:rsidR="002C64A1">
        <w:rPr>
          <w:rFonts w:ascii="Simplified Arabic" w:hAnsi="Simplified Arabic" w:cs="Simplified Arabic" w:hint="cs"/>
          <w:rtl/>
        </w:rPr>
        <w:t>ً</w:t>
      </w:r>
      <w:r w:rsidRPr="007D60B2">
        <w:rPr>
          <w:rFonts w:ascii="Simplified Arabic" w:hAnsi="Simplified Arabic" w:cs="Simplified Arabic" w:hint="cs"/>
          <w:rtl/>
        </w:rPr>
        <w:t xml:space="preserve"> من مستوى البلديات </w:t>
      </w:r>
      <w:r w:rsidR="002C64A1">
        <w:rPr>
          <w:rFonts w:ascii="Simplified Arabic" w:hAnsi="Simplified Arabic" w:cs="Simplified Arabic" w:hint="cs"/>
          <w:rtl/>
        </w:rPr>
        <w:t>وحتى</w:t>
      </w:r>
      <w:r w:rsidRPr="007D60B2">
        <w:rPr>
          <w:rFonts w:ascii="Simplified Arabic" w:hAnsi="Simplified Arabic" w:cs="Simplified Arabic" w:hint="cs"/>
          <w:rtl/>
        </w:rPr>
        <w:t xml:space="preserve"> مستوى المحافظة.</w:t>
      </w:r>
      <w:r w:rsidRPr="007D60B2">
        <w:rPr>
          <w:rFonts w:ascii="Simplified Arabic" w:hAnsi="Simplified Arabic" w:cs="Simplified Arabic" w:hint="cs"/>
          <w:rtl/>
        </w:rPr>
        <w:br/>
        <w:t>ومع أخذ ما ورد أعلاه في الاعتبار، ستتضمن خطة الإدماج المجتمعي ما يلي:</w:t>
      </w:r>
    </w:p>
    <w:p w14:paraId="37B7FE83" w14:textId="77777777" w:rsidR="0070230C" w:rsidRDefault="0070230C" w:rsidP="00355AC9">
      <w:pPr>
        <w:pStyle w:val="ListParagraph"/>
        <w:numPr>
          <w:ilvl w:val="0"/>
          <w:numId w:val="22"/>
        </w:numPr>
        <w:tabs>
          <w:tab w:val="left" w:pos="2155"/>
        </w:tabs>
        <w:bidi/>
        <w:spacing w:after="100"/>
        <w:mirrorIndents w:val="0"/>
        <w:jc w:val="left"/>
        <w:rPr>
          <w:rFonts w:ascii="Simplified Arabic" w:hAnsi="Simplified Arabic" w:cs="Simplified Arabic"/>
        </w:rPr>
      </w:pPr>
      <w:r w:rsidRPr="0070230C">
        <w:rPr>
          <w:rFonts w:ascii="Simplified Arabic" w:hAnsi="Simplified Arabic" w:cs="Simplified Arabic" w:hint="cs"/>
          <w:rtl/>
        </w:rPr>
        <w:t xml:space="preserve">إدارة التوقعات بحيث تكون </w:t>
      </w:r>
      <w:r>
        <w:rPr>
          <w:rFonts w:ascii="Simplified Arabic" w:hAnsi="Simplified Arabic" w:cs="Simplified Arabic" w:hint="cs"/>
          <w:rtl/>
        </w:rPr>
        <w:t xml:space="preserve">توقعات </w:t>
      </w:r>
      <w:r w:rsidRPr="0070230C">
        <w:rPr>
          <w:rFonts w:ascii="Simplified Arabic" w:hAnsi="Simplified Arabic" w:cs="Simplified Arabic" w:hint="cs"/>
          <w:rtl/>
        </w:rPr>
        <w:t>المجتمعات المحلية واقعية حول الفرص المتاحة من المشروع؛</w:t>
      </w:r>
    </w:p>
    <w:p w14:paraId="2AE2F5F4" w14:textId="416834F3" w:rsidR="0070230C" w:rsidRPr="0070230C" w:rsidRDefault="0070230C" w:rsidP="00355AC9">
      <w:pPr>
        <w:pStyle w:val="ListParagraph"/>
        <w:numPr>
          <w:ilvl w:val="0"/>
          <w:numId w:val="22"/>
        </w:numPr>
        <w:tabs>
          <w:tab w:val="left" w:pos="2155"/>
        </w:tabs>
        <w:bidi/>
        <w:spacing w:after="100"/>
        <w:mirrorIndents w:val="0"/>
        <w:jc w:val="left"/>
        <w:rPr>
          <w:rFonts w:ascii="Simplified Arabic" w:hAnsi="Simplified Arabic" w:cs="Simplified Arabic"/>
        </w:rPr>
      </w:pPr>
      <w:r w:rsidRPr="0070230C">
        <w:rPr>
          <w:rFonts w:ascii="Simplified Arabic" w:hAnsi="Simplified Arabic" w:cs="Simplified Arabic" w:hint="cs"/>
          <w:rtl/>
        </w:rPr>
        <w:t xml:space="preserve">إدراج خطة توظيف محلية لتحديد عدد فرص العمل </w:t>
      </w:r>
      <w:r>
        <w:rPr>
          <w:rFonts w:ascii="Simplified Arabic" w:hAnsi="Simplified Arabic" w:cs="Simplified Arabic" w:hint="cs"/>
          <w:rtl/>
        </w:rPr>
        <w:t xml:space="preserve">للعمال </w:t>
      </w:r>
      <w:r w:rsidRPr="0070230C">
        <w:rPr>
          <w:rFonts w:ascii="Simplified Arabic" w:hAnsi="Simplified Arabic" w:cs="Simplified Arabic" w:hint="cs"/>
          <w:rtl/>
        </w:rPr>
        <w:t>المهرة وغير المهرة الموجهة إلى المجتمع المحلي طوال مراحل ا</w:t>
      </w:r>
      <w:r>
        <w:rPr>
          <w:rFonts w:ascii="Simplified Arabic" w:hAnsi="Simplified Arabic" w:cs="Simplified Arabic" w:hint="cs"/>
          <w:rtl/>
        </w:rPr>
        <w:t>لإنش</w:t>
      </w:r>
      <w:r w:rsidRPr="0070230C">
        <w:rPr>
          <w:rFonts w:ascii="Simplified Arabic" w:hAnsi="Simplified Arabic" w:cs="Simplified Arabic" w:hint="cs"/>
          <w:rtl/>
        </w:rPr>
        <w:t xml:space="preserve">اء والتشغيل. وسيتم </w:t>
      </w:r>
      <w:r>
        <w:rPr>
          <w:rFonts w:ascii="Simplified Arabic" w:hAnsi="Simplified Arabic" w:cs="Simplified Arabic" w:hint="cs"/>
          <w:rtl/>
        </w:rPr>
        <w:t>إعداد</w:t>
      </w:r>
      <w:r w:rsidRPr="0070230C">
        <w:rPr>
          <w:rFonts w:ascii="Simplified Arabic" w:hAnsi="Simplified Arabic" w:cs="Simplified Arabic" w:hint="cs"/>
          <w:rtl/>
        </w:rPr>
        <w:t xml:space="preserve"> ذلك بالتفصيل ليشمل المؤه</w:t>
      </w:r>
      <w:r>
        <w:rPr>
          <w:rFonts w:ascii="Simplified Arabic" w:hAnsi="Simplified Arabic" w:cs="Simplified Arabic" w:hint="cs"/>
          <w:rtl/>
        </w:rPr>
        <w:t>لا</w:t>
      </w:r>
      <w:r w:rsidRPr="0070230C">
        <w:rPr>
          <w:rFonts w:ascii="Simplified Arabic" w:hAnsi="Simplified Arabic" w:cs="Simplified Arabic" w:hint="cs"/>
          <w:rtl/>
        </w:rPr>
        <w:t xml:space="preserve">ت والمهارات المطلوبة لكل فرصة عمل، وكذلك </w:t>
      </w:r>
      <w:r w:rsidR="0043629B">
        <w:rPr>
          <w:rFonts w:ascii="Simplified Arabic" w:hAnsi="Simplified Arabic" w:cs="Simplified Arabic" w:hint="cs"/>
          <w:rtl/>
        </w:rPr>
        <w:t>الإمكانيات المحدودة</w:t>
      </w:r>
      <w:r w:rsidRPr="0070230C">
        <w:rPr>
          <w:rFonts w:ascii="Simplified Arabic" w:hAnsi="Simplified Arabic" w:cs="Simplified Arabic" w:hint="cs"/>
          <w:rtl/>
        </w:rPr>
        <w:t xml:space="preserve"> </w:t>
      </w:r>
      <w:r w:rsidR="0043629B">
        <w:rPr>
          <w:rFonts w:ascii="Simplified Arabic" w:hAnsi="Simplified Arabic" w:cs="Simplified Arabic" w:hint="cs"/>
          <w:rtl/>
        </w:rPr>
        <w:t>لأبناء</w:t>
      </w:r>
      <w:r w:rsidRPr="0070230C">
        <w:rPr>
          <w:rFonts w:ascii="Simplified Arabic" w:hAnsi="Simplified Arabic" w:cs="Simplified Arabic" w:hint="cs"/>
          <w:rtl/>
        </w:rPr>
        <w:t xml:space="preserve"> المجتمع المحلي، وكيف وإلى أي مدى يمكن معالج</w:t>
      </w:r>
      <w:r w:rsidR="0043629B">
        <w:rPr>
          <w:rFonts w:ascii="Simplified Arabic" w:hAnsi="Simplified Arabic" w:cs="Simplified Arabic" w:hint="cs"/>
          <w:rtl/>
        </w:rPr>
        <w:t xml:space="preserve">تها </w:t>
      </w:r>
      <w:r w:rsidRPr="0070230C">
        <w:rPr>
          <w:rFonts w:ascii="Simplified Arabic" w:hAnsi="Simplified Arabic" w:cs="Simplified Arabic" w:hint="cs"/>
          <w:rtl/>
        </w:rPr>
        <w:t>من خ</w:t>
      </w:r>
      <w:r w:rsidR="0043629B">
        <w:rPr>
          <w:rFonts w:ascii="Simplified Arabic" w:hAnsi="Simplified Arabic" w:cs="Simplified Arabic" w:hint="cs"/>
          <w:rtl/>
        </w:rPr>
        <w:t>لال</w:t>
      </w:r>
      <w:r w:rsidRPr="0070230C">
        <w:rPr>
          <w:rFonts w:ascii="Simplified Arabic" w:hAnsi="Simplified Arabic" w:cs="Simplified Arabic" w:hint="cs"/>
          <w:rtl/>
        </w:rPr>
        <w:t xml:space="preserve"> التدريب وبناء القدرات. وينبغي أن تشمل الخطة إجراء</w:t>
      </w:r>
      <w:r w:rsidR="0043629B">
        <w:rPr>
          <w:rFonts w:ascii="Simplified Arabic" w:hAnsi="Simplified Arabic" w:cs="Simplified Arabic" w:hint="cs"/>
          <w:rtl/>
        </w:rPr>
        <w:t>ات</w:t>
      </w:r>
      <w:r w:rsidRPr="0070230C">
        <w:rPr>
          <w:rFonts w:ascii="Simplified Arabic" w:hAnsi="Simplified Arabic" w:cs="Simplified Arabic" w:hint="cs"/>
          <w:rtl/>
        </w:rPr>
        <w:t xml:space="preserve"> توظيف شفاف</w:t>
      </w:r>
      <w:r w:rsidR="0043629B">
        <w:rPr>
          <w:rFonts w:ascii="Simplified Arabic" w:hAnsi="Simplified Arabic" w:cs="Simplified Arabic" w:hint="cs"/>
          <w:rtl/>
        </w:rPr>
        <w:t>ة</w:t>
      </w:r>
      <w:r w:rsidRPr="0070230C">
        <w:rPr>
          <w:rFonts w:ascii="Simplified Arabic" w:hAnsi="Simplified Arabic" w:cs="Simplified Arabic" w:hint="cs"/>
          <w:rtl/>
        </w:rPr>
        <w:t xml:space="preserve"> للمجتمع المحلي، ليتم اعتماده</w:t>
      </w:r>
      <w:r w:rsidR="0043629B">
        <w:rPr>
          <w:rFonts w:ascii="Simplified Arabic" w:hAnsi="Simplified Arabic" w:cs="Simplified Arabic" w:hint="cs"/>
          <w:rtl/>
        </w:rPr>
        <w:t>ا</w:t>
      </w:r>
      <w:r w:rsidRPr="0070230C">
        <w:rPr>
          <w:rFonts w:ascii="Simplified Arabic" w:hAnsi="Simplified Arabic" w:cs="Simplified Arabic" w:hint="cs"/>
          <w:rtl/>
        </w:rPr>
        <w:t xml:space="preserve"> وتنفيذه</w:t>
      </w:r>
      <w:r w:rsidR="0043629B">
        <w:rPr>
          <w:rFonts w:ascii="Simplified Arabic" w:hAnsi="Simplified Arabic" w:cs="Simplified Arabic" w:hint="cs"/>
          <w:rtl/>
        </w:rPr>
        <w:t>ا</w:t>
      </w:r>
      <w:r w:rsidRPr="0070230C">
        <w:rPr>
          <w:rFonts w:ascii="Simplified Arabic" w:hAnsi="Simplified Arabic" w:cs="Simplified Arabic" w:hint="cs"/>
          <w:rtl/>
        </w:rPr>
        <w:t xml:space="preserve"> في مختلف ترتيبات التعاقد على</w:t>
      </w:r>
      <w:r w:rsidR="0043629B">
        <w:rPr>
          <w:rFonts w:ascii="Simplified Arabic" w:hAnsi="Simplified Arabic" w:cs="Simplified Arabic" w:hint="cs"/>
          <w:rtl/>
        </w:rPr>
        <w:t xml:space="preserve"> أعمال</w:t>
      </w:r>
      <w:r w:rsidRPr="0070230C">
        <w:rPr>
          <w:rFonts w:ascii="Simplified Arabic" w:hAnsi="Simplified Arabic" w:cs="Simplified Arabic" w:hint="cs"/>
          <w:rtl/>
        </w:rPr>
        <w:t xml:space="preserve"> ا</w:t>
      </w:r>
      <w:r w:rsidR="0043629B">
        <w:rPr>
          <w:rFonts w:ascii="Simplified Arabic" w:hAnsi="Simplified Arabic" w:cs="Simplified Arabic" w:hint="cs"/>
          <w:rtl/>
        </w:rPr>
        <w:t>لإنشاء</w:t>
      </w:r>
      <w:r w:rsidRPr="0070230C">
        <w:rPr>
          <w:rFonts w:ascii="Simplified Arabic" w:hAnsi="Simplified Arabic" w:cs="Simplified Arabic" w:hint="cs"/>
          <w:rtl/>
        </w:rPr>
        <w:t xml:space="preserve"> والتشغيل. ويجب أن توفر هذه الإجراءات فرصا متساوية للجميع، بما في ذلك الإناث، فضلا عن المجموعات</w:t>
      </w:r>
      <w:r w:rsidR="0043629B">
        <w:rPr>
          <w:rFonts w:ascii="Simplified Arabic" w:hAnsi="Simplified Arabic" w:cs="Simplified Arabic" w:hint="cs"/>
          <w:rtl/>
        </w:rPr>
        <w:t xml:space="preserve"> البدوية</w:t>
      </w:r>
      <w:r w:rsidRPr="0070230C">
        <w:rPr>
          <w:rFonts w:ascii="Simplified Arabic" w:hAnsi="Simplified Arabic" w:cs="Simplified Arabic" w:hint="cs"/>
          <w:rtl/>
        </w:rPr>
        <w:t xml:space="preserve"> شبه الرحل إلى أقصى حد ممكن. وبالإضافة إلى ذلك، ينبغي أن </w:t>
      </w:r>
      <w:r w:rsidR="0043629B">
        <w:rPr>
          <w:rFonts w:ascii="Simplified Arabic" w:hAnsi="Simplified Arabic" w:cs="Simplified Arabic" w:hint="cs"/>
          <w:rtl/>
        </w:rPr>
        <w:t xml:space="preserve">يتم من خلال </w:t>
      </w:r>
      <w:r w:rsidR="0043629B" w:rsidRPr="0070230C">
        <w:rPr>
          <w:rFonts w:ascii="Simplified Arabic" w:hAnsi="Simplified Arabic" w:cs="Simplified Arabic" w:hint="cs"/>
          <w:rtl/>
        </w:rPr>
        <w:t xml:space="preserve">الإجراءات </w:t>
      </w:r>
      <w:r w:rsidRPr="0070230C">
        <w:rPr>
          <w:rFonts w:ascii="Simplified Arabic" w:hAnsi="Simplified Arabic" w:cs="Simplified Arabic" w:hint="cs"/>
          <w:rtl/>
        </w:rPr>
        <w:t>توض</w:t>
      </w:r>
      <w:r w:rsidR="0043629B">
        <w:rPr>
          <w:rFonts w:ascii="Simplified Arabic" w:hAnsi="Simplified Arabic" w:cs="Simplified Arabic" w:hint="cs"/>
          <w:rtl/>
        </w:rPr>
        <w:t>ي</w:t>
      </w:r>
      <w:r w:rsidRPr="0070230C">
        <w:rPr>
          <w:rFonts w:ascii="Simplified Arabic" w:hAnsi="Simplified Arabic" w:cs="Simplified Arabic" w:hint="cs"/>
          <w:rtl/>
        </w:rPr>
        <w:t>ح شروط ال</w:t>
      </w:r>
      <w:r w:rsidR="00730B0E">
        <w:rPr>
          <w:rFonts w:ascii="Simplified Arabic" w:hAnsi="Simplified Arabic" w:cs="Simplified Arabic" w:hint="cs"/>
          <w:rtl/>
        </w:rPr>
        <w:t>ت</w:t>
      </w:r>
      <w:r w:rsidRPr="0070230C">
        <w:rPr>
          <w:rFonts w:ascii="Simplified Arabic" w:hAnsi="Simplified Arabic" w:cs="Simplified Arabic" w:hint="cs"/>
          <w:rtl/>
        </w:rPr>
        <w:t>ع</w:t>
      </w:r>
      <w:r w:rsidR="00730B0E">
        <w:rPr>
          <w:rFonts w:ascii="Simplified Arabic" w:hAnsi="Simplified Arabic" w:cs="Simplified Arabic" w:hint="cs"/>
          <w:rtl/>
        </w:rPr>
        <w:t>ا</w:t>
      </w:r>
      <w:r w:rsidRPr="0070230C">
        <w:rPr>
          <w:rFonts w:ascii="Simplified Arabic" w:hAnsi="Simplified Arabic" w:cs="Simplified Arabic" w:hint="cs"/>
          <w:rtl/>
        </w:rPr>
        <w:t>قد</w:t>
      </w:r>
      <w:r w:rsidR="0043629B">
        <w:rPr>
          <w:rFonts w:ascii="Simplified Arabic" w:hAnsi="Simplified Arabic" w:cs="Simplified Arabic" w:hint="cs"/>
          <w:rtl/>
        </w:rPr>
        <w:t xml:space="preserve"> </w:t>
      </w:r>
      <w:r w:rsidR="00730B0E">
        <w:rPr>
          <w:rFonts w:ascii="Simplified Arabic" w:hAnsi="Simplified Arabic" w:cs="Simplified Arabic" w:hint="cs"/>
          <w:rtl/>
        </w:rPr>
        <w:t>مع ا</w:t>
      </w:r>
      <w:r w:rsidR="0043629B">
        <w:rPr>
          <w:rFonts w:ascii="Simplified Arabic" w:hAnsi="Simplified Arabic" w:cs="Simplified Arabic" w:hint="cs"/>
          <w:rtl/>
        </w:rPr>
        <w:t>لعمال</w:t>
      </w:r>
      <w:r w:rsidRPr="0070230C">
        <w:rPr>
          <w:rFonts w:ascii="Simplified Arabic" w:hAnsi="Simplified Arabic" w:cs="Simplified Arabic" w:hint="cs"/>
          <w:rtl/>
        </w:rPr>
        <w:t>.</w:t>
      </w:r>
    </w:p>
    <w:p w14:paraId="21BA6A3F" w14:textId="71B5B3F9" w:rsidR="0043629B" w:rsidRPr="007419F8" w:rsidRDefault="007419F8" w:rsidP="00355AC9">
      <w:pPr>
        <w:pStyle w:val="ListParagraph"/>
        <w:numPr>
          <w:ilvl w:val="0"/>
          <w:numId w:val="22"/>
        </w:numPr>
        <w:tabs>
          <w:tab w:val="left" w:pos="2155"/>
        </w:tabs>
        <w:bidi/>
        <w:spacing w:after="100"/>
        <w:mirrorIndents w:val="0"/>
        <w:rPr>
          <w:rFonts w:ascii="Simplified Arabic" w:hAnsi="Simplified Arabic" w:cs="Simplified Arabic"/>
        </w:rPr>
      </w:pPr>
      <w:r w:rsidRPr="007419F8">
        <w:rPr>
          <w:rFonts w:ascii="Simplified Arabic" w:hAnsi="Simplified Arabic" w:cs="Simplified Arabic" w:hint="cs"/>
          <w:rtl/>
        </w:rPr>
        <w:t>تفصّل ال</w:t>
      </w:r>
      <w:r w:rsidR="0043629B" w:rsidRPr="007419F8">
        <w:rPr>
          <w:rFonts w:ascii="Simplified Arabic" w:hAnsi="Simplified Arabic" w:cs="Simplified Arabic" w:hint="cs"/>
          <w:rtl/>
        </w:rPr>
        <w:t xml:space="preserve">خطة </w:t>
      </w:r>
      <w:r w:rsidRPr="007419F8">
        <w:rPr>
          <w:rFonts w:ascii="Simplified Arabic" w:hAnsi="Simplified Arabic" w:cs="Simplified Arabic" w:hint="cs"/>
          <w:rtl/>
        </w:rPr>
        <w:t xml:space="preserve">في </w:t>
      </w:r>
      <w:r w:rsidR="0043629B" w:rsidRPr="007419F8">
        <w:rPr>
          <w:rFonts w:ascii="Simplified Arabic" w:hAnsi="Simplified Arabic" w:cs="Simplified Arabic" w:hint="cs"/>
          <w:rtl/>
        </w:rPr>
        <w:t>محتو</w:t>
      </w:r>
      <w:r w:rsidRPr="007419F8">
        <w:rPr>
          <w:rFonts w:ascii="Simplified Arabic" w:hAnsi="Simplified Arabic" w:cs="Simplified Arabic" w:hint="cs"/>
          <w:rtl/>
        </w:rPr>
        <w:t>اها</w:t>
      </w:r>
      <w:r w:rsidR="0043629B" w:rsidRPr="007419F8">
        <w:rPr>
          <w:rFonts w:ascii="Simplified Arabic" w:hAnsi="Simplified Arabic" w:cs="Simplified Arabic" w:hint="cs"/>
          <w:rtl/>
        </w:rPr>
        <w:t xml:space="preserve"> المحلي </w:t>
      </w:r>
      <w:r w:rsidRPr="007419F8">
        <w:rPr>
          <w:rFonts w:ascii="Simplified Arabic" w:hAnsi="Simplified Arabic" w:cs="Simplified Arabic" w:hint="cs"/>
          <w:rtl/>
        </w:rPr>
        <w:t>الأمور</w:t>
      </w:r>
      <w:r w:rsidR="0043629B" w:rsidRPr="007419F8">
        <w:rPr>
          <w:rFonts w:ascii="Simplified Arabic" w:hAnsi="Simplified Arabic" w:cs="Simplified Arabic" w:hint="cs"/>
          <w:rtl/>
        </w:rPr>
        <w:t xml:space="preserve"> الإضافية</w:t>
      </w:r>
      <w:r w:rsidRPr="007419F8">
        <w:rPr>
          <w:rFonts w:ascii="Simplified Arabic" w:hAnsi="Simplified Arabic" w:cs="Simplified Arabic" w:hint="cs"/>
          <w:rtl/>
        </w:rPr>
        <w:t xml:space="preserve"> الأخرى</w:t>
      </w:r>
      <w:r w:rsidR="00730B0E">
        <w:rPr>
          <w:rFonts w:ascii="Simplified Arabic" w:hAnsi="Simplified Arabic" w:cs="Simplified Arabic" w:hint="cs"/>
          <w:rtl/>
        </w:rPr>
        <w:t>،</w:t>
      </w:r>
      <w:r w:rsidR="0043629B" w:rsidRPr="007419F8">
        <w:rPr>
          <w:rFonts w:ascii="Simplified Arabic" w:hAnsi="Simplified Arabic" w:cs="Simplified Arabic" w:hint="cs"/>
          <w:rtl/>
        </w:rPr>
        <w:t xml:space="preserve"> التي يمكن لأعضاء المجتمع المحلي الاستفادة منها أو المشاركة فيها إلى جانب فرص العمل </w:t>
      </w:r>
      <w:r w:rsidRPr="007419F8">
        <w:rPr>
          <w:rFonts w:ascii="Simplified Arabic" w:hAnsi="Simplified Arabic" w:cs="Simplified Arabic" w:hint="cs"/>
          <w:rtl/>
        </w:rPr>
        <w:t xml:space="preserve">المتوفّرة </w:t>
      </w:r>
      <w:r w:rsidR="0043629B" w:rsidRPr="007419F8">
        <w:rPr>
          <w:rFonts w:ascii="Simplified Arabic" w:hAnsi="Simplified Arabic" w:cs="Simplified Arabic" w:hint="cs"/>
          <w:rtl/>
        </w:rPr>
        <w:t xml:space="preserve">شريطة أن يكون لديهم المهارات والخبرات المطلوبة اللازمة لتلبية معايير التنمية. على سبيل المثال، أثناء </w:t>
      </w:r>
      <w:r w:rsidRPr="007419F8">
        <w:rPr>
          <w:rFonts w:ascii="Simplified Arabic" w:hAnsi="Simplified Arabic" w:cs="Simplified Arabic" w:hint="cs"/>
          <w:rtl/>
        </w:rPr>
        <w:t>مرحلة الإنش</w:t>
      </w:r>
      <w:r w:rsidR="0043629B" w:rsidRPr="007419F8">
        <w:rPr>
          <w:rFonts w:ascii="Simplified Arabic" w:hAnsi="Simplified Arabic" w:cs="Simplified Arabic" w:hint="cs"/>
          <w:rtl/>
        </w:rPr>
        <w:t xml:space="preserve">اء يجب على </w:t>
      </w:r>
      <w:r w:rsidRPr="007419F8">
        <w:rPr>
          <w:rFonts w:ascii="Simplified Arabic" w:hAnsi="Simplified Arabic" w:cs="Simplified Arabic" w:hint="cs"/>
          <w:rtl/>
        </w:rPr>
        <w:t xml:space="preserve">مطوّر </w:t>
      </w:r>
      <w:r w:rsidR="0043629B" w:rsidRPr="007419F8">
        <w:rPr>
          <w:rFonts w:ascii="Simplified Arabic" w:hAnsi="Simplified Arabic" w:cs="Simplified Arabic" w:hint="cs"/>
          <w:rtl/>
        </w:rPr>
        <w:t xml:space="preserve">المشروع النظر في </w:t>
      </w:r>
      <w:r w:rsidRPr="007419F8">
        <w:rPr>
          <w:rFonts w:ascii="Simplified Arabic" w:hAnsi="Simplified Arabic" w:cs="Simplified Arabic" w:hint="cs"/>
          <w:rtl/>
        </w:rPr>
        <w:t>ال</w:t>
      </w:r>
      <w:r w:rsidR="0043629B" w:rsidRPr="007419F8">
        <w:rPr>
          <w:rFonts w:ascii="Simplified Arabic" w:hAnsi="Simplified Arabic" w:cs="Simplified Arabic" w:hint="cs"/>
          <w:rtl/>
        </w:rPr>
        <w:t xml:space="preserve">مصادر </w:t>
      </w:r>
      <w:r w:rsidRPr="007419F8">
        <w:rPr>
          <w:rFonts w:ascii="Simplified Arabic" w:hAnsi="Simplified Arabic" w:cs="Simplified Arabic" w:hint="cs"/>
          <w:rtl/>
        </w:rPr>
        <w:t>ال</w:t>
      </w:r>
      <w:r w:rsidR="0043629B" w:rsidRPr="007419F8">
        <w:rPr>
          <w:rFonts w:ascii="Simplified Arabic" w:hAnsi="Simplified Arabic" w:cs="Simplified Arabic" w:hint="cs"/>
          <w:rtl/>
        </w:rPr>
        <w:t>محلية للمواد واللوازم (إن وجدت)؛</w:t>
      </w:r>
    </w:p>
    <w:p w14:paraId="777C883E" w14:textId="25387E81" w:rsidR="0043629B" w:rsidRPr="007419F8" w:rsidRDefault="007419F8" w:rsidP="00355AC9">
      <w:pPr>
        <w:pStyle w:val="ListParagraph"/>
        <w:numPr>
          <w:ilvl w:val="0"/>
          <w:numId w:val="22"/>
        </w:numPr>
        <w:tabs>
          <w:tab w:val="left" w:pos="2155"/>
        </w:tabs>
        <w:bidi/>
        <w:spacing w:after="100"/>
        <w:mirrorIndents w:val="0"/>
        <w:rPr>
          <w:rFonts w:ascii="Simplified Arabic" w:hAnsi="Simplified Arabic" w:cs="Simplified Arabic"/>
        </w:rPr>
      </w:pPr>
      <w:r w:rsidRPr="007419F8">
        <w:rPr>
          <w:rFonts w:ascii="Simplified Arabic" w:hAnsi="Simplified Arabic" w:cs="Simplified Arabic" w:hint="cs"/>
          <w:rtl/>
        </w:rPr>
        <w:t xml:space="preserve">تؤكد الخطة على </w:t>
      </w:r>
      <w:r w:rsidR="0043629B" w:rsidRPr="007419F8">
        <w:rPr>
          <w:rFonts w:ascii="Simplified Arabic" w:hAnsi="Simplified Arabic" w:cs="Simplified Arabic" w:hint="cs"/>
          <w:rtl/>
        </w:rPr>
        <w:t>ضمان التواصل في الوقت المناسب والمستمر</w:t>
      </w:r>
      <w:r w:rsidR="00730B0E">
        <w:rPr>
          <w:rFonts w:ascii="Simplified Arabic" w:hAnsi="Simplified Arabic" w:cs="Simplified Arabic" w:hint="cs"/>
          <w:rtl/>
        </w:rPr>
        <w:t xml:space="preserve"> </w:t>
      </w:r>
      <w:r w:rsidR="0043629B" w:rsidRPr="007419F8">
        <w:rPr>
          <w:rFonts w:ascii="Simplified Arabic" w:hAnsi="Simplified Arabic" w:cs="Simplified Arabic" w:hint="cs"/>
          <w:rtl/>
        </w:rPr>
        <w:t>مع أعضاء المجتمع المحلي</w:t>
      </w:r>
      <w:r w:rsidR="00730B0E">
        <w:rPr>
          <w:rFonts w:ascii="Simplified Arabic" w:hAnsi="Simplified Arabic" w:cs="Simplified Arabic" w:hint="cs"/>
          <w:rtl/>
        </w:rPr>
        <w:t xml:space="preserve"> </w:t>
      </w:r>
      <w:r w:rsidR="00730B0E" w:rsidRPr="007419F8">
        <w:rPr>
          <w:rFonts w:ascii="Simplified Arabic" w:hAnsi="Simplified Arabic" w:cs="Simplified Arabic" w:hint="cs"/>
          <w:rtl/>
        </w:rPr>
        <w:t>ونشر المعلومات</w:t>
      </w:r>
      <w:r w:rsidR="00730B0E">
        <w:rPr>
          <w:rFonts w:ascii="Simplified Arabic" w:hAnsi="Simplified Arabic" w:cs="Simplified Arabic" w:hint="cs"/>
          <w:rtl/>
        </w:rPr>
        <w:t>،</w:t>
      </w:r>
      <w:r w:rsidR="0043629B" w:rsidRPr="007419F8">
        <w:rPr>
          <w:rFonts w:ascii="Simplified Arabic" w:hAnsi="Simplified Arabic" w:cs="Simplified Arabic" w:hint="cs"/>
          <w:rtl/>
        </w:rPr>
        <w:t xml:space="preserve"> للتخفيف من الشعور المحتمل بالتهميش الاجتماعي</w:t>
      </w:r>
      <w:r w:rsidRPr="007419F8">
        <w:rPr>
          <w:rFonts w:ascii="Simplified Arabic" w:hAnsi="Simplified Arabic" w:cs="Simplified Arabic" w:hint="cs"/>
          <w:rtl/>
        </w:rPr>
        <w:t>،</w:t>
      </w:r>
      <w:r w:rsidR="0043629B" w:rsidRPr="007419F8">
        <w:rPr>
          <w:rFonts w:ascii="Simplified Arabic" w:hAnsi="Simplified Arabic" w:cs="Simplified Arabic" w:hint="cs"/>
          <w:rtl/>
        </w:rPr>
        <w:t xml:space="preserve"> وتحسين فهمهم وتصورهم للفوائد المرتبطة بالتنمية. وستشمل الاتصالات أيضا المعلومات والتحديثات بشأن تطوير المشاريع، وعدد فرص العمل، وعملية تقديم العطاءات لعناصر المشروع، وخطط ا</w:t>
      </w:r>
      <w:r w:rsidRPr="007419F8">
        <w:rPr>
          <w:rFonts w:ascii="Simplified Arabic" w:hAnsi="Simplified Arabic" w:cs="Simplified Arabic" w:hint="cs"/>
          <w:rtl/>
        </w:rPr>
        <w:t>لإنش</w:t>
      </w:r>
      <w:r w:rsidR="0043629B" w:rsidRPr="007419F8">
        <w:rPr>
          <w:rFonts w:ascii="Simplified Arabic" w:hAnsi="Simplified Arabic" w:cs="Simplified Arabic" w:hint="cs"/>
          <w:rtl/>
        </w:rPr>
        <w:t>اء، وما إلى ذلك. وبالإضافة إلى ذلك، ينبغي</w:t>
      </w:r>
      <w:r w:rsidR="00730B0E">
        <w:rPr>
          <w:rFonts w:ascii="Simplified Arabic" w:hAnsi="Simplified Arabic" w:cs="Simplified Arabic" w:hint="cs"/>
          <w:rtl/>
        </w:rPr>
        <w:t xml:space="preserve"> ل</w:t>
      </w:r>
      <w:r w:rsidR="00730B0E" w:rsidRPr="007419F8">
        <w:rPr>
          <w:rFonts w:ascii="Simplified Arabic" w:hAnsi="Simplified Arabic" w:cs="Simplified Arabic" w:hint="cs"/>
          <w:rtl/>
        </w:rPr>
        <w:t>لاتصالات</w:t>
      </w:r>
      <w:r w:rsidR="0043629B" w:rsidRPr="007419F8">
        <w:rPr>
          <w:rFonts w:ascii="Simplified Arabic" w:hAnsi="Simplified Arabic" w:cs="Simplified Arabic" w:hint="cs"/>
          <w:rtl/>
        </w:rPr>
        <w:t xml:space="preserve"> أن تسلط </w:t>
      </w:r>
      <w:r w:rsidRPr="007419F8">
        <w:rPr>
          <w:rFonts w:ascii="Simplified Arabic" w:hAnsi="Simplified Arabic" w:cs="Simplified Arabic" w:hint="cs"/>
          <w:rtl/>
        </w:rPr>
        <w:t xml:space="preserve">الضوء أيضا على الفوائد </w:t>
      </w:r>
      <w:r w:rsidR="0043629B" w:rsidRPr="007419F8">
        <w:rPr>
          <w:rFonts w:ascii="Simplified Arabic" w:hAnsi="Simplified Arabic" w:cs="Simplified Arabic" w:hint="cs"/>
          <w:rtl/>
        </w:rPr>
        <w:t>طويلة الأجل للمشروع بما يتجاوز الفوائد المباشرة للمجتمع</w:t>
      </w:r>
      <w:r w:rsidRPr="007419F8">
        <w:rPr>
          <w:rFonts w:ascii="Simplified Arabic" w:hAnsi="Simplified Arabic" w:cs="Simplified Arabic" w:hint="cs"/>
          <w:rtl/>
        </w:rPr>
        <w:t>.</w:t>
      </w:r>
    </w:p>
    <w:p w14:paraId="4AD659A7" w14:textId="51E9FAD5" w:rsidR="0043629B" w:rsidRPr="00F07E86" w:rsidRDefault="0043629B" w:rsidP="00355AC9">
      <w:pPr>
        <w:pStyle w:val="ListParagraph"/>
        <w:numPr>
          <w:ilvl w:val="0"/>
          <w:numId w:val="22"/>
        </w:numPr>
        <w:tabs>
          <w:tab w:val="left" w:pos="2155"/>
        </w:tabs>
        <w:bidi/>
        <w:spacing w:after="100"/>
        <w:mirrorIndents w:val="0"/>
        <w:rPr>
          <w:rFonts w:ascii="Simplified Arabic" w:hAnsi="Simplified Arabic" w:cs="Simplified Arabic"/>
        </w:rPr>
      </w:pPr>
      <w:r w:rsidRPr="00F07E86">
        <w:rPr>
          <w:rFonts w:ascii="Simplified Arabic" w:hAnsi="Simplified Arabic" w:cs="Simplified Arabic" w:hint="cs"/>
          <w:rtl/>
        </w:rPr>
        <w:t xml:space="preserve">ستنظر الخطة أيضا في تخصيص الأموال </w:t>
      </w:r>
      <w:r w:rsidR="00F07E86" w:rsidRPr="00F07E86">
        <w:rPr>
          <w:rFonts w:ascii="Simplified Arabic" w:hAnsi="Simplified Arabic" w:cs="Simplified Arabic" w:hint="cs"/>
          <w:rtl/>
        </w:rPr>
        <w:t xml:space="preserve">اللازمة </w:t>
      </w:r>
      <w:r w:rsidRPr="00F07E86">
        <w:rPr>
          <w:rFonts w:ascii="Simplified Arabic" w:hAnsi="Simplified Arabic" w:cs="Simplified Arabic" w:hint="cs"/>
          <w:rtl/>
        </w:rPr>
        <w:t>لبرامج المسؤولية الاجتماعية التي سيتم تنفيذها ل</w:t>
      </w:r>
      <w:r w:rsidR="00730B0E">
        <w:rPr>
          <w:rFonts w:ascii="Simplified Arabic" w:hAnsi="Simplified Arabic" w:cs="Simplified Arabic" w:hint="cs"/>
          <w:rtl/>
        </w:rPr>
        <w:t>تنمية ا</w:t>
      </w:r>
      <w:r w:rsidRPr="00F07E86">
        <w:rPr>
          <w:rFonts w:ascii="Simplified Arabic" w:hAnsi="Simplified Arabic" w:cs="Simplified Arabic" w:hint="cs"/>
          <w:rtl/>
        </w:rPr>
        <w:t>لمجتمعات المحلية. ويجب أن يكون البرنامج منظما ويستند إلى الاحتياجات ذات الأولوية</w:t>
      </w:r>
      <w:r w:rsidR="00730B0E">
        <w:rPr>
          <w:rFonts w:ascii="Simplified Arabic" w:hAnsi="Simplified Arabic" w:cs="Simplified Arabic" w:hint="cs"/>
          <w:rtl/>
        </w:rPr>
        <w:t>،</w:t>
      </w:r>
      <w:r w:rsidRPr="00F07E86">
        <w:rPr>
          <w:rFonts w:ascii="Simplified Arabic" w:hAnsi="Simplified Arabic" w:cs="Simplified Arabic" w:hint="cs"/>
          <w:rtl/>
        </w:rPr>
        <w:t xml:space="preserve"> إلى جانب نهج منظم لاختيار المشاريع والبرامج (من خلال لجنة تضم ممثلين عن المجتمعات المحلية</w:t>
      </w:r>
      <w:r w:rsidR="00730B0E">
        <w:rPr>
          <w:rFonts w:ascii="Simplified Arabic" w:hAnsi="Simplified Arabic" w:cs="Simplified Arabic" w:hint="cs"/>
          <w:rtl/>
        </w:rPr>
        <w:t>،</w:t>
      </w:r>
      <w:r w:rsidRPr="00F07E86">
        <w:rPr>
          <w:rFonts w:ascii="Simplified Arabic" w:hAnsi="Simplified Arabic" w:cs="Simplified Arabic" w:hint="cs"/>
          <w:rtl/>
        </w:rPr>
        <w:t xml:space="preserve"> وال</w:t>
      </w:r>
      <w:r w:rsidR="00F07E86" w:rsidRPr="00F07E86">
        <w:rPr>
          <w:rFonts w:ascii="Simplified Arabic" w:hAnsi="Simplified Arabic" w:cs="Simplified Arabic" w:hint="cs"/>
          <w:rtl/>
        </w:rPr>
        <w:t>مؤسس</w:t>
      </w:r>
      <w:r w:rsidRPr="00F07E86">
        <w:rPr>
          <w:rFonts w:ascii="Simplified Arabic" w:hAnsi="Simplified Arabic" w:cs="Simplified Arabic" w:hint="cs"/>
          <w:rtl/>
        </w:rPr>
        <w:t>ات الحكومية المحلية</w:t>
      </w:r>
      <w:r w:rsidR="00730B0E">
        <w:rPr>
          <w:rFonts w:ascii="Simplified Arabic" w:hAnsi="Simplified Arabic" w:cs="Simplified Arabic" w:hint="cs"/>
          <w:rtl/>
        </w:rPr>
        <w:t>،</w:t>
      </w:r>
      <w:r w:rsidRPr="00F07E86">
        <w:rPr>
          <w:rFonts w:ascii="Simplified Arabic" w:hAnsi="Simplified Arabic" w:cs="Simplified Arabic" w:hint="cs"/>
          <w:rtl/>
        </w:rPr>
        <w:t xml:space="preserve"> ومنظمات المجتمع المحلي وغيرها). وسيتم تطوير آلية </w:t>
      </w:r>
      <w:r w:rsidR="00F07E86" w:rsidRPr="00F07E86">
        <w:rPr>
          <w:rFonts w:ascii="Simplified Arabic" w:hAnsi="Simplified Arabic" w:cs="Simplified Arabic" w:hint="cs"/>
          <w:rtl/>
        </w:rPr>
        <w:t>ل</w:t>
      </w:r>
      <w:r w:rsidRPr="00F07E86">
        <w:rPr>
          <w:rFonts w:ascii="Simplified Arabic" w:hAnsi="Simplified Arabic" w:cs="Simplified Arabic" w:hint="cs"/>
          <w:rtl/>
        </w:rPr>
        <w:t>هذا ال</w:t>
      </w:r>
      <w:r w:rsidR="00F07E86" w:rsidRPr="00F07E86">
        <w:rPr>
          <w:rFonts w:ascii="Simplified Arabic" w:hAnsi="Simplified Arabic" w:cs="Simplified Arabic" w:hint="cs"/>
          <w:rtl/>
        </w:rPr>
        <w:t>تمويل</w:t>
      </w:r>
      <w:r w:rsidRPr="00F07E86">
        <w:rPr>
          <w:rFonts w:ascii="Simplified Arabic" w:hAnsi="Simplified Arabic" w:cs="Simplified Arabic" w:hint="cs"/>
          <w:rtl/>
        </w:rPr>
        <w:t xml:space="preserve"> بتفصيل أكبر كجزء من خطة التكامل المجتمعي</w:t>
      </w:r>
      <w:r w:rsidR="00730B0E">
        <w:rPr>
          <w:rFonts w:ascii="Simplified Arabic" w:hAnsi="Simplified Arabic" w:cs="Simplified Arabic" w:hint="cs"/>
          <w:rtl/>
        </w:rPr>
        <w:t>.</w:t>
      </w:r>
    </w:p>
    <w:p w14:paraId="2CC43095" w14:textId="77777777" w:rsidR="0037443A" w:rsidRPr="00AA6B89" w:rsidRDefault="0037443A" w:rsidP="00DE01E5">
      <w:pPr>
        <w:autoSpaceDE w:val="0"/>
        <w:autoSpaceDN w:val="0"/>
        <w:adjustRightInd w:val="0"/>
        <w:spacing w:after="0"/>
        <w:jc w:val="left"/>
        <w:rPr>
          <w:rFonts w:ascii="Calibri" w:hAnsi="Calibri" w:cs="Calibri"/>
          <w:lang w:val="en-US"/>
        </w:rPr>
      </w:pPr>
    </w:p>
    <w:p w14:paraId="1C1F28C7" w14:textId="5856BCE1" w:rsidR="00D60999" w:rsidRDefault="00D60999" w:rsidP="00DE01E5">
      <w:pPr>
        <w:autoSpaceDE w:val="0"/>
        <w:autoSpaceDN w:val="0"/>
        <w:adjustRightInd w:val="0"/>
        <w:spacing w:after="0"/>
        <w:jc w:val="left"/>
        <w:rPr>
          <w:rFonts w:ascii="Calibri" w:hAnsi="Calibri" w:cs="Calibri"/>
          <w:sz w:val="21"/>
          <w:szCs w:val="21"/>
          <w:lang w:val="en-US"/>
        </w:rPr>
        <w:sectPr w:rsidR="00D60999" w:rsidSect="002D073C">
          <w:pgSz w:w="11907" w:h="16839" w:code="9"/>
          <w:pgMar w:top="1080" w:right="1080" w:bottom="1080" w:left="1080" w:header="720" w:footer="720" w:gutter="0"/>
          <w:cols w:space="720"/>
          <w:docGrid w:linePitch="360"/>
        </w:sectPr>
      </w:pPr>
    </w:p>
    <w:p w14:paraId="0CACE482" w14:textId="2B995B0D" w:rsidR="00A873DF" w:rsidRPr="00141862" w:rsidRDefault="00EA1301" w:rsidP="008F41B8">
      <w:pPr>
        <w:pStyle w:val="Caption"/>
        <w:spacing w:after="40"/>
        <w:rPr>
          <w:rFonts w:ascii="Simplified Arabic" w:hAnsi="Simplified Arabic" w:cs="Simplified Arabic"/>
          <w:sz w:val="20"/>
          <w:szCs w:val="20"/>
        </w:rPr>
      </w:pPr>
      <w:r w:rsidRPr="00141862">
        <w:rPr>
          <w:rFonts w:ascii="Simplified Arabic" w:hAnsi="Simplified Arabic" w:cs="Simplified Arabic"/>
          <w:sz w:val="20"/>
          <w:szCs w:val="20"/>
          <w:rtl/>
        </w:rPr>
        <w:t>الجدول 3: خطة واستراتيجية إشراك أصحاب المصلحة</w:t>
      </w:r>
    </w:p>
    <w:tbl>
      <w:tblPr>
        <w:tblStyle w:val="TableGrid"/>
        <w:tblW w:w="15485" w:type="dxa"/>
        <w:jc w:val="center"/>
        <w:tblLayout w:type="fixed"/>
        <w:tblLook w:val="04A0" w:firstRow="1" w:lastRow="0" w:firstColumn="1" w:lastColumn="0" w:noHBand="0" w:noVBand="1"/>
      </w:tblPr>
      <w:tblGrid>
        <w:gridCol w:w="1980"/>
        <w:gridCol w:w="2160"/>
        <w:gridCol w:w="90"/>
        <w:gridCol w:w="4860"/>
        <w:gridCol w:w="3600"/>
        <w:gridCol w:w="2795"/>
      </w:tblGrid>
      <w:tr w:rsidR="007C445C" w:rsidRPr="00A33D62" w14:paraId="77D634CC" w14:textId="77777777" w:rsidTr="009B2C1F">
        <w:trPr>
          <w:cantSplit/>
          <w:trHeight w:val="318"/>
          <w:tblHeader/>
          <w:jc w:val="center"/>
        </w:trPr>
        <w:tc>
          <w:tcPr>
            <w:tcW w:w="1980" w:type="dxa"/>
            <w:shd w:val="clear" w:color="auto" w:fill="DBE5F1" w:themeFill="accent1" w:themeFillTint="33"/>
          </w:tcPr>
          <w:p w14:paraId="59A7F954" w14:textId="77777777" w:rsidR="007C445C" w:rsidRPr="00C64DAA" w:rsidRDefault="007C445C" w:rsidP="009B2C1F">
            <w:pPr>
              <w:autoSpaceDE w:val="0"/>
              <w:autoSpaceDN w:val="0"/>
              <w:bidi/>
              <w:adjustRightInd w:val="0"/>
              <w:ind w:left="360"/>
              <w:jc w:val="left"/>
              <w:rPr>
                <w:rFonts w:ascii="Simplified Arabic" w:hAnsi="Simplified Arabic" w:cs="Simplified Arabic"/>
                <w:b/>
                <w:bCs/>
                <w:sz w:val="20"/>
                <w:szCs w:val="20"/>
                <w:rtl/>
                <w:lang w:val="en-US"/>
              </w:rPr>
            </w:pPr>
            <w:r w:rsidRPr="00C64DAA">
              <w:rPr>
                <w:rFonts w:ascii="Simplified Arabic" w:hAnsi="Simplified Arabic" w:cs="Simplified Arabic" w:hint="cs"/>
                <w:b/>
                <w:bCs/>
                <w:sz w:val="20"/>
                <w:szCs w:val="20"/>
                <w:rtl/>
                <w:lang w:val="en-US"/>
              </w:rPr>
              <w:t>المسؤولية</w:t>
            </w:r>
          </w:p>
        </w:tc>
        <w:tc>
          <w:tcPr>
            <w:tcW w:w="2250" w:type="dxa"/>
            <w:gridSpan w:val="2"/>
            <w:shd w:val="clear" w:color="auto" w:fill="DBE5F1" w:themeFill="accent1" w:themeFillTint="33"/>
          </w:tcPr>
          <w:p w14:paraId="1C14FCE2" w14:textId="77777777" w:rsidR="007C445C" w:rsidRPr="00C64DAA" w:rsidRDefault="007C445C" w:rsidP="009B2C1F">
            <w:pPr>
              <w:autoSpaceDE w:val="0"/>
              <w:autoSpaceDN w:val="0"/>
              <w:bidi/>
              <w:adjustRightInd w:val="0"/>
              <w:ind w:left="360"/>
              <w:jc w:val="left"/>
              <w:rPr>
                <w:rFonts w:ascii="Simplified Arabic" w:hAnsi="Simplified Arabic" w:cs="Simplified Arabic"/>
                <w:b/>
                <w:bCs/>
                <w:sz w:val="20"/>
                <w:szCs w:val="20"/>
                <w:rtl/>
                <w:lang w:val="en-US"/>
              </w:rPr>
            </w:pPr>
            <w:r w:rsidRPr="00C64DAA">
              <w:rPr>
                <w:rFonts w:ascii="Simplified Arabic" w:hAnsi="Simplified Arabic" w:cs="Simplified Arabic" w:hint="cs"/>
                <w:b/>
                <w:bCs/>
                <w:sz w:val="20"/>
                <w:szCs w:val="20"/>
                <w:rtl/>
                <w:lang w:val="en-US"/>
              </w:rPr>
              <w:t>الإطار الزمني</w:t>
            </w:r>
          </w:p>
        </w:tc>
        <w:tc>
          <w:tcPr>
            <w:tcW w:w="4860" w:type="dxa"/>
            <w:shd w:val="clear" w:color="auto" w:fill="DBE5F1" w:themeFill="accent1" w:themeFillTint="33"/>
          </w:tcPr>
          <w:p w14:paraId="6C363D1F" w14:textId="77777777" w:rsidR="007C445C" w:rsidRPr="00C64DAA" w:rsidRDefault="007C445C" w:rsidP="009B2C1F">
            <w:pPr>
              <w:autoSpaceDE w:val="0"/>
              <w:autoSpaceDN w:val="0"/>
              <w:bidi/>
              <w:adjustRightInd w:val="0"/>
              <w:ind w:left="360"/>
              <w:rPr>
                <w:rFonts w:ascii="Simplified Arabic" w:hAnsi="Simplified Arabic" w:cs="Simplified Arabic"/>
                <w:b/>
                <w:bCs/>
                <w:sz w:val="20"/>
                <w:szCs w:val="20"/>
                <w:rtl/>
                <w:lang w:val="en-US"/>
              </w:rPr>
            </w:pPr>
            <w:r w:rsidRPr="00C64DAA">
              <w:rPr>
                <w:rFonts w:ascii="Simplified Arabic" w:hAnsi="Simplified Arabic" w:cs="Simplified Arabic" w:hint="cs"/>
                <w:b/>
                <w:bCs/>
                <w:sz w:val="20"/>
                <w:szCs w:val="20"/>
                <w:rtl/>
                <w:lang w:val="en-US"/>
              </w:rPr>
              <w:t>وسائل وأدوات الإتصال</w:t>
            </w:r>
          </w:p>
        </w:tc>
        <w:tc>
          <w:tcPr>
            <w:tcW w:w="3600" w:type="dxa"/>
            <w:shd w:val="clear" w:color="auto" w:fill="DBE5F1" w:themeFill="accent1" w:themeFillTint="33"/>
            <w:vAlign w:val="center"/>
          </w:tcPr>
          <w:p w14:paraId="77D3B1FD" w14:textId="77777777" w:rsidR="007C445C" w:rsidRPr="00C64DAA" w:rsidRDefault="007C445C" w:rsidP="009B2C1F">
            <w:pPr>
              <w:autoSpaceDE w:val="0"/>
              <w:autoSpaceDN w:val="0"/>
              <w:bidi/>
              <w:adjustRightInd w:val="0"/>
              <w:ind w:left="360"/>
              <w:rPr>
                <w:rFonts w:ascii="Simplified Arabic" w:hAnsi="Simplified Arabic" w:cs="Simplified Arabic"/>
                <w:b/>
                <w:bCs/>
                <w:sz w:val="20"/>
                <w:szCs w:val="20"/>
                <w:rtl/>
                <w:lang w:val="en-US"/>
              </w:rPr>
            </w:pPr>
            <w:r w:rsidRPr="00C64DAA">
              <w:rPr>
                <w:rFonts w:ascii="Simplified Arabic" w:hAnsi="Simplified Arabic" w:cs="Simplified Arabic" w:hint="cs"/>
                <w:b/>
                <w:bCs/>
                <w:sz w:val="20"/>
                <w:szCs w:val="20"/>
                <w:rtl/>
                <w:lang w:val="en-US"/>
              </w:rPr>
              <w:t>الأهداف</w:t>
            </w:r>
          </w:p>
        </w:tc>
        <w:tc>
          <w:tcPr>
            <w:tcW w:w="2795" w:type="dxa"/>
            <w:shd w:val="clear" w:color="auto" w:fill="DBE5F1" w:themeFill="accent1" w:themeFillTint="33"/>
            <w:vAlign w:val="center"/>
          </w:tcPr>
          <w:p w14:paraId="0F602E20" w14:textId="77777777" w:rsidR="007C445C" w:rsidRPr="00C64DAA" w:rsidRDefault="007C445C" w:rsidP="009B2C1F">
            <w:pPr>
              <w:autoSpaceDE w:val="0"/>
              <w:autoSpaceDN w:val="0"/>
              <w:bidi/>
              <w:adjustRightInd w:val="0"/>
              <w:ind w:left="360"/>
              <w:rPr>
                <w:rFonts w:ascii="Simplified Arabic" w:eastAsia="SimSun" w:hAnsi="Simplified Arabic" w:cs="Simplified Arabic"/>
                <w:b/>
                <w:bCs/>
                <w:sz w:val="20"/>
                <w:szCs w:val="20"/>
                <w:rtl/>
                <w:lang w:eastAsia="ar-SA"/>
              </w:rPr>
            </w:pPr>
            <w:r w:rsidRPr="00C64DAA">
              <w:rPr>
                <w:rFonts w:ascii="Simplified Arabic" w:eastAsia="SimSun" w:hAnsi="Simplified Arabic" w:cs="Simplified Arabic" w:hint="cs"/>
                <w:b/>
                <w:bCs/>
                <w:sz w:val="20"/>
                <w:szCs w:val="20"/>
                <w:rtl/>
                <w:lang w:eastAsia="ar-SA"/>
              </w:rPr>
              <w:t>أصحاب المصلحة</w:t>
            </w:r>
          </w:p>
        </w:tc>
      </w:tr>
      <w:tr w:rsidR="007C445C" w:rsidRPr="00A33D62" w14:paraId="7984C8DF" w14:textId="77777777" w:rsidTr="009B2C1F">
        <w:trPr>
          <w:cantSplit/>
          <w:trHeight w:val="318"/>
          <w:jc w:val="center"/>
        </w:trPr>
        <w:tc>
          <w:tcPr>
            <w:tcW w:w="15485" w:type="dxa"/>
            <w:gridSpan w:val="6"/>
            <w:shd w:val="clear" w:color="auto" w:fill="EEECE1" w:themeFill="background2"/>
          </w:tcPr>
          <w:p w14:paraId="6FB478A2" w14:textId="77777777" w:rsidR="007C445C" w:rsidRPr="00FE266F" w:rsidRDefault="007C445C" w:rsidP="009B2C1F">
            <w:pPr>
              <w:autoSpaceDE w:val="0"/>
              <w:autoSpaceDN w:val="0"/>
              <w:bidi/>
              <w:adjustRightInd w:val="0"/>
              <w:ind w:left="360"/>
              <w:jc w:val="center"/>
              <w:rPr>
                <w:rFonts w:ascii="Simplified Arabic" w:eastAsia="SimSun" w:hAnsi="Simplified Arabic" w:cs="Simplified Arabic"/>
                <w:sz w:val="20"/>
                <w:szCs w:val="20"/>
                <w:rtl/>
                <w:lang w:eastAsia="ar-SA"/>
              </w:rPr>
            </w:pPr>
            <w:r>
              <w:rPr>
                <w:rFonts w:ascii="Simplified Arabic" w:eastAsia="SimSun" w:hAnsi="Simplified Arabic" w:cs="Simplified Arabic" w:hint="cs"/>
                <w:b/>
                <w:bCs/>
                <w:sz w:val="20"/>
                <w:szCs w:val="20"/>
                <w:rtl/>
                <w:lang w:eastAsia="ar-SA"/>
              </w:rPr>
              <w:t xml:space="preserve">أصحاب </w:t>
            </w:r>
            <w:r w:rsidRPr="00A33D62">
              <w:rPr>
                <w:rFonts w:ascii="Simplified Arabic" w:eastAsia="SimSun" w:hAnsi="Simplified Arabic" w:cs="Simplified Arabic"/>
                <w:b/>
                <w:bCs/>
                <w:sz w:val="20"/>
                <w:szCs w:val="20"/>
                <w:rtl/>
                <w:lang w:eastAsia="ar-SA"/>
              </w:rPr>
              <w:t>المصلحة الذين قد يتأثرون بشكل مباشر أو غير مباشر من المشروع</w:t>
            </w:r>
          </w:p>
        </w:tc>
      </w:tr>
      <w:tr w:rsidR="00FB03BF" w:rsidRPr="00A33D62" w14:paraId="2106F5D1" w14:textId="77777777" w:rsidTr="009B2C1F">
        <w:trPr>
          <w:cantSplit/>
          <w:trHeight w:val="5192"/>
          <w:jc w:val="center"/>
        </w:trPr>
        <w:tc>
          <w:tcPr>
            <w:tcW w:w="1980" w:type="dxa"/>
            <w:vMerge w:val="restart"/>
          </w:tcPr>
          <w:p w14:paraId="761B141C" w14:textId="77777777" w:rsidR="00FB03BF"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07DF752E" w14:textId="77777777" w:rsidR="00FB03BF"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229F14B1" w14:textId="77777777" w:rsidR="00FB03BF" w:rsidRPr="00A33D62"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مشغّل المشروع</w:t>
            </w:r>
          </w:p>
          <w:p w14:paraId="4BE99FDE" w14:textId="77777777" w:rsidR="00FB03BF"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5CA6F21F" w14:textId="28D45DDE" w:rsidR="00FB03BF" w:rsidRDefault="00FB03BF" w:rsidP="009B2C1F">
            <w:pPr>
              <w:autoSpaceDE w:val="0"/>
              <w:autoSpaceDN w:val="0"/>
              <w:bidi/>
              <w:adjustRightInd w:val="0"/>
              <w:jc w:val="left"/>
              <w:rPr>
                <w:rFonts w:ascii="Simplified Arabic" w:hAnsi="Simplified Arabic" w:cs="Simplified Arabic"/>
                <w:sz w:val="20"/>
                <w:szCs w:val="20"/>
                <w:lang w:val="en-US"/>
              </w:rPr>
            </w:pPr>
          </w:p>
          <w:p w14:paraId="7621D6B3" w14:textId="2A2B374C" w:rsidR="009B2C1F" w:rsidRDefault="009B2C1F" w:rsidP="009B2C1F">
            <w:pPr>
              <w:autoSpaceDE w:val="0"/>
              <w:autoSpaceDN w:val="0"/>
              <w:bidi/>
              <w:adjustRightInd w:val="0"/>
              <w:jc w:val="left"/>
              <w:rPr>
                <w:rFonts w:ascii="Simplified Arabic" w:hAnsi="Simplified Arabic" w:cs="Simplified Arabic"/>
                <w:sz w:val="20"/>
                <w:szCs w:val="20"/>
                <w:lang w:val="en-US"/>
              </w:rPr>
            </w:pPr>
          </w:p>
          <w:p w14:paraId="56F52DE2" w14:textId="4E55EE3D" w:rsidR="009B2C1F" w:rsidRDefault="009B2C1F" w:rsidP="009B2C1F">
            <w:pPr>
              <w:autoSpaceDE w:val="0"/>
              <w:autoSpaceDN w:val="0"/>
              <w:bidi/>
              <w:adjustRightInd w:val="0"/>
              <w:jc w:val="left"/>
              <w:rPr>
                <w:rFonts w:ascii="Simplified Arabic" w:hAnsi="Simplified Arabic" w:cs="Simplified Arabic"/>
                <w:sz w:val="20"/>
                <w:szCs w:val="20"/>
                <w:lang w:val="en-US"/>
              </w:rPr>
            </w:pPr>
          </w:p>
          <w:p w14:paraId="51A16F21" w14:textId="680AC164" w:rsidR="009B2C1F" w:rsidRDefault="009B2C1F" w:rsidP="009B2C1F">
            <w:pPr>
              <w:autoSpaceDE w:val="0"/>
              <w:autoSpaceDN w:val="0"/>
              <w:bidi/>
              <w:adjustRightInd w:val="0"/>
              <w:jc w:val="left"/>
              <w:rPr>
                <w:rFonts w:ascii="Simplified Arabic" w:hAnsi="Simplified Arabic" w:cs="Simplified Arabic"/>
                <w:sz w:val="20"/>
                <w:szCs w:val="20"/>
                <w:lang w:val="en-US"/>
              </w:rPr>
            </w:pPr>
          </w:p>
          <w:p w14:paraId="7FAA16D4" w14:textId="58796227" w:rsidR="009B2C1F" w:rsidRDefault="009B2C1F" w:rsidP="009B2C1F">
            <w:pPr>
              <w:autoSpaceDE w:val="0"/>
              <w:autoSpaceDN w:val="0"/>
              <w:bidi/>
              <w:adjustRightInd w:val="0"/>
              <w:jc w:val="left"/>
              <w:rPr>
                <w:rFonts w:ascii="Simplified Arabic" w:hAnsi="Simplified Arabic" w:cs="Simplified Arabic"/>
                <w:sz w:val="20"/>
                <w:szCs w:val="20"/>
                <w:lang w:val="en-US"/>
              </w:rPr>
            </w:pPr>
          </w:p>
          <w:p w14:paraId="43B76868" w14:textId="77777777" w:rsidR="009B2C1F" w:rsidRDefault="009B2C1F" w:rsidP="009B2C1F">
            <w:pPr>
              <w:autoSpaceDE w:val="0"/>
              <w:autoSpaceDN w:val="0"/>
              <w:bidi/>
              <w:adjustRightInd w:val="0"/>
              <w:jc w:val="left"/>
              <w:rPr>
                <w:rFonts w:ascii="Simplified Arabic" w:hAnsi="Simplified Arabic" w:cs="Simplified Arabic"/>
                <w:sz w:val="20"/>
                <w:szCs w:val="20"/>
                <w:rtl/>
                <w:lang w:val="en-US"/>
              </w:rPr>
            </w:pPr>
          </w:p>
          <w:p w14:paraId="4E4E34AA" w14:textId="538E0BE9" w:rsidR="00FB03BF" w:rsidRDefault="00FB03BF" w:rsidP="009B2C1F">
            <w:pPr>
              <w:autoSpaceDE w:val="0"/>
              <w:autoSpaceDN w:val="0"/>
              <w:bidi/>
              <w:adjustRightInd w:val="0"/>
              <w:jc w:val="left"/>
              <w:rPr>
                <w:rFonts w:ascii="Simplified Arabic" w:hAnsi="Simplified Arabic" w:cs="Simplified Arabic"/>
                <w:sz w:val="20"/>
                <w:szCs w:val="20"/>
                <w:lang w:val="en-US"/>
              </w:rPr>
            </w:pPr>
          </w:p>
          <w:p w14:paraId="0B6BD5FF" w14:textId="77777777" w:rsidR="009B2C1F" w:rsidRDefault="009B2C1F" w:rsidP="009B2C1F">
            <w:pPr>
              <w:autoSpaceDE w:val="0"/>
              <w:autoSpaceDN w:val="0"/>
              <w:bidi/>
              <w:adjustRightInd w:val="0"/>
              <w:jc w:val="left"/>
              <w:rPr>
                <w:rFonts w:ascii="Simplified Arabic" w:hAnsi="Simplified Arabic" w:cs="Simplified Arabic"/>
                <w:sz w:val="20"/>
                <w:szCs w:val="20"/>
                <w:rtl/>
                <w:lang w:val="en-US"/>
              </w:rPr>
            </w:pPr>
          </w:p>
          <w:p w14:paraId="29473307" w14:textId="77777777" w:rsidR="00FB03BF"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2B7D6225" w14:textId="77777777" w:rsidR="00FB03BF" w:rsidRPr="00A33D62"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مشغّل المشروع</w:t>
            </w:r>
          </w:p>
          <w:p w14:paraId="042AEDAD" w14:textId="77777777" w:rsidR="00FB03BF"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7DECBD37" w14:textId="1731A470" w:rsidR="00FB03BF" w:rsidRDefault="00FB03BF" w:rsidP="009B2C1F">
            <w:pPr>
              <w:autoSpaceDE w:val="0"/>
              <w:autoSpaceDN w:val="0"/>
              <w:bidi/>
              <w:adjustRightInd w:val="0"/>
              <w:jc w:val="left"/>
              <w:rPr>
                <w:rFonts w:ascii="Simplified Arabic" w:hAnsi="Simplified Arabic" w:cs="Simplified Arabic"/>
                <w:sz w:val="20"/>
                <w:szCs w:val="20"/>
                <w:lang w:val="en-US"/>
              </w:rPr>
            </w:pPr>
          </w:p>
          <w:p w14:paraId="7E23F019" w14:textId="77777777" w:rsidR="00FB03BF" w:rsidRDefault="00FB03BF"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43BED882" w14:textId="77777777" w:rsidR="00FB03BF" w:rsidRPr="00674BBA" w:rsidRDefault="00FB03BF" w:rsidP="009B2C1F">
            <w:pPr>
              <w:autoSpaceDE w:val="0"/>
              <w:autoSpaceDN w:val="0"/>
              <w:bidi/>
              <w:adjustRightInd w:val="0"/>
              <w:jc w:val="left"/>
              <w:rPr>
                <w:rFonts w:ascii="Simplified Arabic" w:hAnsi="Simplified Arabic" w:cs="Simplified Arabic"/>
                <w:sz w:val="20"/>
                <w:szCs w:val="20"/>
                <w:lang w:val="en-US"/>
              </w:rPr>
            </w:pPr>
          </w:p>
          <w:p w14:paraId="0B84BC96" w14:textId="77777777" w:rsidR="00FB03BF" w:rsidRPr="00674BBA" w:rsidRDefault="00FB03BF" w:rsidP="009B2C1F">
            <w:pPr>
              <w:autoSpaceDE w:val="0"/>
              <w:autoSpaceDN w:val="0"/>
              <w:bidi/>
              <w:adjustRightInd w:val="0"/>
              <w:jc w:val="left"/>
              <w:rPr>
                <w:rFonts w:ascii="Simplified Arabic" w:hAnsi="Simplified Arabic" w:cs="Simplified Arabic"/>
                <w:sz w:val="20"/>
                <w:szCs w:val="20"/>
                <w:lang w:val="en-US"/>
              </w:rPr>
            </w:pPr>
          </w:p>
        </w:tc>
        <w:tc>
          <w:tcPr>
            <w:tcW w:w="2250" w:type="dxa"/>
            <w:gridSpan w:val="2"/>
          </w:tcPr>
          <w:p w14:paraId="7E43734C" w14:textId="77777777" w:rsidR="00FB03BF" w:rsidRDefault="00FB03BF" w:rsidP="009B2C1F">
            <w:pPr>
              <w:autoSpaceDE w:val="0"/>
              <w:autoSpaceDN w:val="0"/>
              <w:bidi/>
              <w:adjustRightInd w:val="0"/>
              <w:spacing w:after="0"/>
              <w:jc w:val="left"/>
              <w:rPr>
                <w:rFonts w:ascii="Simplified Arabic" w:hAnsi="Simplified Arabic" w:cs="Simplified Arabic"/>
                <w:sz w:val="20"/>
                <w:szCs w:val="20"/>
                <w:rtl/>
                <w:lang w:val="en-US"/>
              </w:rPr>
            </w:pPr>
            <w:r w:rsidRPr="00703249">
              <w:rPr>
                <w:rFonts w:ascii="Simplified Arabic" w:hAnsi="Simplified Arabic" w:cs="Simplified Arabic"/>
                <w:sz w:val="20"/>
                <w:szCs w:val="20"/>
                <w:rtl/>
                <w:lang w:val="en-US"/>
              </w:rPr>
              <w:t>مرة واحدة قبل ا</w:t>
            </w:r>
            <w:r>
              <w:rPr>
                <w:rFonts w:ascii="Simplified Arabic" w:hAnsi="Simplified Arabic" w:cs="Simplified Arabic" w:hint="cs"/>
                <w:sz w:val="20"/>
                <w:szCs w:val="20"/>
                <w:rtl/>
                <w:lang w:val="en-US"/>
              </w:rPr>
              <w:t>لإنش</w:t>
            </w:r>
            <w:r w:rsidRPr="00703249">
              <w:rPr>
                <w:rFonts w:ascii="Simplified Arabic" w:hAnsi="Simplified Arabic" w:cs="Simplified Arabic"/>
                <w:sz w:val="20"/>
                <w:szCs w:val="20"/>
                <w:rtl/>
                <w:lang w:val="en-US"/>
              </w:rPr>
              <w:t xml:space="preserve">اء. ستعقد مرة واحدة على الأقل خلال فصل الشتاء (تشرين الثاني - آذار)، ومرة واحدة على الأقل خلال الربيع (أيار - أيلول) لضمان وجود </w:t>
            </w:r>
            <w:r>
              <w:rPr>
                <w:rFonts w:ascii="Simplified Arabic" w:hAnsi="Simplified Arabic" w:cs="Simplified Arabic" w:hint="cs"/>
                <w:sz w:val="20"/>
                <w:szCs w:val="20"/>
                <w:rtl/>
                <w:lang w:val="en-US"/>
              </w:rPr>
              <w:t>ال</w:t>
            </w:r>
            <w:r w:rsidRPr="00703249">
              <w:rPr>
                <w:rFonts w:ascii="Simplified Arabic" w:hAnsi="Simplified Arabic" w:cs="Simplified Arabic"/>
                <w:sz w:val="20"/>
                <w:szCs w:val="20"/>
                <w:rtl/>
                <w:lang w:val="en-US"/>
              </w:rPr>
              <w:t>مجموعات</w:t>
            </w:r>
            <w:r>
              <w:rPr>
                <w:rFonts w:ascii="Simplified Arabic" w:hAnsi="Simplified Arabic" w:cs="Simplified Arabic" w:hint="cs"/>
                <w:sz w:val="20"/>
                <w:szCs w:val="20"/>
                <w:rtl/>
                <w:lang w:val="en-US"/>
              </w:rPr>
              <w:t xml:space="preserve"> البدوية</w:t>
            </w:r>
            <w:r w:rsidRPr="00703249">
              <w:rPr>
                <w:rFonts w:ascii="Simplified Arabic" w:hAnsi="Simplified Arabic" w:cs="Simplified Arabic"/>
                <w:sz w:val="20"/>
                <w:szCs w:val="20"/>
                <w:rtl/>
                <w:lang w:val="en-US"/>
              </w:rPr>
              <w:t xml:space="preserve"> شبه </w:t>
            </w:r>
            <w:r>
              <w:rPr>
                <w:rFonts w:ascii="Simplified Arabic" w:hAnsi="Simplified Arabic" w:cs="Simplified Arabic" w:hint="cs"/>
                <w:sz w:val="20"/>
                <w:szCs w:val="20"/>
                <w:rtl/>
                <w:lang w:val="en-US"/>
              </w:rPr>
              <w:t>ال</w:t>
            </w:r>
            <w:r w:rsidRPr="00703249">
              <w:rPr>
                <w:rFonts w:ascii="Simplified Arabic" w:hAnsi="Simplified Arabic" w:cs="Simplified Arabic"/>
                <w:sz w:val="20"/>
                <w:szCs w:val="20"/>
                <w:rtl/>
                <w:lang w:val="en-US"/>
              </w:rPr>
              <w:t>رحل</w:t>
            </w:r>
          </w:p>
          <w:p w14:paraId="7CAB1C46" w14:textId="77777777" w:rsidR="00FB03BF" w:rsidRDefault="00FB03BF" w:rsidP="009B2C1F">
            <w:pPr>
              <w:autoSpaceDE w:val="0"/>
              <w:autoSpaceDN w:val="0"/>
              <w:bidi/>
              <w:adjustRightInd w:val="0"/>
              <w:spacing w:after="0"/>
              <w:jc w:val="left"/>
              <w:rPr>
                <w:rFonts w:ascii="Simplified Arabic" w:hAnsi="Simplified Arabic" w:cs="Simplified Arabic"/>
                <w:sz w:val="20"/>
                <w:szCs w:val="20"/>
                <w:rtl/>
                <w:lang w:val="en-US"/>
              </w:rPr>
            </w:pPr>
          </w:p>
          <w:p w14:paraId="4B689866" w14:textId="77777777" w:rsidR="00FB03BF" w:rsidRPr="00A33D62" w:rsidRDefault="00FB03BF"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rPr>
              <w:t xml:space="preserve">مرة واحدة قبل تشغيل المشروع. </w:t>
            </w:r>
            <w:r w:rsidRPr="00703249">
              <w:rPr>
                <w:rFonts w:ascii="Simplified Arabic" w:hAnsi="Simplified Arabic" w:cs="Simplified Arabic"/>
                <w:sz w:val="20"/>
                <w:szCs w:val="20"/>
                <w:rtl/>
                <w:lang w:val="en-US"/>
              </w:rPr>
              <w:t xml:space="preserve">ستعقد مرة واحدة على الأقل خلال فصل الشتاء (تشرين الثاني - آذار)، ومرة واحدة على الأقل خلال الربيع (أيار - أيلول) لضمان وجود </w:t>
            </w:r>
            <w:r>
              <w:rPr>
                <w:rFonts w:ascii="Simplified Arabic" w:hAnsi="Simplified Arabic" w:cs="Simplified Arabic" w:hint="cs"/>
                <w:sz w:val="20"/>
                <w:szCs w:val="20"/>
                <w:rtl/>
                <w:lang w:val="en-US"/>
              </w:rPr>
              <w:t>ال</w:t>
            </w:r>
            <w:r w:rsidRPr="00703249">
              <w:rPr>
                <w:rFonts w:ascii="Simplified Arabic" w:hAnsi="Simplified Arabic" w:cs="Simplified Arabic"/>
                <w:sz w:val="20"/>
                <w:szCs w:val="20"/>
                <w:rtl/>
                <w:lang w:val="en-US"/>
              </w:rPr>
              <w:t>مجموعات</w:t>
            </w:r>
            <w:r>
              <w:rPr>
                <w:rFonts w:ascii="Simplified Arabic" w:hAnsi="Simplified Arabic" w:cs="Simplified Arabic" w:hint="cs"/>
                <w:sz w:val="20"/>
                <w:szCs w:val="20"/>
                <w:rtl/>
                <w:lang w:val="en-US"/>
              </w:rPr>
              <w:t xml:space="preserve"> البدوية</w:t>
            </w:r>
            <w:r w:rsidRPr="00703249">
              <w:rPr>
                <w:rFonts w:ascii="Simplified Arabic" w:hAnsi="Simplified Arabic" w:cs="Simplified Arabic"/>
                <w:sz w:val="20"/>
                <w:szCs w:val="20"/>
                <w:rtl/>
                <w:lang w:val="en-US"/>
              </w:rPr>
              <w:t xml:space="preserve"> شبه </w:t>
            </w:r>
            <w:r>
              <w:rPr>
                <w:rFonts w:ascii="Simplified Arabic" w:hAnsi="Simplified Arabic" w:cs="Simplified Arabic" w:hint="cs"/>
                <w:sz w:val="20"/>
                <w:szCs w:val="20"/>
                <w:rtl/>
                <w:lang w:val="en-US"/>
              </w:rPr>
              <w:t>ال</w:t>
            </w:r>
            <w:r w:rsidRPr="00703249">
              <w:rPr>
                <w:rFonts w:ascii="Simplified Arabic" w:hAnsi="Simplified Arabic" w:cs="Simplified Arabic"/>
                <w:sz w:val="20"/>
                <w:szCs w:val="20"/>
                <w:rtl/>
                <w:lang w:val="en-US"/>
              </w:rPr>
              <w:t>رحل</w:t>
            </w:r>
          </w:p>
        </w:tc>
        <w:tc>
          <w:tcPr>
            <w:tcW w:w="4860" w:type="dxa"/>
          </w:tcPr>
          <w:p w14:paraId="382C1AA5" w14:textId="77777777" w:rsidR="00FB03BF" w:rsidRPr="00FB03BF" w:rsidRDefault="00FB03BF" w:rsidP="00FB03BF">
            <w:pPr>
              <w:autoSpaceDE w:val="0"/>
              <w:autoSpaceDN w:val="0"/>
              <w:bidi/>
              <w:adjustRightInd w:val="0"/>
              <w:jc w:val="left"/>
              <w:rPr>
                <w:rFonts w:ascii="Simplified Arabic" w:hAnsi="Simplified Arabic" w:cs="Simplified Arabic"/>
                <w:sz w:val="20"/>
                <w:szCs w:val="20"/>
                <w:lang w:val="en-US"/>
              </w:rPr>
            </w:pPr>
          </w:p>
          <w:p w14:paraId="2249BD9A" w14:textId="77777777" w:rsidR="00FB03BF" w:rsidRPr="00FB03BF" w:rsidRDefault="00FB03BF" w:rsidP="00FB03BF">
            <w:pPr>
              <w:autoSpaceDE w:val="0"/>
              <w:autoSpaceDN w:val="0"/>
              <w:bidi/>
              <w:adjustRightInd w:val="0"/>
              <w:jc w:val="left"/>
              <w:rPr>
                <w:rFonts w:ascii="Simplified Arabic" w:hAnsi="Simplified Arabic" w:cs="Simplified Arabic"/>
                <w:sz w:val="20"/>
                <w:szCs w:val="20"/>
                <w:lang w:val="en-US"/>
              </w:rPr>
            </w:pPr>
          </w:p>
          <w:p w14:paraId="06AB5B59" w14:textId="1AFACAFB" w:rsidR="00FB03BF" w:rsidRDefault="00FB03BF" w:rsidP="00355AC9">
            <w:pPr>
              <w:pStyle w:val="ListParagraph"/>
              <w:numPr>
                <w:ilvl w:val="0"/>
                <w:numId w:val="18"/>
              </w:numPr>
              <w:autoSpaceDE w:val="0"/>
              <w:autoSpaceDN w:val="0"/>
              <w:bidi/>
              <w:adjustRightInd w:val="0"/>
              <w:jc w:val="left"/>
              <w:rPr>
                <w:rFonts w:ascii="Simplified Arabic" w:hAnsi="Simplified Arabic" w:cs="Simplified Arabic"/>
                <w:sz w:val="20"/>
                <w:szCs w:val="20"/>
                <w:lang w:val="en-US"/>
              </w:rPr>
            </w:pPr>
            <w:r w:rsidRPr="00A33D62">
              <w:rPr>
                <w:rFonts w:ascii="Simplified Arabic" w:hAnsi="Simplified Arabic" w:cs="Simplified Arabic"/>
                <w:sz w:val="20"/>
                <w:szCs w:val="20"/>
                <w:rtl/>
                <w:lang w:val="en-US"/>
              </w:rPr>
              <w:t>س</w:t>
            </w:r>
            <w:r w:rsidRPr="00A33D62">
              <w:rPr>
                <w:rFonts w:ascii="Simplified Arabic" w:hAnsi="Simplified Arabic" w:cs="Simplified Arabic" w:hint="cs"/>
                <w:sz w:val="20"/>
                <w:szCs w:val="20"/>
                <w:rtl/>
                <w:lang w:val="en-US"/>
              </w:rPr>
              <w:t>ی</w:t>
            </w:r>
            <w:r w:rsidRPr="00A33D62">
              <w:rPr>
                <w:rFonts w:ascii="Simplified Arabic" w:hAnsi="Simplified Arabic" w:cs="Simplified Arabic" w:hint="eastAsia"/>
                <w:sz w:val="20"/>
                <w:szCs w:val="20"/>
                <w:rtl/>
                <w:lang w:val="en-US"/>
              </w:rPr>
              <w:t>تم</w:t>
            </w:r>
            <w:r w:rsidRPr="00A33D62">
              <w:rPr>
                <w:rFonts w:ascii="Simplified Arabic" w:hAnsi="Simplified Arabic" w:cs="Simplified Arabic"/>
                <w:sz w:val="20"/>
                <w:szCs w:val="20"/>
                <w:rtl/>
                <w:lang w:val="en-US"/>
              </w:rPr>
              <w:t xml:space="preserve"> عقد جلسة توع</w:t>
            </w:r>
            <w:r w:rsidRPr="00A33D62">
              <w:rPr>
                <w:rFonts w:ascii="Simplified Arabic" w:hAnsi="Simplified Arabic" w:cs="Simplified Arabic" w:hint="cs"/>
                <w:sz w:val="20"/>
                <w:szCs w:val="20"/>
                <w:rtl/>
                <w:lang w:val="en-US"/>
              </w:rPr>
              <w:t>ی</w:t>
            </w:r>
            <w:r w:rsidRPr="00A33D62">
              <w:rPr>
                <w:rFonts w:ascii="Simplified Arabic" w:hAnsi="Simplified Arabic" w:cs="Simplified Arabic" w:hint="eastAsia"/>
                <w:sz w:val="20"/>
                <w:szCs w:val="20"/>
                <w:rtl/>
                <w:lang w:val="en-US"/>
              </w:rPr>
              <w:t>ة</w:t>
            </w:r>
            <w:r w:rsidRPr="00A33D62">
              <w:rPr>
                <w:rFonts w:ascii="Simplified Arabic" w:hAnsi="Simplified Arabic" w:cs="Simplified Arabic"/>
                <w:sz w:val="20"/>
                <w:szCs w:val="20"/>
                <w:rtl/>
                <w:lang w:val="en-US"/>
              </w:rPr>
              <w:t xml:space="preserve"> للمجتمع المحلي لإطلاعھم عل</w:t>
            </w:r>
            <w:r w:rsidRPr="00A33D62">
              <w:rPr>
                <w:rFonts w:ascii="Simplified Arabic" w:hAnsi="Simplified Arabic" w:cs="Simplified Arabic" w:hint="cs"/>
                <w:sz w:val="20"/>
                <w:szCs w:val="20"/>
                <w:rtl/>
                <w:lang w:val="en-US"/>
              </w:rPr>
              <w:t>ی</w:t>
            </w:r>
            <w:r w:rsidRPr="00A33D62">
              <w:rPr>
                <w:rFonts w:ascii="Simplified Arabic" w:hAnsi="Simplified Arabic" w:cs="Simplified Arabic"/>
                <w:sz w:val="20"/>
                <w:szCs w:val="20"/>
                <w:rtl/>
                <w:lang w:val="en-US"/>
              </w:rPr>
              <w:t xml:space="preserve"> نتائج خطة التکامل المجتمعي. وستعقد ال</w:t>
            </w:r>
            <w:r>
              <w:rPr>
                <w:rFonts w:ascii="Simplified Arabic" w:hAnsi="Simplified Arabic" w:cs="Simplified Arabic" w:hint="cs"/>
                <w:sz w:val="20"/>
                <w:szCs w:val="20"/>
                <w:rtl/>
                <w:lang w:val="en-US"/>
              </w:rPr>
              <w:t>جلس</w:t>
            </w:r>
            <w:r w:rsidRPr="00A33D62">
              <w:rPr>
                <w:rFonts w:ascii="Simplified Arabic" w:hAnsi="Simplified Arabic" w:cs="Simplified Arabic"/>
                <w:sz w:val="20"/>
                <w:szCs w:val="20"/>
                <w:rtl/>
                <w:lang w:val="en-US"/>
              </w:rPr>
              <w:t xml:space="preserve">ة بالتنسيق مع بلدية </w:t>
            </w:r>
            <w:r>
              <w:rPr>
                <w:rFonts w:ascii="Simplified Arabic" w:hAnsi="Simplified Arabic" w:cs="Simplified Arabic" w:hint="cs"/>
                <w:sz w:val="20"/>
                <w:szCs w:val="20"/>
                <w:rtl/>
                <w:lang w:val="en-US"/>
              </w:rPr>
              <w:t>ال</w:t>
            </w:r>
            <w:r w:rsidRPr="00A33D62">
              <w:rPr>
                <w:rFonts w:ascii="Simplified Arabic" w:hAnsi="Simplified Arabic" w:cs="Simplified Arabic"/>
                <w:sz w:val="20"/>
                <w:szCs w:val="20"/>
                <w:rtl/>
                <w:lang w:val="en-US"/>
              </w:rPr>
              <w:t xml:space="preserve">صفاوي </w:t>
            </w:r>
            <w:r>
              <w:rPr>
                <w:rFonts w:ascii="Simplified Arabic" w:hAnsi="Simplified Arabic" w:cs="Simplified Arabic" w:hint="cs"/>
                <w:sz w:val="20"/>
                <w:szCs w:val="20"/>
                <w:rtl/>
                <w:lang w:val="en-US"/>
              </w:rPr>
              <w:t>و</w:t>
            </w:r>
            <w:r w:rsidRPr="00A33D62">
              <w:rPr>
                <w:rFonts w:ascii="Simplified Arabic" w:hAnsi="Simplified Arabic" w:cs="Simplified Arabic"/>
                <w:sz w:val="20"/>
                <w:szCs w:val="20"/>
                <w:rtl/>
                <w:lang w:val="en-US"/>
              </w:rPr>
              <w:t xml:space="preserve">ممثلي المجتمع المحلي لتشمل أعضاء منتخبين في المجلس البلدي وممثلين كبار </w:t>
            </w:r>
            <w:r>
              <w:rPr>
                <w:rFonts w:ascii="Simplified Arabic" w:hAnsi="Simplified Arabic" w:cs="Simplified Arabic" w:hint="cs"/>
                <w:sz w:val="20"/>
                <w:szCs w:val="20"/>
                <w:rtl/>
                <w:lang w:val="en-US"/>
              </w:rPr>
              <w:t>للعشائر</w:t>
            </w:r>
            <w:r w:rsidRPr="00A33D62">
              <w:rPr>
                <w:rFonts w:ascii="Simplified Arabic" w:hAnsi="Simplified Arabic" w:cs="Simplified Arabic"/>
                <w:sz w:val="20"/>
                <w:szCs w:val="20"/>
                <w:rtl/>
                <w:lang w:val="en-US"/>
              </w:rPr>
              <w:t xml:space="preserve"> والمنظمات المجتمعية والمجموعات النسائية والشباب والع</w:t>
            </w:r>
            <w:r w:rsidRPr="00A33D62">
              <w:rPr>
                <w:rFonts w:ascii="Simplified Arabic" w:hAnsi="Simplified Arabic" w:cs="Simplified Arabic" w:hint="eastAsia"/>
                <w:sz w:val="20"/>
                <w:szCs w:val="20"/>
                <w:rtl/>
                <w:lang w:val="en-US"/>
              </w:rPr>
              <w:t>اطلين</w:t>
            </w:r>
            <w:r w:rsidRPr="00A33D62">
              <w:rPr>
                <w:rFonts w:ascii="Simplified Arabic" w:hAnsi="Simplified Arabic" w:cs="Simplified Arabic"/>
                <w:sz w:val="20"/>
                <w:szCs w:val="20"/>
                <w:rtl/>
                <w:lang w:val="en-US"/>
              </w:rPr>
              <w:t xml:space="preserve"> عن العمل والشركات المحلية والشركات والمؤسسات الحكومية المحلية.</w:t>
            </w:r>
          </w:p>
          <w:p w14:paraId="76DC1416" w14:textId="77777777" w:rsidR="00FB03BF" w:rsidRPr="002672EE" w:rsidRDefault="00FB03BF" w:rsidP="009B2C1F">
            <w:pPr>
              <w:autoSpaceDE w:val="0"/>
              <w:autoSpaceDN w:val="0"/>
              <w:bidi/>
              <w:adjustRightInd w:val="0"/>
              <w:jc w:val="left"/>
              <w:rPr>
                <w:rFonts w:ascii="Simplified Arabic" w:hAnsi="Simplified Arabic" w:cs="Simplified Arabic"/>
                <w:sz w:val="20"/>
                <w:szCs w:val="20"/>
                <w:lang w:val="en-US"/>
              </w:rPr>
            </w:pPr>
          </w:p>
          <w:p w14:paraId="73FB7704" w14:textId="77777777" w:rsidR="00FB03BF" w:rsidRPr="00A33D62" w:rsidRDefault="00FB03BF" w:rsidP="00355AC9">
            <w:pPr>
              <w:pStyle w:val="ListParagraph"/>
              <w:numPr>
                <w:ilvl w:val="0"/>
                <w:numId w:val="18"/>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سوف يشارك أيضاً في الجلسة أعلاه ممثلين عن التجمعات شبه البدوية، وسيتم اختيارهم بالتنسيق مع بلدية الصفاوي.</w:t>
            </w:r>
          </w:p>
          <w:p w14:paraId="1111CB5E"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p>
        </w:tc>
        <w:tc>
          <w:tcPr>
            <w:tcW w:w="3600" w:type="dxa"/>
            <w:vAlign w:val="center"/>
          </w:tcPr>
          <w:p w14:paraId="72B392D0"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r w:rsidRPr="00A33D62">
              <w:rPr>
                <w:rFonts w:ascii="Simplified Arabic" w:hAnsi="Simplified Arabic" w:cs="Simplified Arabic"/>
                <w:sz w:val="20"/>
                <w:szCs w:val="20"/>
                <w:rtl/>
                <w:lang w:val="en-US"/>
              </w:rPr>
              <w:t>الكشف عن معلومات ونتائج خطة التكامل المجتمعي – ويمكن الرجوع إلى الفصل السادس لمزيد من التفاصيل</w:t>
            </w:r>
          </w:p>
        </w:tc>
        <w:tc>
          <w:tcPr>
            <w:tcW w:w="2795" w:type="dxa"/>
            <w:vMerge w:val="restart"/>
            <w:vAlign w:val="center"/>
          </w:tcPr>
          <w:p w14:paraId="6E142235" w14:textId="77777777" w:rsidR="00FB03BF" w:rsidRPr="00A33D62" w:rsidRDefault="00FB03BF" w:rsidP="00355AC9">
            <w:pPr>
              <w:pStyle w:val="ListParagraph"/>
              <w:numPr>
                <w:ilvl w:val="0"/>
                <w:numId w:val="25"/>
              </w:numPr>
              <w:autoSpaceDE w:val="0"/>
              <w:autoSpaceDN w:val="0"/>
              <w:bidi/>
              <w:adjustRightInd w:val="0"/>
              <w:jc w:val="left"/>
              <w:rPr>
                <w:rFonts w:ascii="Simplified Arabic" w:eastAsia="SimSun" w:hAnsi="Simplified Arabic" w:cs="Simplified Arabic"/>
                <w:sz w:val="20"/>
                <w:szCs w:val="20"/>
                <w:lang w:eastAsia="ar-SA"/>
              </w:rPr>
            </w:pPr>
            <w:r w:rsidRPr="00A33D62">
              <w:rPr>
                <w:rFonts w:ascii="Simplified Arabic" w:eastAsia="SimSun" w:hAnsi="Simplified Arabic" w:cs="Simplified Arabic"/>
                <w:sz w:val="20"/>
                <w:szCs w:val="20"/>
                <w:rtl/>
                <w:lang w:eastAsia="ar-SA"/>
              </w:rPr>
              <w:t>سكان قرية الصفاوي ويشملون:</w:t>
            </w:r>
          </w:p>
          <w:p w14:paraId="157133C8" w14:textId="77777777" w:rsidR="00FB03BF" w:rsidRPr="00A33D62" w:rsidRDefault="00FB03BF" w:rsidP="009B2C1F">
            <w:pPr>
              <w:autoSpaceDE w:val="0"/>
              <w:autoSpaceDN w:val="0"/>
              <w:bidi/>
              <w:adjustRightInd w:val="0"/>
              <w:jc w:val="left"/>
              <w:rPr>
                <w:rFonts w:ascii="Simplified Arabic" w:eastAsia="SimSun" w:hAnsi="Simplified Arabic" w:cs="Simplified Arabic"/>
                <w:sz w:val="20"/>
                <w:szCs w:val="20"/>
                <w:lang w:eastAsia="ar-SA"/>
              </w:rPr>
            </w:pPr>
          </w:p>
          <w:p w14:paraId="32DC421E" w14:textId="77777777" w:rsidR="00FB03BF" w:rsidRPr="00A33D62" w:rsidRDefault="00FB03BF" w:rsidP="00355AC9">
            <w:pPr>
              <w:pStyle w:val="ListParagraph"/>
              <w:numPr>
                <w:ilvl w:val="0"/>
                <w:numId w:val="24"/>
              </w:numPr>
              <w:autoSpaceDE w:val="0"/>
              <w:autoSpaceDN w:val="0"/>
              <w:bidi/>
              <w:adjustRightInd w:val="0"/>
              <w:ind w:left="547" w:hanging="187"/>
              <w:jc w:val="left"/>
              <w:rPr>
                <w:rFonts w:ascii="Simplified Arabic" w:hAnsi="Simplified Arabic" w:cs="Simplified Arabic"/>
                <w:sz w:val="20"/>
                <w:szCs w:val="20"/>
              </w:rPr>
            </w:pPr>
            <w:r w:rsidRPr="00A33D62">
              <w:rPr>
                <w:rFonts w:ascii="Simplified Arabic" w:hAnsi="Simplified Arabic" w:cs="Simplified Arabic"/>
                <w:sz w:val="20"/>
                <w:szCs w:val="20"/>
                <w:rtl/>
              </w:rPr>
              <w:t>منظمات المجتمع</w:t>
            </w:r>
            <w:r w:rsidRPr="00A33D62">
              <w:rPr>
                <w:rFonts w:ascii="Simplified Arabic" w:hAnsi="Simplified Arabic" w:cs="Simplified Arabic"/>
                <w:sz w:val="20"/>
                <w:szCs w:val="20"/>
              </w:rPr>
              <w:t>,</w:t>
            </w:r>
          </w:p>
          <w:p w14:paraId="46E15728" w14:textId="77777777" w:rsidR="00FB03BF" w:rsidRPr="00A33D62" w:rsidRDefault="00FB03BF" w:rsidP="00355AC9">
            <w:pPr>
              <w:pStyle w:val="ListParagraph"/>
              <w:numPr>
                <w:ilvl w:val="0"/>
                <w:numId w:val="24"/>
              </w:numPr>
              <w:autoSpaceDE w:val="0"/>
              <w:autoSpaceDN w:val="0"/>
              <w:bidi/>
              <w:adjustRightInd w:val="0"/>
              <w:ind w:left="547" w:hanging="187"/>
              <w:jc w:val="left"/>
              <w:rPr>
                <w:rFonts w:ascii="Simplified Arabic" w:hAnsi="Simplified Arabic" w:cs="Simplified Arabic"/>
                <w:sz w:val="20"/>
                <w:szCs w:val="20"/>
              </w:rPr>
            </w:pPr>
            <w:r w:rsidRPr="00A33D62">
              <w:rPr>
                <w:rFonts w:ascii="Simplified Arabic" w:hAnsi="Simplified Arabic" w:cs="Simplified Arabic"/>
                <w:sz w:val="20"/>
                <w:szCs w:val="20"/>
                <w:rtl/>
              </w:rPr>
              <w:t>الشباب والعاطلين عن العمل</w:t>
            </w:r>
          </w:p>
          <w:p w14:paraId="4DD986B4" w14:textId="77777777" w:rsidR="00FB03BF" w:rsidRPr="00A33D62" w:rsidRDefault="00FB03BF" w:rsidP="00355AC9">
            <w:pPr>
              <w:pStyle w:val="ListParagraph"/>
              <w:numPr>
                <w:ilvl w:val="0"/>
                <w:numId w:val="24"/>
              </w:numPr>
              <w:autoSpaceDE w:val="0"/>
              <w:autoSpaceDN w:val="0"/>
              <w:bidi/>
              <w:adjustRightInd w:val="0"/>
              <w:ind w:left="547" w:hanging="187"/>
              <w:jc w:val="left"/>
              <w:rPr>
                <w:rFonts w:ascii="Simplified Arabic" w:hAnsi="Simplified Arabic" w:cs="Simplified Arabic"/>
                <w:sz w:val="20"/>
                <w:szCs w:val="20"/>
              </w:rPr>
            </w:pPr>
            <w:r w:rsidRPr="00A33D62">
              <w:rPr>
                <w:rFonts w:ascii="Simplified Arabic" w:hAnsi="Simplified Arabic" w:cs="Simplified Arabic"/>
                <w:sz w:val="20"/>
                <w:szCs w:val="20"/>
                <w:rtl/>
              </w:rPr>
              <w:t>المجموعات النسائية</w:t>
            </w:r>
          </w:p>
          <w:p w14:paraId="2D1173D2" w14:textId="77777777" w:rsidR="00FB03BF" w:rsidRPr="00A33D62" w:rsidRDefault="00FB03BF" w:rsidP="00355AC9">
            <w:pPr>
              <w:pStyle w:val="ListParagraph"/>
              <w:numPr>
                <w:ilvl w:val="0"/>
                <w:numId w:val="24"/>
              </w:numPr>
              <w:autoSpaceDE w:val="0"/>
              <w:autoSpaceDN w:val="0"/>
              <w:bidi/>
              <w:adjustRightInd w:val="0"/>
              <w:ind w:left="547" w:hanging="187"/>
              <w:jc w:val="left"/>
              <w:rPr>
                <w:rFonts w:ascii="Simplified Arabic" w:hAnsi="Simplified Arabic" w:cs="Simplified Arabic"/>
                <w:sz w:val="20"/>
                <w:szCs w:val="20"/>
              </w:rPr>
            </w:pPr>
            <w:r w:rsidRPr="00A33D62">
              <w:rPr>
                <w:rFonts w:ascii="Simplified Arabic" w:hAnsi="Simplified Arabic" w:cs="Simplified Arabic"/>
                <w:sz w:val="20"/>
                <w:szCs w:val="20"/>
                <w:rtl/>
              </w:rPr>
              <w:t>المؤسسات الأكاديمية المحلية، و</w:t>
            </w:r>
          </w:p>
          <w:p w14:paraId="1194FD42" w14:textId="77777777" w:rsidR="00FB03BF" w:rsidRPr="00A33D62" w:rsidRDefault="00FB03BF" w:rsidP="00355AC9">
            <w:pPr>
              <w:pStyle w:val="ListParagraph"/>
              <w:numPr>
                <w:ilvl w:val="0"/>
                <w:numId w:val="24"/>
              </w:numPr>
              <w:autoSpaceDE w:val="0"/>
              <w:autoSpaceDN w:val="0"/>
              <w:bidi/>
              <w:adjustRightInd w:val="0"/>
              <w:ind w:left="547" w:hanging="187"/>
              <w:jc w:val="left"/>
              <w:rPr>
                <w:rFonts w:ascii="Simplified Arabic" w:hAnsi="Simplified Arabic" w:cs="Simplified Arabic"/>
                <w:sz w:val="20"/>
                <w:szCs w:val="20"/>
                <w:lang w:val="en-US"/>
              </w:rPr>
            </w:pPr>
            <w:r w:rsidRPr="00A33D62">
              <w:rPr>
                <w:rFonts w:ascii="Simplified Arabic" w:hAnsi="Simplified Arabic" w:cs="Simplified Arabic"/>
                <w:sz w:val="20"/>
                <w:szCs w:val="20"/>
                <w:rtl/>
              </w:rPr>
              <w:t>المقاولون والشركات المحلية</w:t>
            </w:r>
          </w:p>
          <w:p w14:paraId="1BC488C6"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p>
          <w:p w14:paraId="5DBFC575" w14:textId="77777777" w:rsidR="00FB03BF" w:rsidRPr="00A33D62" w:rsidRDefault="00FB03BF" w:rsidP="00355AC9">
            <w:pPr>
              <w:pStyle w:val="ListParagraph"/>
              <w:numPr>
                <w:ilvl w:val="0"/>
                <w:numId w:val="24"/>
              </w:numPr>
              <w:autoSpaceDE w:val="0"/>
              <w:autoSpaceDN w:val="0"/>
              <w:bidi/>
              <w:adjustRightInd w:val="0"/>
              <w:ind w:left="547" w:hanging="187"/>
              <w:jc w:val="left"/>
              <w:rPr>
                <w:rFonts w:ascii="Simplified Arabic" w:hAnsi="Simplified Arabic" w:cs="Simplified Arabic"/>
                <w:sz w:val="20"/>
                <w:szCs w:val="20"/>
                <w:lang w:val="en-US"/>
              </w:rPr>
            </w:pPr>
            <w:r w:rsidRPr="00812F54">
              <w:rPr>
                <w:rFonts w:ascii="Simplified Arabic" w:hAnsi="Simplified Arabic" w:cs="Simplified Arabic"/>
                <w:sz w:val="20"/>
                <w:szCs w:val="20"/>
                <w:rtl/>
              </w:rPr>
              <w:t>ل</w:t>
            </w:r>
            <w:r w:rsidRPr="00812F54">
              <w:rPr>
                <w:rFonts w:ascii="Simplified Arabic" w:hAnsi="Simplified Arabic" w:cs="Simplified Arabic" w:hint="cs"/>
                <w:sz w:val="20"/>
                <w:szCs w:val="20"/>
                <w:rtl/>
              </w:rPr>
              <w:t>تجمع</w:t>
            </w:r>
            <w:r w:rsidRPr="00812F54">
              <w:rPr>
                <w:rFonts w:ascii="Simplified Arabic" w:hAnsi="Simplified Arabic" w:cs="Simplified Arabic"/>
                <w:sz w:val="20"/>
                <w:szCs w:val="20"/>
                <w:rtl/>
              </w:rPr>
              <w:t>ات شبه البدوية</w:t>
            </w:r>
            <w:r w:rsidRPr="00812F54">
              <w:rPr>
                <w:rFonts w:ascii="Simplified Arabic" w:hAnsi="Simplified Arabic" w:cs="Simplified Arabic" w:hint="cs"/>
                <w:sz w:val="20"/>
                <w:szCs w:val="20"/>
                <w:rtl/>
              </w:rPr>
              <w:t xml:space="preserve"> التي تقيم في منطقة الصفاوي تشمل سكان دير الكهف ومنطقة غرب المفرق</w:t>
            </w:r>
          </w:p>
        </w:tc>
      </w:tr>
      <w:tr w:rsidR="00FB03BF" w:rsidRPr="00A33D62" w14:paraId="259F9617" w14:textId="77777777" w:rsidTr="009B2C1F">
        <w:trPr>
          <w:cantSplit/>
          <w:trHeight w:val="318"/>
          <w:jc w:val="center"/>
        </w:trPr>
        <w:tc>
          <w:tcPr>
            <w:tcW w:w="1980" w:type="dxa"/>
            <w:vMerge/>
          </w:tcPr>
          <w:p w14:paraId="23112460" w14:textId="77777777" w:rsidR="00FB03BF" w:rsidRPr="00A33D62" w:rsidRDefault="00FB03BF" w:rsidP="009B2C1F">
            <w:pPr>
              <w:autoSpaceDE w:val="0"/>
              <w:autoSpaceDN w:val="0"/>
              <w:bidi/>
              <w:adjustRightInd w:val="0"/>
              <w:jc w:val="left"/>
              <w:rPr>
                <w:rFonts w:ascii="Simplified Arabic" w:eastAsia="SimSun" w:hAnsi="Simplified Arabic" w:cs="Simplified Arabic"/>
                <w:sz w:val="18"/>
                <w:szCs w:val="18"/>
                <w:lang w:eastAsia="ar-SA"/>
              </w:rPr>
            </w:pPr>
          </w:p>
        </w:tc>
        <w:tc>
          <w:tcPr>
            <w:tcW w:w="2250" w:type="dxa"/>
            <w:gridSpan w:val="2"/>
            <w:vMerge w:val="restart"/>
          </w:tcPr>
          <w:p w14:paraId="63AD3B5C" w14:textId="77777777" w:rsidR="00FB03BF" w:rsidRPr="00A33D62" w:rsidRDefault="00FB03BF"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حسب الطلب خلال الإنشاء والتشغيل</w:t>
            </w:r>
            <w:r w:rsidRPr="00A33D62">
              <w:rPr>
                <w:rFonts w:ascii="Simplified Arabic" w:hAnsi="Simplified Arabic" w:cs="Simplified Arabic"/>
                <w:sz w:val="20"/>
                <w:szCs w:val="20"/>
                <w:lang w:val="en-US"/>
              </w:rPr>
              <w:t xml:space="preserve"> </w:t>
            </w:r>
          </w:p>
        </w:tc>
        <w:tc>
          <w:tcPr>
            <w:tcW w:w="4860" w:type="dxa"/>
          </w:tcPr>
          <w:p w14:paraId="07CB1304" w14:textId="77777777" w:rsidR="00FB03BF" w:rsidRPr="00A33D62" w:rsidRDefault="00FB03BF" w:rsidP="00355AC9">
            <w:pPr>
              <w:pStyle w:val="ListParagraph"/>
              <w:numPr>
                <w:ilvl w:val="0"/>
                <w:numId w:val="23"/>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الإعلان في الصحف المحلية</w:t>
            </w:r>
          </w:p>
        </w:tc>
        <w:tc>
          <w:tcPr>
            <w:tcW w:w="3600" w:type="dxa"/>
            <w:vMerge w:val="restart"/>
            <w:vAlign w:val="center"/>
          </w:tcPr>
          <w:p w14:paraId="14A524B9" w14:textId="77777777" w:rsidR="00FB03BF" w:rsidRDefault="00FB03BF" w:rsidP="009B2C1F">
            <w:pPr>
              <w:autoSpaceDE w:val="0"/>
              <w:autoSpaceDN w:val="0"/>
              <w:bidi/>
              <w:adjustRightInd w:val="0"/>
              <w:jc w:val="left"/>
              <w:rPr>
                <w:rFonts w:ascii="Simplified Arabic" w:hAnsi="Simplified Arabic" w:cs="Simplified Arabic"/>
                <w:sz w:val="20"/>
                <w:szCs w:val="20"/>
                <w:lang w:val="en-US"/>
              </w:rPr>
            </w:pPr>
            <w:r w:rsidRPr="00A33D62">
              <w:rPr>
                <w:rFonts w:ascii="Simplified Arabic" w:hAnsi="Simplified Arabic" w:cs="Simplified Arabic"/>
                <w:sz w:val="20"/>
                <w:szCs w:val="20"/>
                <w:rtl/>
                <w:lang w:val="en-US"/>
              </w:rPr>
              <w:t>إعلام المجتمعات المحلية عن فرص العمل المتاحة من المشروع (وخطة توظيف العمالة المحلية ومحتواها) بشكل خاص، بناء على نتائج خطة التكامل المجتمعي</w:t>
            </w:r>
          </w:p>
          <w:p w14:paraId="1E7E7D63"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p>
        </w:tc>
        <w:tc>
          <w:tcPr>
            <w:tcW w:w="2795" w:type="dxa"/>
            <w:vMerge/>
          </w:tcPr>
          <w:p w14:paraId="759D10EF" w14:textId="77777777" w:rsidR="00FB03BF" w:rsidRPr="00A33D62" w:rsidRDefault="00FB03BF" w:rsidP="009B2C1F">
            <w:pPr>
              <w:autoSpaceDE w:val="0"/>
              <w:autoSpaceDN w:val="0"/>
              <w:bidi/>
              <w:adjustRightInd w:val="0"/>
              <w:spacing w:after="0"/>
              <w:jc w:val="left"/>
              <w:rPr>
                <w:rFonts w:ascii="Simplified Arabic" w:hAnsi="Simplified Arabic" w:cs="Simplified Arabic"/>
                <w:sz w:val="20"/>
                <w:szCs w:val="20"/>
                <w:lang w:val="en-US"/>
              </w:rPr>
            </w:pPr>
          </w:p>
        </w:tc>
      </w:tr>
      <w:tr w:rsidR="00FB03BF" w:rsidRPr="00A33D62" w14:paraId="5E731E49" w14:textId="77777777" w:rsidTr="009B2C1F">
        <w:trPr>
          <w:cantSplit/>
          <w:trHeight w:val="647"/>
          <w:jc w:val="center"/>
        </w:trPr>
        <w:tc>
          <w:tcPr>
            <w:tcW w:w="1980" w:type="dxa"/>
            <w:vMerge/>
          </w:tcPr>
          <w:p w14:paraId="764DAE2B" w14:textId="77777777" w:rsidR="00FB03BF" w:rsidRPr="00A33D62" w:rsidRDefault="00FB03BF" w:rsidP="009B2C1F">
            <w:pPr>
              <w:autoSpaceDE w:val="0"/>
              <w:autoSpaceDN w:val="0"/>
              <w:bidi/>
              <w:adjustRightInd w:val="0"/>
              <w:spacing w:after="0"/>
              <w:jc w:val="left"/>
              <w:rPr>
                <w:rFonts w:ascii="Simplified Arabic" w:eastAsia="SimSun" w:hAnsi="Simplified Arabic" w:cs="Simplified Arabic"/>
                <w:sz w:val="18"/>
                <w:szCs w:val="18"/>
                <w:lang w:eastAsia="ar-SA"/>
              </w:rPr>
            </w:pPr>
          </w:p>
        </w:tc>
        <w:tc>
          <w:tcPr>
            <w:tcW w:w="2250" w:type="dxa"/>
            <w:gridSpan w:val="2"/>
            <w:vMerge/>
          </w:tcPr>
          <w:p w14:paraId="1D1FA235"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p>
        </w:tc>
        <w:tc>
          <w:tcPr>
            <w:tcW w:w="4860" w:type="dxa"/>
            <w:tcBorders>
              <w:bottom w:val="single" w:sz="4" w:space="0" w:color="auto"/>
            </w:tcBorders>
          </w:tcPr>
          <w:p w14:paraId="619E8506" w14:textId="77777777" w:rsidR="00FB03BF" w:rsidRPr="00A33D62" w:rsidRDefault="00FB03BF" w:rsidP="00355AC9">
            <w:pPr>
              <w:pStyle w:val="ListParagraph"/>
              <w:numPr>
                <w:ilvl w:val="0"/>
                <w:numId w:val="23"/>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نشر إعلانات باللغة العربية في أماكن معروفة للمجتمعات المحلية تشمل محافظة المفرق، وبلدية الصفاوي، ومنظمات المجتمع المحلي للنساء والشباب، وغيرها.</w:t>
            </w:r>
          </w:p>
        </w:tc>
        <w:tc>
          <w:tcPr>
            <w:tcW w:w="3600" w:type="dxa"/>
            <w:vMerge/>
            <w:vAlign w:val="center"/>
          </w:tcPr>
          <w:p w14:paraId="196212BF"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p>
        </w:tc>
        <w:tc>
          <w:tcPr>
            <w:tcW w:w="2795" w:type="dxa"/>
            <w:vMerge/>
          </w:tcPr>
          <w:p w14:paraId="6275DB83" w14:textId="77777777" w:rsidR="00FB03BF" w:rsidRPr="00A33D62" w:rsidRDefault="00FB03BF" w:rsidP="009B2C1F">
            <w:pPr>
              <w:autoSpaceDE w:val="0"/>
              <w:autoSpaceDN w:val="0"/>
              <w:bidi/>
              <w:adjustRightInd w:val="0"/>
              <w:spacing w:after="0"/>
              <w:jc w:val="left"/>
              <w:rPr>
                <w:rFonts w:ascii="Simplified Arabic" w:hAnsi="Simplified Arabic" w:cs="Simplified Arabic"/>
                <w:sz w:val="20"/>
                <w:szCs w:val="20"/>
                <w:lang w:val="en-US"/>
              </w:rPr>
            </w:pPr>
          </w:p>
        </w:tc>
      </w:tr>
      <w:tr w:rsidR="00FB03BF" w:rsidRPr="00A33D62" w14:paraId="54C64AB0" w14:textId="77777777" w:rsidTr="009B2C1F">
        <w:trPr>
          <w:cantSplit/>
          <w:trHeight w:val="1150"/>
          <w:jc w:val="center"/>
        </w:trPr>
        <w:tc>
          <w:tcPr>
            <w:tcW w:w="1980" w:type="dxa"/>
            <w:vMerge/>
            <w:tcBorders>
              <w:bottom w:val="single" w:sz="4" w:space="0" w:color="auto"/>
            </w:tcBorders>
          </w:tcPr>
          <w:p w14:paraId="015DAD5E" w14:textId="77777777" w:rsidR="00FB03BF" w:rsidRPr="00A33D62" w:rsidRDefault="00FB03BF" w:rsidP="009B2C1F">
            <w:pPr>
              <w:autoSpaceDE w:val="0"/>
              <w:autoSpaceDN w:val="0"/>
              <w:bidi/>
              <w:adjustRightInd w:val="0"/>
              <w:spacing w:after="0"/>
              <w:jc w:val="left"/>
              <w:rPr>
                <w:rFonts w:ascii="Simplified Arabic" w:eastAsia="SimSun" w:hAnsi="Simplified Arabic" w:cs="Simplified Arabic"/>
                <w:sz w:val="18"/>
                <w:szCs w:val="18"/>
                <w:lang w:eastAsia="ar-SA"/>
              </w:rPr>
            </w:pPr>
          </w:p>
        </w:tc>
        <w:tc>
          <w:tcPr>
            <w:tcW w:w="2250" w:type="dxa"/>
            <w:gridSpan w:val="2"/>
            <w:vMerge/>
            <w:tcBorders>
              <w:bottom w:val="single" w:sz="4" w:space="0" w:color="auto"/>
            </w:tcBorders>
          </w:tcPr>
          <w:p w14:paraId="01D09045"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p>
        </w:tc>
        <w:tc>
          <w:tcPr>
            <w:tcW w:w="4860" w:type="dxa"/>
            <w:tcBorders>
              <w:bottom w:val="single" w:sz="4" w:space="0" w:color="auto"/>
            </w:tcBorders>
          </w:tcPr>
          <w:p w14:paraId="393B657C" w14:textId="77777777" w:rsidR="00FB03BF" w:rsidRDefault="00FB03BF" w:rsidP="00355AC9">
            <w:pPr>
              <w:pStyle w:val="ListParagraph"/>
              <w:numPr>
                <w:ilvl w:val="0"/>
                <w:numId w:val="23"/>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نشر إعلانات باللغة العربية حول موقع وسياج المشروع للمجموعات البدوية شبه الرحّل لإعلامهم حول أية فرص للعمل</w:t>
            </w:r>
          </w:p>
          <w:p w14:paraId="36B110C9" w14:textId="77777777" w:rsidR="00FB03BF" w:rsidRPr="00142D65" w:rsidRDefault="00FB03BF" w:rsidP="009B2C1F">
            <w:pPr>
              <w:autoSpaceDE w:val="0"/>
              <w:autoSpaceDN w:val="0"/>
              <w:bidi/>
              <w:adjustRightInd w:val="0"/>
              <w:jc w:val="left"/>
              <w:rPr>
                <w:rFonts w:ascii="Simplified Arabic" w:hAnsi="Simplified Arabic" w:cs="Simplified Arabic"/>
                <w:sz w:val="20"/>
                <w:szCs w:val="20"/>
                <w:lang w:val="en-US"/>
              </w:rPr>
            </w:pPr>
          </w:p>
        </w:tc>
        <w:tc>
          <w:tcPr>
            <w:tcW w:w="3600" w:type="dxa"/>
            <w:vMerge/>
            <w:tcBorders>
              <w:bottom w:val="single" w:sz="4" w:space="0" w:color="auto"/>
            </w:tcBorders>
            <w:vAlign w:val="center"/>
          </w:tcPr>
          <w:p w14:paraId="41DDCC3B" w14:textId="77777777" w:rsidR="00FB03BF" w:rsidRPr="00A33D62" w:rsidRDefault="00FB03BF" w:rsidP="009B2C1F">
            <w:pPr>
              <w:autoSpaceDE w:val="0"/>
              <w:autoSpaceDN w:val="0"/>
              <w:bidi/>
              <w:adjustRightInd w:val="0"/>
              <w:jc w:val="left"/>
              <w:rPr>
                <w:rFonts w:ascii="Simplified Arabic" w:hAnsi="Simplified Arabic" w:cs="Simplified Arabic"/>
                <w:sz w:val="20"/>
                <w:szCs w:val="20"/>
                <w:lang w:val="en-US"/>
              </w:rPr>
            </w:pPr>
          </w:p>
        </w:tc>
        <w:tc>
          <w:tcPr>
            <w:tcW w:w="2795" w:type="dxa"/>
            <w:vMerge/>
            <w:tcBorders>
              <w:bottom w:val="single" w:sz="4" w:space="0" w:color="auto"/>
            </w:tcBorders>
          </w:tcPr>
          <w:p w14:paraId="74F0CBC5" w14:textId="77777777" w:rsidR="00FB03BF" w:rsidRPr="00A33D62" w:rsidRDefault="00FB03BF"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1038CA02" w14:textId="77777777" w:rsidTr="009B2C1F">
        <w:trPr>
          <w:cantSplit/>
          <w:trHeight w:val="690"/>
          <w:jc w:val="center"/>
        </w:trPr>
        <w:tc>
          <w:tcPr>
            <w:tcW w:w="1980" w:type="dxa"/>
            <w:vMerge/>
            <w:vAlign w:val="center"/>
          </w:tcPr>
          <w:p w14:paraId="562C212C" w14:textId="77777777" w:rsidR="007C445C" w:rsidRPr="00A33D62" w:rsidRDefault="007C445C" w:rsidP="009B2C1F">
            <w:pPr>
              <w:autoSpaceDE w:val="0"/>
              <w:autoSpaceDN w:val="0"/>
              <w:bidi/>
              <w:adjustRightInd w:val="0"/>
              <w:spacing w:after="0"/>
              <w:jc w:val="left"/>
              <w:rPr>
                <w:rFonts w:ascii="Simplified Arabic" w:eastAsia="SimSun" w:hAnsi="Simplified Arabic" w:cs="Simplified Arabic"/>
                <w:sz w:val="18"/>
                <w:szCs w:val="18"/>
                <w:lang w:eastAsia="ar-SA"/>
              </w:rPr>
            </w:pPr>
          </w:p>
        </w:tc>
        <w:tc>
          <w:tcPr>
            <w:tcW w:w="2250" w:type="dxa"/>
            <w:gridSpan w:val="2"/>
            <w:vAlign w:val="center"/>
          </w:tcPr>
          <w:p w14:paraId="760169A6"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قبل الإنشاء (تحدث حسب الطلب)</w:t>
            </w:r>
          </w:p>
        </w:tc>
        <w:tc>
          <w:tcPr>
            <w:tcW w:w="4860" w:type="dxa"/>
            <w:tcBorders>
              <w:top w:val="nil"/>
            </w:tcBorders>
            <w:vAlign w:val="center"/>
          </w:tcPr>
          <w:p w14:paraId="2F3F0F40" w14:textId="77777777" w:rsidR="007C445C" w:rsidRDefault="007C445C" w:rsidP="00355AC9">
            <w:pPr>
              <w:pStyle w:val="ListParagraph"/>
              <w:numPr>
                <w:ilvl w:val="0"/>
                <w:numId w:val="17"/>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خطة إشراك أصحاب المصلحة باللغة العربية على الموقع الإلكتروني للشركة</w:t>
            </w:r>
          </w:p>
          <w:p w14:paraId="2138CD2A" w14:textId="77777777" w:rsidR="007C445C" w:rsidRPr="00674BBA" w:rsidRDefault="007C445C" w:rsidP="009B2C1F">
            <w:pPr>
              <w:autoSpaceDE w:val="0"/>
              <w:autoSpaceDN w:val="0"/>
              <w:bidi/>
              <w:adjustRightInd w:val="0"/>
              <w:jc w:val="left"/>
              <w:rPr>
                <w:rFonts w:ascii="Simplified Arabic" w:hAnsi="Simplified Arabic" w:cs="Simplified Arabic"/>
                <w:sz w:val="20"/>
                <w:szCs w:val="20"/>
                <w:lang w:val="en-US"/>
              </w:rPr>
            </w:pPr>
          </w:p>
        </w:tc>
        <w:tc>
          <w:tcPr>
            <w:tcW w:w="3600" w:type="dxa"/>
            <w:vMerge w:val="restart"/>
          </w:tcPr>
          <w:p w14:paraId="5658B3F3" w14:textId="77777777" w:rsidR="000522A0" w:rsidRDefault="000522A0" w:rsidP="009B2C1F">
            <w:pPr>
              <w:autoSpaceDE w:val="0"/>
              <w:autoSpaceDN w:val="0"/>
              <w:bidi/>
              <w:adjustRightInd w:val="0"/>
              <w:jc w:val="left"/>
              <w:rPr>
                <w:rFonts w:ascii="Simplified Arabic" w:hAnsi="Simplified Arabic" w:cs="Simplified Arabic"/>
                <w:sz w:val="20"/>
                <w:szCs w:val="20"/>
                <w:lang w:val="en-US"/>
              </w:rPr>
            </w:pPr>
          </w:p>
          <w:p w14:paraId="1B237F9B" w14:textId="06D28C30" w:rsidR="007C445C" w:rsidRPr="00A33D62" w:rsidRDefault="007C445C" w:rsidP="000522A0">
            <w:pPr>
              <w:autoSpaceDE w:val="0"/>
              <w:autoSpaceDN w:val="0"/>
              <w:bidi/>
              <w:adjustRightInd w:val="0"/>
              <w:jc w:val="left"/>
              <w:rPr>
                <w:rFonts w:ascii="Simplified Arabic" w:hAnsi="Simplified Arabic" w:cs="Simplified Arabic"/>
                <w:sz w:val="20"/>
                <w:szCs w:val="20"/>
                <w:lang w:val="en-US"/>
              </w:rPr>
            </w:pPr>
            <w:r w:rsidRPr="00A33D62">
              <w:rPr>
                <w:rFonts w:ascii="Simplified Arabic" w:hAnsi="Simplified Arabic" w:cs="Simplified Arabic"/>
                <w:sz w:val="20"/>
                <w:szCs w:val="20"/>
                <w:rtl/>
                <w:lang w:val="en-US"/>
              </w:rPr>
              <w:t>إشهار خطة إشراك أصحاب المصلحة شاملة أليّة التظلّم</w:t>
            </w:r>
          </w:p>
        </w:tc>
        <w:tc>
          <w:tcPr>
            <w:tcW w:w="2795" w:type="dxa"/>
            <w:vMerge w:val="restart"/>
            <w:vAlign w:val="center"/>
          </w:tcPr>
          <w:p w14:paraId="3BE30B64" w14:textId="77777777" w:rsidR="007C445C" w:rsidRPr="00A33D62" w:rsidRDefault="007C445C" w:rsidP="00355AC9">
            <w:pPr>
              <w:pStyle w:val="ListParagraph"/>
              <w:numPr>
                <w:ilvl w:val="0"/>
                <w:numId w:val="24"/>
              </w:numPr>
              <w:autoSpaceDE w:val="0"/>
              <w:autoSpaceDN w:val="0"/>
              <w:bidi/>
              <w:adjustRightInd w:val="0"/>
              <w:ind w:left="547" w:hanging="187"/>
              <w:jc w:val="left"/>
              <w:rPr>
                <w:rFonts w:ascii="Simplified Arabic" w:hAnsi="Simplified Arabic" w:cs="Simplified Arabic"/>
                <w:sz w:val="20"/>
                <w:szCs w:val="20"/>
                <w:lang w:val="en-US"/>
              </w:rPr>
            </w:pPr>
          </w:p>
        </w:tc>
      </w:tr>
      <w:tr w:rsidR="007C445C" w:rsidRPr="00A33D62" w14:paraId="159AEFD7" w14:textId="77777777" w:rsidTr="009B2C1F">
        <w:trPr>
          <w:cantSplit/>
          <w:trHeight w:val="833"/>
          <w:jc w:val="center"/>
        </w:trPr>
        <w:tc>
          <w:tcPr>
            <w:tcW w:w="1980" w:type="dxa"/>
            <w:tcBorders>
              <w:bottom w:val="single" w:sz="4" w:space="0" w:color="auto"/>
            </w:tcBorders>
            <w:vAlign w:val="center"/>
          </w:tcPr>
          <w:p w14:paraId="6DAA578F"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3AEE08ED" w14:textId="77777777" w:rsidR="007C445C" w:rsidRPr="00674BBA" w:rsidRDefault="007C445C" w:rsidP="009B2C1F">
            <w:pPr>
              <w:autoSpaceDE w:val="0"/>
              <w:autoSpaceDN w:val="0"/>
              <w:bidi/>
              <w:adjustRightInd w:val="0"/>
              <w:jc w:val="left"/>
              <w:rPr>
                <w:rFonts w:ascii="Simplified Arabic" w:hAnsi="Simplified Arabic" w:cs="Simplified Arabic"/>
                <w:sz w:val="20"/>
                <w:szCs w:val="20"/>
                <w:lang w:val="en-US"/>
              </w:rPr>
            </w:pPr>
          </w:p>
          <w:p w14:paraId="58D94F3A" w14:textId="77777777" w:rsidR="007C445C" w:rsidRPr="0050240B" w:rsidRDefault="007C445C" w:rsidP="009B2C1F">
            <w:pPr>
              <w:autoSpaceDE w:val="0"/>
              <w:autoSpaceDN w:val="0"/>
              <w:bidi/>
              <w:adjustRightInd w:val="0"/>
              <w:jc w:val="left"/>
              <w:rPr>
                <w:rFonts w:ascii="Simplified Arabic" w:eastAsia="SimSun" w:hAnsi="Simplified Arabic" w:cs="Simplified Arabic"/>
                <w:sz w:val="18"/>
                <w:szCs w:val="18"/>
                <w:lang w:eastAsia="ar-SA"/>
              </w:rPr>
            </w:pPr>
          </w:p>
        </w:tc>
        <w:tc>
          <w:tcPr>
            <w:tcW w:w="2250" w:type="dxa"/>
            <w:gridSpan w:val="2"/>
            <w:tcBorders>
              <w:bottom w:val="single" w:sz="4" w:space="0" w:color="auto"/>
            </w:tcBorders>
            <w:vAlign w:val="center"/>
          </w:tcPr>
          <w:p w14:paraId="23C149D3"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قبل الإنشاء (تحدث حسب الطلب)</w:t>
            </w:r>
          </w:p>
        </w:tc>
        <w:tc>
          <w:tcPr>
            <w:tcW w:w="4860" w:type="dxa"/>
            <w:tcBorders>
              <w:bottom w:val="single" w:sz="4" w:space="0" w:color="auto"/>
            </w:tcBorders>
            <w:vAlign w:val="center"/>
          </w:tcPr>
          <w:p w14:paraId="4939F0C1" w14:textId="77777777" w:rsidR="007C445C" w:rsidRDefault="007C445C" w:rsidP="00355AC9">
            <w:pPr>
              <w:pStyle w:val="ListParagraph"/>
              <w:numPr>
                <w:ilvl w:val="0"/>
                <w:numId w:val="17"/>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إعداد نسخ ورقية من خطة إشراك أصحاب المصلحة باللغة العربية لتكون متاحة في محافظة المفرق وبلدية الصفاوي</w:t>
            </w:r>
          </w:p>
          <w:p w14:paraId="4ED5F26E" w14:textId="77777777" w:rsidR="007C445C" w:rsidRPr="00674BBA" w:rsidRDefault="007C445C" w:rsidP="009B2C1F">
            <w:pPr>
              <w:autoSpaceDE w:val="0"/>
              <w:autoSpaceDN w:val="0"/>
              <w:bidi/>
              <w:adjustRightInd w:val="0"/>
              <w:jc w:val="left"/>
              <w:rPr>
                <w:rFonts w:ascii="Simplified Arabic" w:hAnsi="Simplified Arabic" w:cs="Simplified Arabic"/>
                <w:sz w:val="20"/>
                <w:szCs w:val="20"/>
                <w:rtl/>
                <w:lang w:val="en-US"/>
              </w:rPr>
            </w:pPr>
          </w:p>
        </w:tc>
        <w:tc>
          <w:tcPr>
            <w:tcW w:w="3600" w:type="dxa"/>
            <w:vMerge/>
            <w:tcBorders>
              <w:bottom w:val="single" w:sz="4" w:space="0" w:color="auto"/>
            </w:tcBorders>
          </w:tcPr>
          <w:p w14:paraId="00C24965" w14:textId="77777777" w:rsidR="007C445C" w:rsidRPr="00A33D62" w:rsidRDefault="007C445C" w:rsidP="009B2C1F">
            <w:pPr>
              <w:autoSpaceDE w:val="0"/>
              <w:autoSpaceDN w:val="0"/>
              <w:bidi/>
              <w:adjustRightInd w:val="0"/>
              <w:jc w:val="left"/>
              <w:rPr>
                <w:rFonts w:ascii="Simplified Arabic" w:hAnsi="Simplified Arabic" w:cs="Simplified Arabic"/>
                <w:sz w:val="20"/>
                <w:szCs w:val="20"/>
                <w:rtl/>
                <w:lang w:val="en-US"/>
              </w:rPr>
            </w:pPr>
          </w:p>
        </w:tc>
        <w:tc>
          <w:tcPr>
            <w:tcW w:w="2795" w:type="dxa"/>
            <w:vMerge/>
            <w:vAlign w:val="center"/>
          </w:tcPr>
          <w:p w14:paraId="38865C9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1CB54843" w14:textId="77777777" w:rsidTr="009B2C1F">
        <w:trPr>
          <w:cantSplit/>
          <w:trHeight w:val="77"/>
          <w:jc w:val="center"/>
        </w:trPr>
        <w:tc>
          <w:tcPr>
            <w:tcW w:w="1980" w:type="dxa"/>
            <w:vAlign w:val="center"/>
          </w:tcPr>
          <w:p w14:paraId="73EFC805"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50D95B81" w14:textId="77777777" w:rsidR="007C445C" w:rsidRPr="0050240B" w:rsidRDefault="007C445C" w:rsidP="009B2C1F">
            <w:pPr>
              <w:autoSpaceDE w:val="0"/>
              <w:autoSpaceDN w:val="0"/>
              <w:bidi/>
              <w:adjustRightInd w:val="0"/>
              <w:jc w:val="left"/>
              <w:rPr>
                <w:rFonts w:ascii="Simplified Arabic" w:eastAsia="SimSun" w:hAnsi="Simplified Arabic" w:cs="Simplified Arabic"/>
                <w:sz w:val="18"/>
                <w:szCs w:val="18"/>
                <w:lang w:eastAsia="ar-SA"/>
              </w:rPr>
            </w:pPr>
          </w:p>
        </w:tc>
        <w:tc>
          <w:tcPr>
            <w:tcW w:w="2250" w:type="dxa"/>
            <w:gridSpan w:val="2"/>
            <w:vAlign w:val="center"/>
          </w:tcPr>
          <w:p w14:paraId="3D984F16"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مرة قبل الإنشاء (تفحص بانتظام لضمان نشر الإعلان) </w:t>
            </w:r>
          </w:p>
        </w:tc>
        <w:tc>
          <w:tcPr>
            <w:tcW w:w="4860" w:type="dxa"/>
            <w:vAlign w:val="center"/>
          </w:tcPr>
          <w:p w14:paraId="171ED610" w14:textId="77777777" w:rsidR="007C445C" w:rsidRPr="00A33D62" w:rsidRDefault="007C445C" w:rsidP="00355AC9">
            <w:pPr>
              <w:pStyle w:val="ListParagraph"/>
              <w:numPr>
                <w:ilvl w:val="0"/>
                <w:numId w:val="17"/>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إعلان مختصر باللغة العربية حول آلية التظلّم يتم وضعه في أماكن رئيسية معروفة للمجتمع تشمل محافظة المفرق، وبلدية الصفاوي، ومنظمات المجتمع المحلي النسوية والشبابية، إلخ.</w:t>
            </w:r>
          </w:p>
        </w:tc>
        <w:tc>
          <w:tcPr>
            <w:tcW w:w="3600" w:type="dxa"/>
            <w:vMerge/>
          </w:tcPr>
          <w:p w14:paraId="1506D9D7"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p>
        </w:tc>
        <w:tc>
          <w:tcPr>
            <w:tcW w:w="2795" w:type="dxa"/>
            <w:vMerge/>
            <w:vAlign w:val="center"/>
          </w:tcPr>
          <w:p w14:paraId="42DFBF28"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645A1EE5" w14:textId="77777777" w:rsidTr="009B2C1F">
        <w:trPr>
          <w:cantSplit/>
          <w:trHeight w:val="1295"/>
          <w:jc w:val="center"/>
        </w:trPr>
        <w:tc>
          <w:tcPr>
            <w:tcW w:w="1980" w:type="dxa"/>
            <w:vAlign w:val="center"/>
          </w:tcPr>
          <w:p w14:paraId="71A1E6F0" w14:textId="77777777" w:rsidR="007C445C" w:rsidRPr="00674BBA" w:rsidRDefault="007C445C" w:rsidP="009B2C1F">
            <w:pPr>
              <w:autoSpaceDE w:val="0"/>
              <w:autoSpaceDN w:val="0"/>
              <w:bidi/>
              <w:adjustRightInd w:val="0"/>
              <w:jc w:val="left"/>
              <w:rPr>
                <w:rFonts w:ascii="Simplified Arabic" w:hAnsi="Simplified Arabic" w:cs="Simplified Arabic"/>
                <w:sz w:val="20"/>
                <w:szCs w:val="20"/>
                <w:lang w:val="en-US"/>
              </w:rPr>
            </w:pPr>
          </w:p>
          <w:p w14:paraId="6B2572A8"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16AC7F69" w14:textId="77777777" w:rsidR="007C445C" w:rsidRPr="00674BBA" w:rsidRDefault="007C445C" w:rsidP="009B2C1F">
            <w:pPr>
              <w:autoSpaceDE w:val="0"/>
              <w:autoSpaceDN w:val="0"/>
              <w:bidi/>
              <w:adjustRightInd w:val="0"/>
              <w:jc w:val="left"/>
              <w:rPr>
                <w:rFonts w:ascii="Simplified Arabic" w:hAnsi="Simplified Arabic" w:cs="Simplified Arabic"/>
                <w:sz w:val="20"/>
                <w:szCs w:val="20"/>
                <w:lang w:val="en-US"/>
              </w:rPr>
            </w:pPr>
          </w:p>
          <w:p w14:paraId="72A093AB" w14:textId="77777777" w:rsidR="007C445C" w:rsidRPr="0050240B" w:rsidRDefault="007C445C" w:rsidP="009B2C1F">
            <w:pPr>
              <w:autoSpaceDE w:val="0"/>
              <w:autoSpaceDN w:val="0"/>
              <w:bidi/>
              <w:adjustRightInd w:val="0"/>
              <w:jc w:val="left"/>
              <w:rPr>
                <w:rFonts w:ascii="Simplified Arabic" w:eastAsia="SimSun" w:hAnsi="Simplified Arabic" w:cs="Simplified Arabic"/>
                <w:sz w:val="18"/>
                <w:szCs w:val="18"/>
                <w:lang w:eastAsia="ar-SA"/>
              </w:rPr>
            </w:pPr>
          </w:p>
        </w:tc>
        <w:tc>
          <w:tcPr>
            <w:tcW w:w="2250" w:type="dxa"/>
            <w:gridSpan w:val="2"/>
            <w:vAlign w:val="center"/>
          </w:tcPr>
          <w:p w14:paraId="154DEDA0"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bidi="ar-JO"/>
              </w:rPr>
            </w:pPr>
            <w:r>
              <w:rPr>
                <w:rFonts w:ascii="Simplified Arabic" w:hAnsi="Simplified Arabic" w:cs="Simplified Arabic" w:hint="cs"/>
                <w:sz w:val="20"/>
                <w:szCs w:val="20"/>
                <w:rtl/>
                <w:lang w:val="en-US"/>
              </w:rPr>
              <w:t>مرة قبل الإنشاء (تفحص بانتظام لضمان نشر الإعلان)</w:t>
            </w:r>
          </w:p>
        </w:tc>
        <w:tc>
          <w:tcPr>
            <w:tcW w:w="4860" w:type="dxa"/>
            <w:vAlign w:val="center"/>
          </w:tcPr>
          <w:p w14:paraId="69A1D92E" w14:textId="77777777" w:rsidR="007C445C" w:rsidRPr="00A33D62" w:rsidRDefault="007C445C" w:rsidP="00355AC9">
            <w:pPr>
              <w:pStyle w:val="ListParagraph"/>
              <w:numPr>
                <w:ilvl w:val="0"/>
                <w:numId w:val="17"/>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تثبيت يافطات مصوّرة حول موقع وسياج المشروع للتوضيح للتجمعات البدويه شبه الرحل حول كيفية تقديم الشكوى عند الحاجة</w:t>
            </w:r>
          </w:p>
        </w:tc>
        <w:tc>
          <w:tcPr>
            <w:tcW w:w="3600" w:type="dxa"/>
            <w:vMerge/>
          </w:tcPr>
          <w:p w14:paraId="0115B38C"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p>
        </w:tc>
        <w:tc>
          <w:tcPr>
            <w:tcW w:w="2795" w:type="dxa"/>
            <w:vMerge/>
            <w:vAlign w:val="center"/>
          </w:tcPr>
          <w:p w14:paraId="3895C2AC"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001257FA" w14:textId="77777777" w:rsidTr="009B2C1F">
        <w:trPr>
          <w:cantSplit/>
          <w:trHeight w:val="476"/>
          <w:jc w:val="center"/>
        </w:trPr>
        <w:tc>
          <w:tcPr>
            <w:tcW w:w="1980" w:type="dxa"/>
            <w:vAlign w:val="center"/>
          </w:tcPr>
          <w:p w14:paraId="70601766" w14:textId="77777777" w:rsidR="007C445C" w:rsidRPr="000907FA" w:rsidRDefault="007C445C" w:rsidP="009B2C1F">
            <w:pPr>
              <w:autoSpaceDE w:val="0"/>
              <w:autoSpaceDN w:val="0"/>
              <w:bidi/>
              <w:adjustRightInd w:val="0"/>
              <w:jc w:val="left"/>
              <w:rPr>
                <w:rFonts w:ascii="Simplified Arabic" w:hAnsi="Simplified Arabic" w:cs="Simplified Arabic"/>
                <w:sz w:val="20"/>
                <w:szCs w:val="20"/>
                <w:lang w:val="en-US"/>
              </w:rPr>
            </w:pPr>
          </w:p>
          <w:p w14:paraId="316E8696" w14:textId="77777777" w:rsidR="007C445C" w:rsidRPr="000907FA" w:rsidRDefault="007C445C" w:rsidP="009B2C1F">
            <w:pPr>
              <w:autoSpaceDE w:val="0"/>
              <w:autoSpaceDN w:val="0"/>
              <w:bidi/>
              <w:adjustRightInd w:val="0"/>
              <w:jc w:val="left"/>
              <w:rPr>
                <w:rFonts w:ascii="Simplified Arabic" w:hAnsi="Simplified Arabic" w:cs="Simplified Arabic"/>
                <w:sz w:val="20"/>
                <w:szCs w:val="20"/>
                <w:lang w:val="en-US"/>
              </w:rPr>
            </w:pPr>
          </w:p>
          <w:p w14:paraId="782DFCEF"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174D51DD" w14:textId="77777777" w:rsidR="007C445C" w:rsidRPr="000907FA" w:rsidRDefault="007C445C" w:rsidP="009B2C1F">
            <w:pPr>
              <w:autoSpaceDE w:val="0"/>
              <w:autoSpaceDN w:val="0"/>
              <w:bidi/>
              <w:adjustRightInd w:val="0"/>
              <w:jc w:val="left"/>
              <w:rPr>
                <w:rFonts w:ascii="Simplified Arabic" w:hAnsi="Simplified Arabic" w:cs="Simplified Arabic"/>
                <w:sz w:val="20"/>
                <w:szCs w:val="20"/>
                <w:lang w:val="en-US"/>
              </w:rPr>
            </w:pPr>
          </w:p>
          <w:p w14:paraId="0C4A5AA3" w14:textId="77777777" w:rsidR="007C445C" w:rsidRPr="000907FA" w:rsidRDefault="007C445C" w:rsidP="009B2C1F">
            <w:pPr>
              <w:autoSpaceDE w:val="0"/>
              <w:autoSpaceDN w:val="0"/>
              <w:bidi/>
              <w:adjustRightInd w:val="0"/>
              <w:jc w:val="left"/>
              <w:rPr>
                <w:rFonts w:ascii="Simplified Arabic" w:hAnsi="Simplified Arabic" w:cs="Simplified Arabic"/>
                <w:sz w:val="20"/>
                <w:szCs w:val="20"/>
                <w:lang w:val="en-US"/>
              </w:rPr>
            </w:pPr>
          </w:p>
          <w:p w14:paraId="1B83E068" w14:textId="77777777" w:rsidR="007C445C" w:rsidRPr="000907FA" w:rsidRDefault="007C445C" w:rsidP="009B2C1F">
            <w:pPr>
              <w:autoSpaceDE w:val="0"/>
              <w:autoSpaceDN w:val="0"/>
              <w:bidi/>
              <w:adjustRightInd w:val="0"/>
              <w:jc w:val="left"/>
              <w:rPr>
                <w:rFonts w:ascii="Simplified Arabic" w:eastAsia="SimSun" w:hAnsi="Simplified Arabic" w:cs="Simplified Arabic"/>
                <w:sz w:val="18"/>
                <w:szCs w:val="18"/>
                <w:lang w:eastAsia="ar-SA"/>
              </w:rPr>
            </w:pPr>
          </w:p>
        </w:tc>
        <w:tc>
          <w:tcPr>
            <w:tcW w:w="2250" w:type="dxa"/>
            <w:gridSpan w:val="2"/>
            <w:vAlign w:val="center"/>
          </w:tcPr>
          <w:p w14:paraId="2D44AA4F"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نصف سنوي خلال الإنشاء</w:t>
            </w:r>
          </w:p>
          <w:p w14:paraId="3E4658D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p w14:paraId="2BCAF62A"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سنويا خلال التشغيل</w:t>
            </w:r>
          </w:p>
          <w:p w14:paraId="24527CBB"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p>
          <w:p w14:paraId="0B87D2C0"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860" w:type="dxa"/>
            <w:vAlign w:val="center"/>
          </w:tcPr>
          <w:p w14:paraId="74ACC7CB" w14:textId="77777777" w:rsidR="007C445C" w:rsidRPr="00A33D62" w:rsidRDefault="007C445C" w:rsidP="00355AC9">
            <w:pPr>
              <w:pStyle w:val="ListParagraph"/>
              <w:numPr>
                <w:ilvl w:val="0"/>
                <w:numId w:val="19"/>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إ</w:t>
            </w:r>
            <w:r w:rsidRPr="00BB3433">
              <w:rPr>
                <w:rFonts w:ascii="Simplified Arabic" w:hAnsi="Simplified Arabic" w:cs="Simplified Arabic"/>
                <w:sz w:val="20"/>
                <w:szCs w:val="20"/>
                <w:rtl/>
                <w:lang w:val="en-US"/>
              </w:rPr>
              <w:t>عداد نشرة باللغة العربية مع تحديثات حول المشروع وقضاياه البيئية والاجتماعية. ويمكن أن يشمل ذلك</w:t>
            </w:r>
            <w:r>
              <w:rPr>
                <w:rFonts w:ascii="Simplified Arabic" w:hAnsi="Simplified Arabic" w:cs="Simplified Arabic" w:hint="cs"/>
                <w:sz w:val="20"/>
                <w:szCs w:val="20"/>
                <w:rtl/>
                <w:lang w:val="en-US"/>
              </w:rPr>
              <w:t>،</w:t>
            </w:r>
            <w:r w:rsidRPr="00BB3433">
              <w:rPr>
                <w:rFonts w:ascii="Simplified Arabic" w:hAnsi="Simplified Arabic" w:cs="Simplified Arabic"/>
                <w:sz w:val="20"/>
                <w:szCs w:val="20"/>
                <w:rtl/>
                <w:lang w:val="en-US"/>
              </w:rPr>
              <w:t xml:space="preserve"> التحديثات المتعلقة بتطوير المشاريع، وعدد فرص العمل، وعملية تقديم العطاءات لعناصر المشروع، وخطط ا</w:t>
            </w:r>
            <w:r>
              <w:rPr>
                <w:rFonts w:ascii="Simplified Arabic" w:hAnsi="Simplified Arabic" w:cs="Simplified Arabic" w:hint="cs"/>
                <w:sz w:val="20"/>
                <w:szCs w:val="20"/>
                <w:rtl/>
                <w:lang w:val="en-US"/>
              </w:rPr>
              <w:t>لإنش</w:t>
            </w:r>
            <w:r w:rsidRPr="00BB3433">
              <w:rPr>
                <w:rFonts w:ascii="Simplified Arabic" w:hAnsi="Simplified Arabic" w:cs="Simplified Arabic"/>
                <w:sz w:val="20"/>
                <w:szCs w:val="20"/>
                <w:rtl/>
                <w:lang w:val="en-US"/>
              </w:rPr>
              <w:t xml:space="preserve">اء، وما إلى ذلك. </w:t>
            </w:r>
            <w:r>
              <w:rPr>
                <w:rFonts w:ascii="Simplified Arabic" w:hAnsi="Simplified Arabic" w:cs="Simplified Arabic" w:hint="cs"/>
                <w:sz w:val="20"/>
                <w:szCs w:val="20"/>
                <w:rtl/>
                <w:lang w:val="en-US"/>
              </w:rPr>
              <w:t xml:space="preserve">ويتم وضع </w:t>
            </w:r>
            <w:r w:rsidRPr="00BB3433">
              <w:rPr>
                <w:rFonts w:ascii="Simplified Arabic" w:hAnsi="Simplified Arabic" w:cs="Simplified Arabic"/>
                <w:sz w:val="20"/>
                <w:szCs w:val="20"/>
                <w:rtl/>
                <w:lang w:val="en-US"/>
              </w:rPr>
              <w:t xml:space="preserve">النشرة </w:t>
            </w:r>
            <w:r>
              <w:rPr>
                <w:rFonts w:ascii="Simplified Arabic" w:hAnsi="Simplified Arabic" w:cs="Simplified Arabic" w:hint="cs"/>
                <w:sz w:val="20"/>
                <w:szCs w:val="20"/>
                <w:rtl/>
                <w:lang w:val="en-US"/>
              </w:rPr>
              <w:t>يتم وضعه في أماكن رئيسية معروفة للمجتمع تشمل محافظة المفرق، وبلدية الصفاوي، ومنظمات المجتمع المحلي النسوية والشبابية، إلخ.</w:t>
            </w:r>
          </w:p>
        </w:tc>
        <w:tc>
          <w:tcPr>
            <w:tcW w:w="3600" w:type="dxa"/>
            <w:vMerge w:val="restart"/>
          </w:tcPr>
          <w:p w14:paraId="2379B1DB"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r w:rsidRPr="00A33D62">
              <w:rPr>
                <w:rFonts w:ascii="Simplified Arabic" w:hAnsi="Simplified Arabic" w:cs="Simplified Arabic"/>
                <w:sz w:val="20"/>
                <w:szCs w:val="20"/>
                <w:rtl/>
                <w:lang w:val="en-US"/>
              </w:rPr>
              <w:t>التحديثات التي تجري على المشروع والتي تشمل</w:t>
            </w:r>
            <w:r>
              <w:rPr>
                <w:rFonts w:ascii="Simplified Arabic" w:hAnsi="Simplified Arabic" w:cs="Simplified Arabic" w:hint="cs"/>
                <w:sz w:val="20"/>
                <w:szCs w:val="20"/>
                <w:rtl/>
                <w:lang w:val="en-US"/>
              </w:rPr>
              <w:t xml:space="preserve"> </w:t>
            </w:r>
            <w:r w:rsidRPr="00A33D62">
              <w:rPr>
                <w:rFonts w:ascii="Simplified Arabic" w:hAnsi="Simplified Arabic" w:cs="Simplified Arabic"/>
                <w:sz w:val="20"/>
                <w:szCs w:val="20"/>
                <w:rtl/>
                <w:lang w:val="en-US"/>
              </w:rPr>
              <w:t>الأمور البيئية والإجتماعية (على سبيل المثال الأداء في مجال  أمور البيئة، تطبيق آلية التظلم، خطة التكامل المجتمعي، إلخ.)</w:t>
            </w:r>
          </w:p>
        </w:tc>
        <w:tc>
          <w:tcPr>
            <w:tcW w:w="2795" w:type="dxa"/>
            <w:vMerge/>
            <w:vAlign w:val="center"/>
          </w:tcPr>
          <w:p w14:paraId="0EA8E2D2"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1B1863CA" w14:textId="77777777" w:rsidTr="009B2C1F">
        <w:trPr>
          <w:cantSplit/>
          <w:trHeight w:val="476"/>
          <w:jc w:val="center"/>
        </w:trPr>
        <w:tc>
          <w:tcPr>
            <w:tcW w:w="1980" w:type="dxa"/>
            <w:vAlign w:val="center"/>
          </w:tcPr>
          <w:p w14:paraId="5AC5C273"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6FC18B32" w14:textId="77777777" w:rsidR="007C445C" w:rsidRPr="000907FA" w:rsidRDefault="007C445C" w:rsidP="009B2C1F">
            <w:pPr>
              <w:autoSpaceDE w:val="0"/>
              <w:autoSpaceDN w:val="0"/>
              <w:bidi/>
              <w:adjustRightInd w:val="0"/>
              <w:jc w:val="left"/>
              <w:rPr>
                <w:rFonts w:ascii="Simplified Arabic" w:eastAsia="SimSun" w:hAnsi="Simplified Arabic" w:cs="Simplified Arabic"/>
                <w:sz w:val="18"/>
                <w:szCs w:val="18"/>
                <w:lang w:eastAsia="ar-SA"/>
              </w:rPr>
            </w:pPr>
          </w:p>
        </w:tc>
        <w:tc>
          <w:tcPr>
            <w:tcW w:w="2250" w:type="dxa"/>
            <w:gridSpan w:val="2"/>
          </w:tcPr>
          <w:p w14:paraId="6F05E756"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سنويا خلال</w:t>
            </w:r>
            <w:r w:rsidRPr="00703249">
              <w:rPr>
                <w:rFonts w:ascii="Simplified Arabic" w:hAnsi="Simplified Arabic" w:cs="Simplified Arabic"/>
                <w:sz w:val="20"/>
                <w:szCs w:val="20"/>
                <w:rtl/>
                <w:lang w:val="en-US"/>
              </w:rPr>
              <w:t xml:space="preserve"> ا</w:t>
            </w:r>
            <w:r>
              <w:rPr>
                <w:rFonts w:ascii="Simplified Arabic" w:hAnsi="Simplified Arabic" w:cs="Simplified Arabic" w:hint="cs"/>
                <w:sz w:val="20"/>
                <w:szCs w:val="20"/>
                <w:rtl/>
                <w:lang w:val="en-US"/>
              </w:rPr>
              <w:t>لإنش</w:t>
            </w:r>
            <w:r w:rsidRPr="00703249">
              <w:rPr>
                <w:rFonts w:ascii="Simplified Arabic" w:hAnsi="Simplified Arabic" w:cs="Simplified Arabic"/>
                <w:sz w:val="20"/>
                <w:szCs w:val="20"/>
                <w:rtl/>
                <w:lang w:val="en-US"/>
              </w:rPr>
              <w:t xml:space="preserve">اء. </w:t>
            </w:r>
            <w:r>
              <w:rPr>
                <w:rFonts w:ascii="Simplified Arabic" w:hAnsi="Simplified Arabic" w:cs="Simplified Arabic" w:hint="cs"/>
                <w:sz w:val="20"/>
                <w:szCs w:val="20"/>
                <w:rtl/>
                <w:lang w:val="en-US"/>
              </w:rPr>
              <w:t>وتشمل</w:t>
            </w:r>
            <w:r w:rsidRPr="00703249">
              <w:rPr>
                <w:rFonts w:ascii="Simplified Arabic" w:hAnsi="Simplified Arabic" w:cs="Simplified Arabic"/>
                <w:sz w:val="20"/>
                <w:szCs w:val="20"/>
                <w:rtl/>
                <w:lang w:val="en-US"/>
              </w:rPr>
              <w:t xml:space="preserve"> مرة خلال فصل الشتاء (تشرين الثاني - آذار)، ومرة واحدة خلال الربيع (أيار - أيلول) </w:t>
            </w:r>
          </w:p>
          <w:p w14:paraId="5088B6EB"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p>
          <w:p w14:paraId="27DE25C5"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سنويا خلال التشغيل</w:t>
            </w:r>
            <w:r w:rsidRPr="00703249">
              <w:rPr>
                <w:rFonts w:ascii="Simplified Arabic" w:hAnsi="Simplified Arabic" w:cs="Simplified Arabic"/>
                <w:sz w:val="20"/>
                <w:szCs w:val="20"/>
                <w:rtl/>
                <w:lang w:val="en-US"/>
              </w:rPr>
              <w:t xml:space="preserve">. </w:t>
            </w:r>
            <w:r>
              <w:rPr>
                <w:rFonts w:ascii="Simplified Arabic" w:hAnsi="Simplified Arabic" w:cs="Simplified Arabic" w:hint="cs"/>
                <w:sz w:val="20"/>
                <w:szCs w:val="20"/>
                <w:rtl/>
                <w:lang w:val="en-US"/>
              </w:rPr>
              <w:t>وتشمل</w:t>
            </w:r>
            <w:r w:rsidRPr="00703249">
              <w:rPr>
                <w:rFonts w:ascii="Simplified Arabic" w:hAnsi="Simplified Arabic" w:cs="Simplified Arabic"/>
                <w:sz w:val="20"/>
                <w:szCs w:val="20"/>
                <w:rtl/>
                <w:lang w:val="en-US"/>
              </w:rPr>
              <w:t xml:space="preserve"> مرة خلال فصل الشتاء (تشرين الثاني - آذار)، ومرة واحدة خلال الربيع (أيار - أيلول) </w:t>
            </w:r>
          </w:p>
          <w:p w14:paraId="105BCC96"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860" w:type="dxa"/>
            <w:vAlign w:val="center"/>
          </w:tcPr>
          <w:p w14:paraId="2CC45E0D" w14:textId="77777777" w:rsidR="007C445C" w:rsidRPr="00A33D62" w:rsidRDefault="007C445C" w:rsidP="00355AC9">
            <w:pPr>
              <w:pStyle w:val="ListParagraph"/>
              <w:numPr>
                <w:ilvl w:val="0"/>
                <w:numId w:val="19"/>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توزيع النشرة أعلاه على التجمعات البدوية شبه الرحل</w:t>
            </w:r>
          </w:p>
        </w:tc>
        <w:tc>
          <w:tcPr>
            <w:tcW w:w="3600" w:type="dxa"/>
            <w:vMerge/>
          </w:tcPr>
          <w:p w14:paraId="0458DE1C"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p>
        </w:tc>
        <w:tc>
          <w:tcPr>
            <w:tcW w:w="2795" w:type="dxa"/>
            <w:vMerge/>
            <w:vAlign w:val="center"/>
          </w:tcPr>
          <w:p w14:paraId="604D934A"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42C847A8" w14:textId="77777777" w:rsidTr="009B2C1F">
        <w:trPr>
          <w:cantSplit/>
          <w:trHeight w:val="1137"/>
          <w:jc w:val="center"/>
        </w:trPr>
        <w:tc>
          <w:tcPr>
            <w:tcW w:w="1980" w:type="dxa"/>
            <w:vAlign w:val="center"/>
          </w:tcPr>
          <w:p w14:paraId="11B8F110"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7F049A85" w14:textId="77777777" w:rsidR="007C445C" w:rsidRPr="000907FA" w:rsidRDefault="007C445C" w:rsidP="009B2C1F">
            <w:pPr>
              <w:autoSpaceDE w:val="0"/>
              <w:autoSpaceDN w:val="0"/>
              <w:bidi/>
              <w:adjustRightInd w:val="0"/>
              <w:jc w:val="left"/>
              <w:rPr>
                <w:rFonts w:ascii="Simplified Arabic" w:eastAsia="SimSun" w:hAnsi="Simplified Arabic" w:cs="Simplified Arabic"/>
                <w:sz w:val="18"/>
                <w:szCs w:val="18"/>
                <w:lang w:eastAsia="ar-SA"/>
              </w:rPr>
            </w:pPr>
          </w:p>
        </w:tc>
        <w:tc>
          <w:tcPr>
            <w:tcW w:w="2250" w:type="dxa"/>
            <w:gridSpan w:val="2"/>
            <w:vAlign w:val="center"/>
          </w:tcPr>
          <w:p w14:paraId="6EA8EADB"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p>
          <w:p w14:paraId="6146CE3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سنويا </w:t>
            </w:r>
            <w:r>
              <w:rPr>
                <w:rFonts w:ascii="Simplified Arabic" w:hAnsi="Simplified Arabic" w:cs="Simplified Arabic"/>
                <w:sz w:val="20"/>
                <w:szCs w:val="20"/>
                <w:rtl/>
                <w:lang w:val="en-US"/>
              </w:rPr>
              <w:t>–</w:t>
            </w:r>
            <w:r>
              <w:rPr>
                <w:rFonts w:ascii="Simplified Arabic" w:hAnsi="Simplified Arabic" w:cs="Simplified Arabic" w:hint="cs"/>
                <w:sz w:val="20"/>
                <w:szCs w:val="20"/>
                <w:rtl/>
                <w:lang w:val="en-US"/>
              </w:rPr>
              <w:t xml:space="preserve"> في كانون أول من كل عام</w:t>
            </w:r>
          </w:p>
          <w:p w14:paraId="7461FB27" w14:textId="77777777" w:rsidR="007C445C" w:rsidRPr="001378F2" w:rsidRDefault="007C445C" w:rsidP="009B2C1F">
            <w:pPr>
              <w:autoSpaceDE w:val="0"/>
              <w:autoSpaceDN w:val="0"/>
              <w:bidi/>
              <w:adjustRightInd w:val="0"/>
              <w:spacing w:after="0"/>
              <w:jc w:val="left"/>
              <w:rPr>
                <w:rFonts w:ascii="Simplified Arabic" w:hAnsi="Simplified Arabic" w:cs="Simplified Arabic"/>
                <w:sz w:val="20"/>
                <w:szCs w:val="20"/>
                <w:rtl/>
                <w:lang w:val="en-US"/>
              </w:rPr>
            </w:pPr>
          </w:p>
          <w:p w14:paraId="6DED0BF0"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860" w:type="dxa"/>
            <w:vAlign w:val="center"/>
          </w:tcPr>
          <w:p w14:paraId="39EFF14C" w14:textId="77777777" w:rsidR="007C445C" w:rsidRPr="00A33D62" w:rsidRDefault="007C445C" w:rsidP="00355AC9">
            <w:pPr>
              <w:pStyle w:val="ListParagraph"/>
              <w:numPr>
                <w:ilvl w:val="0"/>
                <w:numId w:val="19"/>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الإعلان بالبريد الإلكتروني حول نشر تقرير البيئة السنوي على الموقع الإلكتروني للشركة.</w:t>
            </w:r>
          </w:p>
        </w:tc>
        <w:tc>
          <w:tcPr>
            <w:tcW w:w="3600" w:type="dxa"/>
            <w:vMerge/>
          </w:tcPr>
          <w:p w14:paraId="4508B4DE"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p>
        </w:tc>
        <w:tc>
          <w:tcPr>
            <w:tcW w:w="2795" w:type="dxa"/>
            <w:vMerge/>
            <w:vAlign w:val="center"/>
          </w:tcPr>
          <w:p w14:paraId="7A0F94B1"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3AC4735C" w14:textId="77777777" w:rsidTr="009B2C1F">
        <w:trPr>
          <w:cantSplit/>
          <w:trHeight w:val="1385"/>
          <w:jc w:val="center"/>
        </w:trPr>
        <w:tc>
          <w:tcPr>
            <w:tcW w:w="1980" w:type="dxa"/>
            <w:vAlign w:val="center"/>
          </w:tcPr>
          <w:p w14:paraId="1871CD87" w14:textId="77777777" w:rsidR="007C445C" w:rsidRPr="000907FA" w:rsidRDefault="007C445C" w:rsidP="009B2C1F">
            <w:pPr>
              <w:autoSpaceDE w:val="0"/>
              <w:autoSpaceDN w:val="0"/>
              <w:bidi/>
              <w:adjustRightInd w:val="0"/>
              <w:jc w:val="left"/>
              <w:rPr>
                <w:rFonts w:ascii="Simplified Arabic" w:hAnsi="Simplified Arabic" w:cs="Simplified Arabic"/>
                <w:sz w:val="20"/>
                <w:szCs w:val="20"/>
                <w:lang w:val="en-US"/>
              </w:rPr>
            </w:pPr>
          </w:p>
          <w:p w14:paraId="60E6712F"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0390FA4F" w14:textId="77777777" w:rsidR="007C445C" w:rsidRDefault="007C445C" w:rsidP="009B2C1F">
            <w:pPr>
              <w:autoSpaceDE w:val="0"/>
              <w:autoSpaceDN w:val="0"/>
              <w:bidi/>
              <w:adjustRightInd w:val="0"/>
              <w:jc w:val="left"/>
              <w:rPr>
                <w:rFonts w:ascii="Simplified Arabic" w:hAnsi="Simplified Arabic" w:cs="Simplified Arabic"/>
                <w:sz w:val="20"/>
                <w:szCs w:val="20"/>
                <w:rtl/>
                <w:lang w:val="en-US"/>
              </w:rPr>
            </w:pPr>
          </w:p>
          <w:p w14:paraId="6BDF6131" w14:textId="77777777" w:rsidR="007C445C" w:rsidRPr="00A33D62" w:rsidRDefault="007C445C" w:rsidP="009B2C1F">
            <w:pPr>
              <w:autoSpaceDE w:val="0"/>
              <w:autoSpaceDN w:val="0"/>
              <w:bidi/>
              <w:adjustRightInd w:val="0"/>
              <w:jc w:val="left"/>
              <w:rPr>
                <w:rFonts w:ascii="Simplified Arabic" w:eastAsia="SimSun" w:hAnsi="Simplified Arabic" w:cs="Simplified Arabic"/>
                <w:sz w:val="18"/>
                <w:szCs w:val="18"/>
                <w:lang w:eastAsia="ar-SA"/>
              </w:rPr>
            </w:pPr>
            <w:r w:rsidRPr="001378F2">
              <w:rPr>
                <w:rFonts w:ascii="Simplified Arabic" w:hAnsi="Simplified Arabic" w:cs="Simplified Arabic"/>
                <w:sz w:val="20"/>
                <w:szCs w:val="20"/>
                <w:lang w:val="en-US"/>
              </w:rPr>
              <w:t xml:space="preserve"> </w:t>
            </w:r>
          </w:p>
        </w:tc>
        <w:tc>
          <w:tcPr>
            <w:tcW w:w="2250" w:type="dxa"/>
            <w:gridSpan w:val="2"/>
            <w:vAlign w:val="center"/>
          </w:tcPr>
          <w:p w14:paraId="73A0935A" w14:textId="77777777" w:rsidR="007C445C" w:rsidRPr="001378F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سنويا </w:t>
            </w:r>
            <w:r>
              <w:rPr>
                <w:rFonts w:ascii="Simplified Arabic" w:hAnsi="Simplified Arabic" w:cs="Simplified Arabic"/>
                <w:sz w:val="20"/>
                <w:szCs w:val="20"/>
                <w:rtl/>
                <w:lang w:val="en-US"/>
              </w:rPr>
              <w:t>–</w:t>
            </w:r>
            <w:r>
              <w:rPr>
                <w:rFonts w:ascii="Simplified Arabic" w:hAnsi="Simplified Arabic" w:cs="Simplified Arabic" w:hint="cs"/>
                <w:sz w:val="20"/>
                <w:szCs w:val="20"/>
                <w:rtl/>
                <w:lang w:val="en-US"/>
              </w:rPr>
              <w:t xml:space="preserve"> في كانون أول من كل عام</w:t>
            </w:r>
            <w:r w:rsidRPr="00A33D62">
              <w:rPr>
                <w:rFonts w:ascii="Simplified Arabic" w:hAnsi="Simplified Arabic" w:cs="Simplified Arabic"/>
                <w:sz w:val="20"/>
                <w:szCs w:val="20"/>
                <w:lang w:val="en-US"/>
              </w:rPr>
              <w:t xml:space="preserve"> </w:t>
            </w:r>
          </w:p>
        </w:tc>
        <w:tc>
          <w:tcPr>
            <w:tcW w:w="4860" w:type="dxa"/>
            <w:vAlign w:val="center"/>
          </w:tcPr>
          <w:p w14:paraId="7241DBF4" w14:textId="77777777" w:rsidR="007C445C" w:rsidRPr="00A33D62" w:rsidRDefault="007C445C" w:rsidP="00355AC9">
            <w:pPr>
              <w:pStyle w:val="ListParagraph"/>
              <w:numPr>
                <w:ilvl w:val="0"/>
                <w:numId w:val="19"/>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إعداد نسخ ورقية من تقرير البيئة السنوي باللغة العربية لتكون متاحة في محافظة المفرق وبلدية الصفاوي</w:t>
            </w:r>
          </w:p>
        </w:tc>
        <w:tc>
          <w:tcPr>
            <w:tcW w:w="3600" w:type="dxa"/>
          </w:tcPr>
          <w:p w14:paraId="63A00E02"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p>
        </w:tc>
        <w:tc>
          <w:tcPr>
            <w:tcW w:w="2795" w:type="dxa"/>
            <w:vAlign w:val="center"/>
          </w:tcPr>
          <w:p w14:paraId="0E465200"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r w:rsidR="007C445C" w:rsidRPr="00A33D62" w14:paraId="63A24C6C" w14:textId="77777777" w:rsidTr="009B2C1F">
        <w:trPr>
          <w:cantSplit/>
          <w:trHeight w:val="536"/>
          <w:jc w:val="center"/>
        </w:trPr>
        <w:tc>
          <w:tcPr>
            <w:tcW w:w="15485" w:type="dxa"/>
            <w:gridSpan w:val="6"/>
            <w:shd w:val="clear" w:color="auto" w:fill="EEECE1" w:themeFill="background2"/>
            <w:vAlign w:val="center"/>
          </w:tcPr>
          <w:p w14:paraId="1D8A7474" w14:textId="77777777" w:rsidR="007C445C" w:rsidRDefault="007C445C" w:rsidP="009B2C1F">
            <w:pPr>
              <w:autoSpaceDE w:val="0"/>
              <w:autoSpaceDN w:val="0"/>
              <w:bidi/>
              <w:adjustRightInd w:val="0"/>
              <w:ind w:left="360"/>
              <w:jc w:val="center"/>
              <w:rPr>
                <w:rFonts w:ascii="Simplified Arabic" w:eastAsia="SimSun" w:hAnsi="Simplified Arabic" w:cs="Simplified Arabic"/>
                <w:sz w:val="20"/>
                <w:szCs w:val="20"/>
                <w:rtl/>
                <w:lang w:eastAsia="ar-SA"/>
              </w:rPr>
            </w:pPr>
            <w:r>
              <w:rPr>
                <w:rFonts w:ascii="Simplified Arabic" w:eastAsia="SimSun" w:hAnsi="Simplified Arabic" w:cs="Simplified Arabic" w:hint="cs"/>
                <w:b/>
                <w:bCs/>
                <w:sz w:val="20"/>
                <w:szCs w:val="20"/>
                <w:rtl/>
                <w:lang w:eastAsia="ar-SA"/>
              </w:rPr>
              <w:t>أصحاب المصلحة الذين قد يشتركون في تنفيذ المشروع</w:t>
            </w:r>
          </w:p>
        </w:tc>
      </w:tr>
      <w:tr w:rsidR="000522A0" w:rsidRPr="00A33D62" w14:paraId="564F6AD8" w14:textId="77777777" w:rsidTr="001B0D52">
        <w:trPr>
          <w:cantSplit/>
          <w:trHeight w:val="1115"/>
          <w:jc w:val="center"/>
        </w:trPr>
        <w:tc>
          <w:tcPr>
            <w:tcW w:w="1980" w:type="dxa"/>
            <w:vAlign w:val="center"/>
          </w:tcPr>
          <w:p w14:paraId="645AB39C" w14:textId="77777777" w:rsidR="000522A0" w:rsidRDefault="000522A0"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0F671450" w14:textId="376E0538" w:rsidR="000522A0" w:rsidRPr="000522A0" w:rsidRDefault="000522A0" w:rsidP="000522A0">
            <w:pPr>
              <w:autoSpaceDE w:val="0"/>
              <w:autoSpaceDN w:val="0"/>
              <w:bidi/>
              <w:adjustRightInd w:val="0"/>
              <w:jc w:val="left"/>
              <w:rPr>
                <w:rFonts w:ascii="Simplified Arabic" w:hAnsi="Simplified Arabic" w:cs="Simplified Arabic"/>
                <w:sz w:val="20"/>
                <w:szCs w:val="20"/>
                <w:lang w:val="en-US"/>
              </w:rPr>
            </w:pPr>
          </w:p>
        </w:tc>
        <w:tc>
          <w:tcPr>
            <w:tcW w:w="2160" w:type="dxa"/>
            <w:vAlign w:val="center"/>
          </w:tcPr>
          <w:p w14:paraId="39E96F72" w14:textId="7431D0D0" w:rsidR="000522A0" w:rsidRPr="00A33D62" w:rsidRDefault="000522A0" w:rsidP="000522A0">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سيتم تحديدها لاحقاً</w:t>
            </w:r>
            <w:r w:rsidRPr="00A33D62">
              <w:rPr>
                <w:rFonts w:ascii="Simplified Arabic" w:hAnsi="Simplified Arabic" w:cs="Simplified Arabic"/>
                <w:sz w:val="20"/>
                <w:szCs w:val="20"/>
                <w:lang w:val="en-US"/>
              </w:rPr>
              <w:t xml:space="preserve"> </w:t>
            </w:r>
          </w:p>
          <w:p w14:paraId="4B653511" w14:textId="296FC87B" w:rsidR="000522A0" w:rsidRPr="00A33D62" w:rsidRDefault="000522A0" w:rsidP="000522A0">
            <w:pPr>
              <w:autoSpaceDE w:val="0"/>
              <w:autoSpaceDN w:val="0"/>
              <w:bidi/>
              <w:adjustRightInd w:val="0"/>
              <w:spacing w:after="0"/>
              <w:jc w:val="left"/>
              <w:rPr>
                <w:rFonts w:ascii="Simplified Arabic" w:hAnsi="Simplified Arabic" w:cs="Simplified Arabic"/>
                <w:sz w:val="20"/>
                <w:szCs w:val="20"/>
                <w:lang w:val="en-US"/>
              </w:rPr>
            </w:pPr>
          </w:p>
        </w:tc>
        <w:tc>
          <w:tcPr>
            <w:tcW w:w="4950" w:type="dxa"/>
            <w:gridSpan w:val="2"/>
            <w:vAlign w:val="center"/>
          </w:tcPr>
          <w:p w14:paraId="04B1AB84" w14:textId="77777777" w:rsidR="000522A0" w:rsidRPr="00A33D62" w:rsidRDefault="000522A0" w:rsidP="00355AC9">
            <w:pPr>
              <w:pStyle w:val="ListParagraph"/>
              <w:numPr>
                <w:ilvl w:val="0"/>
                <w:numId w:val="14"/>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tc>
        <w:tc>
          <w:tcPr>
            <w:tcW w:w="3600" w:type="dxa"/>
          </w:tcPr>
          <w:p w14:paraId="2F0D8E5E" w14:textId="77777777" w:rsidR="000522A0" w:rsidRDefault="000522A0" w:rsidP="009B2C1F">
            <w:pPr>
              <w:autoSpaceDE w:val="0"/>
              <w:autoSpaceDN w:val="0"/>
              <w:bidi/>
              <w:adjustRightInd w:val="0"/>
              <w:spacing w:after="0"/>
              <w:jc w:val="left"/>
              <w:rPr>
                <w:rFonts w:ascii="Simplified Arabic" w:hAnsi="Simplified Arabic" w:cs="Simplified Arabic"/>
                <w:sz w:val="20"/>
                <w:szCs w:val="20"/>
                <w:rtl/>
                <w:lang w:val="en-US"/>
              </w:rPr>
            </w:pPr>
            <w:r w:rsidRPr="00886511">
              <w:rPr>
                <w:rFonts w:ascii="Simplified Arabic" w:hAnsi="Simplified Arabic" w:cs="Simplified Arabic"/>
                <w:sz w:val="20"/>
                <w:szCs w:val="20"/>
                <w:rtl/>
                <w:lang w:val="en-US"/>
              </w:rPr>
              <w:t>تحديثات المشروع بما في ذلك القضايا البيئية والاجتماعية (مثل الأداء البيئي، وتنفيذ آلية التظلم، وخطة التكامل المجتمعي، وما إلى ذلك)</w:t>
            </w:r>
          </w:p>
        </w:tc>
        <w:tc>
          <w:tcPr>
            <w:tcW w:w="2795" w:type="dxa"/>
            <w:vAlign w:val="center"/>
          </w:tcPr>
          <w:p w14:paraId="361B7475" w14:textId="77777777" w:rsidR="000522A0" w:rsidRPr="00A33D62" w:rsidRDefault="000522A0"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eastAsia="SimSun" w:hAnsi="Simplified Arabic" w:cs="Simplified Arabic" w:hint="cs"/>
                <w:sz w:val="20"/>
                <w:szCs w:val="20"/>
                <w:rtl/>
                <w:lang w:eastAsia="ar-SA"/>
              </w:rPr>
              <w:t>المستثمرون/الجهات المقلرضة</w:t>
            </w:r>
          </w:p>
        </w:tc>
      </w:tr>
      <w:tr w:rsidR="007C445C" w:rsidRPr="00A33D62" w14:paraId="2FB72E28" w14:textId="77777777" w:rsidTr="009B2C1F">
        <w:trPr>
          <w:cantSplit/>
          <w:trHeight w:val="737"/>
          <w:jc w:val="center"/>
        </w:trPr>
        <w:tc>
          <w:tcPr>
            <w:tcW w:w="1980" w:type="dxa"/>
            <w:vAlign w:val="center"/>
          </w:tcPr>
          <w:p w14:paraId="3FC2BF1B" w14:textId="08032201" w:rsidR="007C445C" w:rsidRPr="000522A0" w:rsidRDefault="000522A0"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tc>
        <w:tc>
          <w:tcPr>
            <w:tcW w:w="2160" w:type="dxa"/>
            <w:vAlign w:val="center"/>
          </w:tcPr>
          <w:p w14:paraId="2D2A3218" w14:textId="21203839" w:rsidR="007C445C" w:rsidRPr="00A33D62" w:rsidRDefault="000522A0" w:rsidP="000522A0">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سنويا </w:t>
            </w:r>
            <w:r>
              <w:rPr>
                <w:rFonts w:ascii="Simplified Arabic" w:hAnsi="Simplified Arabic" w:cs="Simplified Arabic"/>
                <w:sz w:val="20"/>
                <w:szCs w:val="20"/>
                <w:rtl/>
                <w:lang w:val="en-US"/>
              </w:rPr>
              <w:t>–</w:t>
            </w:r>
            <w:r>
              <w:rPr>
                <w:rFonts w:ascii="Simplified Arabic" w:hAnsi="Simplified Arabic" w:cs="Simplified Arabic" w:hint="cs"/>
                <w:sz w:val="20"/>
                <w:szCs w:val="20"/>
                <w:rtl/>
                <w:lang w:val="en-US"/>
              </w:rPr>
              <w:t xml:space="preserve"> في كانون أول من كل عام</w:t>
            </w:r>
          </w:p>
        </w:tc>
        <w:tc>
          <w:tcPr>
            <w:tcW w:w="4950" w:type="dxa"/>
            <w:gridSpan w:val="2"/>
            <w:vAlign w:val="center"/>
          </w:tcPr>
          <w:p w14:paraId="46D0A0E7" w14:textId="77777777" w:rsidR="007C445C" w:rsidRPr="00A33D62" w:rsidRDefault="007C445C" w:rsidP="00355AC9">
            <w:pPr>
              <w:pStyle w:val="ListParagraph"/>
              <w:numPr>
                <w:ilvl w:val="0"/>
                <w:numId w:val="14"/>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تقديم التقرير البيئي السنوي</w:t>
            </w:r>
          </w:p>
        </w:tc>
        <w:tc>
          <w:tcPr>
            <w:tcW w:w="3600" w:type="dxa"/>
          </w:tcPr>
          <w:p w14:paraId="4CB9A41F"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p>
        </w:tc>
        <w:tc>
          <w:tcPr>
            <w:tcW w:w="2795" w:type="dxa"/>
            <w:vAlign w:val="center"/>
          </w:tcPr>
          <w:p w14:paraId="08DA09D0"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bl>
    <w:p w14:paraId="217273D9" w14:textId="77777777" w:rsidR="007C445C" w:rsidRDefault="007C445C" w:rsidP="009B2C1F">
      <w:pPr>
        <w:bidi/>
        <w:jc w:val="left"/>
      </w:pPr>
    </w:p>
    <w:tbl>
      <w:tblPr>
        <w:tblStyle w:val="TableGrid"/>
        <w:tblW w:w="15750" w:type="dxa"/>
        <w:jc w:val="center"/>
        <w:tblLayout w:type="fixed"/>
        <w:tblLook w:val="04A0" w:firstRow="1" w:lastRow="0" w:firstColumn="1" w:lastColumn="0" w:noHBand="0" w:noVBand="1"/>
      </w:tblPr>
      <w:tblGrid>
        <w:gridCol w:w="2250"/>
        <w:gridCol w:w="2160"/>
        <w:gridCol w:w="4950"/>
        <w:gridCol w:w="3600"/>
        <w:gridCol w:w="2790"/>
      </w:tblGrid>
      <w:tr w:rsidR="007C445C" w:rsidRPr="00A33D62" w14:paraId="42650B2B" w14:textId="77777777" w:rsidTr="009B2C1F">
        <w:trPr>
          <w:cantSplit/>
          <w:trHeight w:val="736"/>
          <w:jc w:val="center"/>
        </w:trPr>
        <w:tc>
          <w:tcPr>
            <w:tcW w:w="15750" w:type="dxa"/>
            <w:gridSpan w:val="5"/>
            <w:shd w:val="clear" w:color="auto" w:fill="EEECE1" w:themeFill="background2"/>
            <w:vAlign w:val="center"/>
          </w:tcPr>
          <w:p w14:paraId="3ED311F7" w14:textId="77777777" w:rsidR="007C445C" w:rsidRPr="00C64DAA" w:rsidRDefault="007C445C" w:rsidP="009B2C1F">
            <w:pPr>
              <w:autoSpaceDE w:val="0"/>
              <w:autoSpaceDN w:val="0"/>
              <w:bidi/>
              <w:adjustRightInd w:val="0"/>
              <w:ind w:left="360"/>
              <w:jc w:val="center"/>
              <w:rPr>
                <w:rFonts w:ascii="Simplified Arabic" w:eastAsia="SimSun" w:hAnsi="Simplified Arabic" w:cs="Simplified Arabic"/>
                <w:b/>
                <w:bCs/>
                <w:sz w:val="20"/>
                <w:szCs w:val="20"/>
                <w:rtl/>
                <w:lang w:eastAsia="ar-SA"/>
              </w:rPr>
            </w:pPr>
            <w:r w:rsidRPr="00C64DAA">
              <w:rPr>
                <w:rFonts w:ascii="Simplified Arabic" w:eastAsia="SimSun" w:hAnsi="Simplified Arabic" w:cs="Simplified Arabic" w:hint="cs"/>
                <w:b/>
                <w:bCs/>
                <w:sz w:val="20"/>
                <w:szCs w:val="20"/>
                <w:rtl/>
                <w:lang w:eastAsia="ar-SA"/>
              </w:rPr>
              <w:t>أ</w:t>
            </w:r>
            <w:r w:rsidRPr="00C64DAA">
              <w:rPr>
                <w:rFonts w:ascii="Simplified Arabic" w:eastAsia="SimSun" w:hAnsi="Simplified Arabic" w:cs="Simplified Arabic"/>
                <w:b/>
                <w:bCs/>
                <w:sz w:val="20"/>
                <w:szCs w:val="20"/>
                <w:rtl/>
                <w:lang w:eastAsia="ar-SA"/>
              </w:rPr>
              <w:t>صحاب المصلحة الذين قد يكون لديهم إمكانية للتأثير واتخاذ القرارات بشأن تنفيذ المشروع و / أو قد يكون لها مصلحة في المشروع</w:t>
            </w:r>
          </w:p>
        </w:tc>
      </w:tr>
      <w:tr w:rsidR="007C445C" w:rsidRPr="00A33D62" w14:paraId="3F18F2A2" w14:textId="77777777" w:rsidTr="009B2C1F">
        <w:trPr>
          <w:cantSplit/>
          <w:trHeight w:val="736"/>
          <w:jc w:val="center"/>
        </w:trPr>
        <w:tc>
          <w:tcPr>
            <w:tcW w:w="15750" w:type="dxa"/>
            <w:gridSpan w:val="5"/>
            <w:shd w:val="clear" w:color="auto" w:fill="FBD4B4" w:themeFill="accent6" w:themeFillTint="66"/>
            <w:vAlign w:val="center"/>
          </w:tcPr>
          <w:p w14:paraId="396A53AD" w14:textId="77777777" w:rsidR="007C445C" w:rsidRPr="00366984" w:rsidRDefault="007C445C" w:rsidP="009B2C1F">
            <w:pPr>
              <w:autoSpaceDE w:val="0"/>
              <w:autoSpaceDN w:val="0"/>
              <w:bidi/>
              <w:adjustRightInd w:val="0"/>
              <w:ind w:left="360"/>
              <w:jc w:val="center"/>
              <w:rPr>
                <w:rFonts w:ascii="Simplified Arabic" w:eastAsia="SimSun" w:hAnsi="Simplified Arabic" w:cs="Simplified Arabic"/>
                <w:b/>
                <w:bCs/>
                <w:i/>
                <w:iCs/>
                <w:sz w:val="20"/>
                <w:szCs w:val="20"/>
                <w:rtl/>
                <w:lang w:eastAsia="ar-SA"/>
              </w:rPr>
            </w:pPr>
            <w:r w:rsidRPr="00366984">
              <w:rPr>
                <w:rFonts w:ascii="Simplified Arabic" w:eastAsia="SimSun" w:hAnsi="Simplified Arabic" w:cs="Simplified Arabic"/>
                <w:b/>
                <w:bCs/>
                <w:i/>
                <w:iCs/>
                <w:sz w:val="20"/>
                <w:szCs w:val="20"/>
                <w:rtl/>
                <w:lang w:eastAsia="ar-SA"/>
              </w:rPr>
              <w:t>الحكومة المركزية</w:t>
            </w:r>
          </w:p>
        </w:tc>
      </w:tr>
      <w:tr w:rsidR="00483087" w:rsidRPr="00A33D62" w14:paraId="43227F1D" w14:textId="77777777" w:rsidTr="001B0D52">
        <w:trPr>
          <w:cantSplit/>
          <w:trHeight w:val="2280"/>
          <w:jc w:val="center"/>
        </w:trPr>
        <w:tc>
          <w:tcPr>
            <w:tcW w:w="2250" w:type="dxa"/>
            <w:vAlign w:val="center"/>
          </w:tcPr>
          <w:p w14:paraId="3B210213" w14:textId="77777777" w:rsidR="00483087" w:rsidRDefault="00483087" w:rsidP="009B2C1F">
            <w:pPr>
              <w:autoSpaceDE w:val="0"/>
              <w:autoSpaceDN w:val="0"/>
              <w:bidi/>
              <w:adjustRightInd w:val="0"/>
              <w:jc w:val="left"/>
              <w:rPr>
                <w:rFonts w:ascii="Simplified Arabic" w:hAnsi="Simplified Arabic" w:cs="Simplified Arabic"/>
                <w:sz w:val="20"/>
                <w:szCs w:val="20"/>
                <w:rtl/>
                <w:lang w:val="en-US"/>
              </w:rPr>
            </w:pPr>
          </w:p>
          <w:p w14:paraId="7C5968D7" w14:textId="77777777" w:rsidR="00483087" w:rsidRDefault="00483087" w:rsidP="009B2C1F">
            <w:pPr>
              <w:autoSpaceDE w:val="0"/>
              <w:autoSpaceDN w:val="0"/>
              <w:bidi/>
              <w:adjustRightInd w:val="0"/>
              <w:jc w:val="left"/>
              <w:rPr>
                <w:rFonts w:ascii="Simplified Arabic" w:hAnsi="Simplified Arabic" w:cs="Simplified Arabic"/>
                <w:sz w:val="20"/>
                <w:szCs w:val="20"/>
                <w:rtl/>
                <w:lang w:val="en-US"/>
              </w:rPr>
            </w:pPr>
          </w:p>
          <w:p w14:paraId="0D180D6C" w14:textId="77777777" w:rsidR="00483087" w:rsidRDefault="00483087" w:rsidP="009B2C1F">
            <w:pPr>
              <w:autoSpaceDE w:val="0"/>
              <w:autoSpaceDN w:val="0"/>
              <w:bidi/>
              <w:adjustRightInd w:val="0"/>
              <w:jc w:val="left"/>
              <w:rPr>
                <w:rFonts w:ascii="Simplified Arabic" w:hAnsi="Simplified Arabic" w:cs="Simplified Arabic"/>
                <w:sz w:val="20"/>
                <w:szCs w:val="20"/>
                <w:rtl/>
                <w:lang w:val="en-US"/>
              </w:rPr>
            </w:pPr>
          </w:p>
          <w:p w14:paraId="6EC7B1E3" w14:textId="77777777" w:rsidR="00483087" w:rsidRDefault="00483087"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7E004081" w14:textId="77777777" w:rsidR="00483087" w:rsidRDefault="00483087" w:rsidP="009B2C1F">
            <w:pPr>
              <w:autoSpaceDE w:val="0"/>
              <w:autoSpaceDN w:val="0"/>
              <w:bidi/>
              <w:adjustRightInd w:val="0"/>
              <w:jc w:val="left"/>
              <w:rPr>
                <w:rFonts w:ascii="Simplified Arabic" w:hAnsi="Simplified Arabic" w:cs="Simplified Arabic"/>
                <w:sz w:val="20"/>
                <w:szCs w:val="20"/>
                <w:rtl/>
                <w:lang w:val="en-US"/>
              </w:rPr>
            </w:pPr>
          </w:p>
          <w:p w14:paraId="79EF49AD"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lang w:val="en-US"/>
              </w:rPr>
            </w:pPr>
          </w:p>
        </w:tc>
        <w:tc>
          <w:tcPr>
            <w:tcW w:w="2160" w:type="dxa"/>
            <w:vAlign w:val="center"/>
          </w:tcPr>
          <w:p w14:paraId="6BEA6BC1"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p w14:paraId="1B34B956"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p w14:paraId="50B6D336"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p w14:paraId="10D19696"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p w14:paraId="538AB568"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حسب الطلب</w:t>
            </w:r>
          </w:p>
          <w:p w14:paraId="0B5E4A79"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p w14:paraId="2518ED10"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lang w:val="en-US"/>
              </w:rPr>
            </w:pPr>
          </w:p>
        </w:tc>
        <w:tc>
          <w:tcPr>
            <w:tcW w:w="4950" w:type="dxa"/>
            <w:tcBorders>
              <w:bottom w:val="single" w:sz="4" w:space="0" w:color="auto"/>
            </w:tcBorders>
            <w:vAlign w:val="center"/>
          </w:tcPr>
          <w:p w14:paraId="484B45EB" w14:textId="77777777" w:rsidR="00483087" w:rsidRPr="006A7932" w:rsidRDefault="00483087" w:rsidP="009B2C1F">
            <w:pPr>
              <w:autoSpaceDE w:val="0"/>
              <w:autoSpaceDN w:val="0"/>
              <w:bidi/>
              <w:adjustRightInd w:val="0"/>
              <w:ind w:left="76"/>
              <w:jc w:val="left"/>
              <w:rPr>
                <w:rFonts w:ascii="Simplified Arabic" w:hAnsi="Simplified Arabic" w:cs="Simplified Arabic"/>
                <w:sz w:val="20"/>
                <w:szCs w:val="20"/>
                <w:lang w:val="en-US"/>
              </w:rPr>
            </w:pPr>
          </w:p>
          <w:p w14:paraId="0AC630AD" w14:textId="77777777" w:rsidR="00483087" w:rsidRPr="006A7932" w:rsidRDefault="00483087" w:rsidP="009B2C1F">
            <w:pPr>
              <w:autoSpaceDE w:val="0"/>
              <w:autoSpaceDN w:val="0"/>
              <w:bidi/>
              <w:adjustRightInd w:val="0"/>
              <w:ind w:left="76"/>
              <w:jc w:val="left"/>
              <w:rPr>
                <w:rFonts w:ascii="Simplified Arabic" w:hAnsi="Simplified Arabic" w:cs="Simplified Arabic"/>
                <w:sz w:val="20"/>
                <w:szCs w:val="20"/>
                <w:lang w:val="en-US"/>
              </w:rPr>
            </w:pPr>
          </w:p>
          <w:p w14:paraId="70460A54" w14:textId="77777777" w:rsidR="00483087" w:rsidRPr="006A7932" w:rsidRDefault="00483087" w:rsidP="009B2C1F">
            <w:pPr>
              <w:autoSpaceDE w:val="0"/>
              <w:autoSpaceDN w:val="0"/>
              <w:bidi/>
              <w:adjustRightInd w:val="0"/>
              <w:ind w:left="76"/>
              <w:jc w:val="left"/>
              <w:rPr>
                <w:rFonts w:ascii="Simplified Arabic" w:hAnsi="Simplified Arabic" w:cs="Simplified Arabic"/>
                <w:sz w:val="20"/>
                <w:szCs w:val="20"/>
                <w:lang w:val="en-US"/>
              </w:rPr>
            </w:pPr>
          </w:p>
          <w:p w14:paraId="4A071C2C" w14:textId="77777777" w:rsidR="00483087" w:rsidRDefault="00483087" w:rsidP="00355AC9">
            <w:pPr>
              <w:pStyle w:val="ListParagraph"/>
              <w:numPr>
                <w:ilvl w:val="0"/>
                <w:numId w:val="16"/>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0DD08DF1" w14:textId="77777777" w:rsidR="00483087" w:rsidRPr="006A7932" w:rsidRDefault="00483087" w:rsidP="009B2C1F">
            <w:pPr>
              <w:autoSpaceDE w:val="0"/>
              <w:autoSpaceDN w:val="0"/>
              <w:bidi/>
              <w:adjustRightInd w:val="0"/>
              <w:ind w:left="76"/>
              <w:jc w:val="left"/>
              <w:rPr>
                <w:rFonts w:ascii="Simplified Arabic" w:hAnsi="Simplified Arabic" w:cs="Simplified Arabic"/>
                <w:sz w:val="20"/>
                <w:szCs w:val="20"/>
                <w:lang w:val="en-US"/>
              </w:rPr>
            </w:pPr>
          </w:p>
          <w:p w14:paraId="45D2B2BC" w14:textId="77777777" w:rsidR="00483087" w:rsidRPr="00A33D62" w:rsidRDefault="00483087" w:rsidP="009B2C1F">
            <w:pPr>
              <w:autoSpaceDE w:val="0"/>
              <w:autoSpaceDN w:val="0"/>
              <w:bidi/>
              <w:adjustRightInd w:val="0"/>
              <w:jc w:val="left"/>
              <w:rPr>
                <w:rFonts w:ascii="Simplified Arabic" w:hAnsi="Simplified Arabic" w:cs="Simplified Arabic"/>
                <w:sz w:val="20"/>
                <w:szCs w:val="20"/>
                <w:lang w:val="en-US"/>
              </w:rPr>
            </w:pPr>
          </w:p>
        </w:tc>
        <w:tc>
          <w:tcPr>
            <w:tcW w:w="3600" w:type="dxa"/>
            <w:vMerge w:val="restart"/>
            <w:vAlign w:val="center"/>
          </w:tcPr>
          <w:p w14:paraId="3F1F9D2E"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p w14:paraId="3ADDC11B"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p w14:paraId="68460904"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lang w:val="en-US"/>
              </w:rPr>
            </w:pPr>
            <w:r w:rsidRPr="006674E7">
              <w:rPr>
                <w:rFonts w:ascii="Simplified Arabic" w:hAnsi="Simplified Arabic" w:cs="Simplified Arabic" w:hint="cs"/>
                <w:sz w:val="20"/>
                <w:szCs w:val="20"/>
                <w:rtl/>
                <w:lang w:val="en-US"/>
              </w:rPr>
              <w:t>قد</w:t>
            </w:r>
            <w:r w:rsidRPr="006674E7">
              <w:rPr>
                <w:rFonts w:ascii="Simplified Arabic" w:hAnsi="Simplified Arabic" w:cs="Simplified Arabic"/>
                <w:sz w:val="20"/>
                <w:szCs w:val="20"/>
                <w:rtl/>
                <w:lang w:val="en-US"/>
              </w:rPr>
              <w:t xml:space="preserve"> </w:t>
            </w:r>
            <w:r>
              <w:rPr>
                <w:rFonts w:ascii="Simplified Arabic" w:hAnsi="Simplified Arabic" w:cs="Simplified Arabic" w:hint="cs"/>
                <w:sz w:val="20"/>
                <w:szCs w:val="20"/>
                <w:rtl/>
                <w:lang w:val="en-US"/>
              </w:rPr>
              <w:t>ت</w:t>
            </w:r>
            <w:r w:rsidRPr="006674E7">
              <w:rPr>
                <w:rFonts w:ascii="Simplified Arabic" w:hAnsi="Simplified Arabic" w:cs="Simplified Arabic" w:hint="cs"/>
                <w:sz w:val="20"/>
                <w:szCs w:val="20"/>
                <w:rtl/>
                <w:lang w:val="en-US"/>
              </w:rPr>
              <w:t>طلب</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بعض</w:t>
            </w:r>
            <w:r w:rsidRPr="006674E7">
              <w:rPr>
                <w:rFonts w:ascii="Simplified Arabic" w:hAnsi="Simplified Arabic" w:cs="Simplified Arabic"/>
                <w:sz w:val="20"/>
                <w:szCs w:val="20"/>
                <w:rtl/>
                <w:lang w:val="en-US"/>
              </w:rPr>
              <w:t xml:space="preserve"> </w:t>
            </w:r>
            <w:r>
              <w:rPr>
                <w:rFonts w:ascii="Simplified Arabic" w:hAnsi="Simplified Arabic" w:cs="Simplified Arabic" w:hint="cs"/>
                <w:sz w:val="20"/>
                <w:szCs w:val="20"/>
                <w:rtl/>
                <w:lang w:val="en-US"/>
              </w:rPr>
              <w:t xml:space="preserve">الجهات الحكومية من </w:t>
            </w:r>
            <w:r w:rsidRPr="006674E7">
              <w:rPr>
                <w:rFonts w:ascii="Simplified Arabic" w:hAnsi="Simplified Arabic" w:cs="Simplified Arabic" w:hint="cs"/>
                <w:sz w:val="20"/>
                <w:szCs w:val="20"/>
                <w:rtl/>
                <w:lang w:val="en-US"/>
              </w:rPr>
              <w:t>أصحاب</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المصلحة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إجراء</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بعض</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عمليات</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التفتيش</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أو</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التدقيق</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w:t>
            </w:r>
            <w:r w:rsidRPr="006674E7">
              <w:rPr>
                <w:rFonts w:ascii="Simplified Arabic" w:hAnsi="Simplified Arabic" w:cs="Simplified Arabic"/>
                <w:sz w:val="20"/>
                <w:szCs w:val="20"/>
                <w:rtl/>
                <w:lang w:val="en-US"/>
              </w:rPr>
              <w:t xml:space="preserve"> / </w:t>
            </w:r>
            <w:r w:rsidRPr="006674E7">
              <w:rPr>
                <w:rFonts w:ascii="Simplified Arabic" w:hAnsi="Simplified Arabic" w:cs="Simplified Arabic" w:hint="cs"/>
                <w:sz w:val="20"/>
                <w:szCs w:val="20"/>
                <w:rtl/>
                <w:lang w:val="en-US"/>
              </w:rPr>
              <w:t>أو</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قد</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تطلب</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بعض</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التحديثات</w:t>
            </w:r>
            <w:r w:rsidRPr="006674E7">
              <w:rPr>
                <w:rFonts w:ascii="Simplified Arabic" w:hAnsi="Simplified Arabic" w:cs="Simplified Arabic"/>
                <w:sz w:val="20"/>
                <w:szCs w:val="20"/>
                <w:rtl/>
                <w:lang w:val="en-US"/>
              </w:rPr>
              <w:t xml:space="preserve"> / </w:t>
            </w:r>
            <w:r>
              <w:rPr>
                <w:rFonts w:ascii="Simplified Arabic" w:hAnsi="Simplified Arabic" w:cs="Simplified Arabic" w:hint="cs"/>
                <w:sz w:val="20"/>
                <w:szCs w:val="20"/>
                <w:rtl/>
                <w:lang w:val="en-US"/>
              </w:rPr>
              <w:t>لل</w:t>
            </w:r>
            <w:r w:rsidRPr="006674E7">
              <w:rPr>
                <w:rFonts w:ascii="Simplified Arabic" w:hAnsi="Simplified Arabic" w:cs="Simplified Arabic" w:hint="cs"/>
                <w:sz w:val="20"/>
                <w:szCs w:val="20"/>
                <w:rtl/>
                <w:lang w:val="en-US"/>
              </w:rPr>
              <w:t>معلومات</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عن</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تنفيذ</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المشروع</w:t>
            </w:r>
          </w:p>
          <w:p w14:paraId="61D4C0FB"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lang w:val="en-US"/>
              </w:rPr>
            </w:pPr>
          </w:p>
        </w:tc>
        <w:tc>
          <w:tcPr>
            <w:tcW w:w="2790" w:type="dxa"/>
            <w:vMerge w:val="restart"/>
            <w:vAlign w:val="center"/>
          </w:tcPr>
          <w:p w14:paraId="39FC57EB"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البيئة</w:t>
            </w:r>
          </w:p>
          <w:p w14:paraId="20C59A14"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الزراعة</w:t>
            </w:r>
          </w:p>
          <w:p w14:paraId="57B4C496"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العمل</w:t>
            </w:r>
          </w:p>
          <w:p w14:paraId="4CE687BB"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الشؤون البلدية</w:t>
            </w:r>
          </w:p>
          <w:p w14:paraId="42F1F796"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الطاقة والثروة المعدنية</w:t>
            </w:r>
          </w:p>
          <w:p w14:paraId="57B4097C"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الصحة</w:t>
            </w:r>
          </w:p>
          <w:p w14:paraId="30DCCBA4"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المالية</w:t>
            </w:r>
          </w:p>
          <w:p w14:paraId="217D1424"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الأشغال العامة والإسكان</w:t>
            </w:r>
          </w:p>
          <w:p w14:paraId="567A8072"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الصناعة والتجارة</w:t>
            </w:r>
          </w:p>
          <w:p w14:paraId="349E6750"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السياحة وا\لاثار</w:t>
            </w:r>
          </w:p>
          <w:p w14:paraId="3BEE2FFF"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وزارة المياه والري</w:t>
            </w:r>
          </w:p>
          <w:p w14:paraId="3BB40B80"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مؤسسة الضمان الإجتماعي</w:t>
            </w:r>
          </w:p>
          <w:p w14:paraId="0529FA61"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هيئة تنظيم قطاع الطاقة والتعدين</w:t>
            </w:r>
          </w:p>
          <w:p w14:paraId="36771CA7"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مؤسسة المواصفات والمقاييس الأردنية</w:t>
            </w:r>
          </w:p>
          <w:p w14:paraId="1292FC1A"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شركة الكهرباء الأردنية</w:t>
            </w:r>
          </w:p>
          <w:p w14:paraId="2BDE2539"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نقابة المهندسين الأردنية</w:t>
            </w:r>
          </w:p>
          <w:p w14:paraId="0446C2E5"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نقابة المقاولين الأردنية</w:t>
            </w:r>
          </w:p>
          <w:p w14:paraId="29AF6DBC" w14:textId="77777777" w:rsidR="00483087" w:rsidRPr="00A33D62"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rPr>
              <w:t>دائرة الآثار العامة</w:t>
            </w:r>
          </w:p>
          <w:p w14:paraId="4A119505" w14:textId="77777777" w:rsidR="00483087" w:rsidRPr="00C15E28"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tl/>
              </w:rPr>
            </w:pPr>
            <w:r w:rsidRPr="00C15E28">
              <w:rPr>
                <w:rFonts w:ascii="Simplified Arabic" w:hAnsi="Simplified Arabic" w:cs="Simplified Arabic" w:hint="cs"/>
                <w:sz w:val="20"/>
                <w:szCs w:val="20"/>
                <w:rtl/>
              </w:rPr>
              <w:t>المديرية العامة للدفاع المدني</w:t>
            </w:r>
          </w:p>
          <w:p w14:paraId="1F8EC4D9"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rPr>
            </w:pPr>
          </w:p>
        </w:tc>
      </w:tr>
      <w:tr w:rsidR="00483087" w:rsidRPr="00A33D62" w14:paraId="0A3516BF" w14:textId="77777777" w:rsidTr="009B2C1F">
        <w:trPr>
          <w:cantSplit/>
          <w:trHeight w:val="1684"/>
          <w:jc w:val="center"/>
        </w:trPr>
        <w:tc>
          <w:tcPr>
            <w:tcW w:w="2250" w:type="dxa"/>
            <w:vAlign w:val="center"/>
          </w:tcPr>
          <w:p w14:paraId="1E9D4DD4" w14:textId="77777777" w:rsidR="00483087" w:rsidRDefault="00483087"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13BF716B" w14:textId="77777777" w:rsidR="00483087" w:rsidRDefault="00483087" w:rsidP="00483087">
            <w:pPr>
              <w:autoSpaceDE w:val="0"/>
              <w:autoSpaceDN w:val="0"/>
              <w:bidi/>
              <w:adjustRightInd w:val="0"/>
              <w:spacing w:after="0"/>
              <w:jc w:val="left"/>
              <w:rPr>
                <w:rFonts w:ascii="Simplified Arabic" w:hAnsi="Simplified Arabic" w:cs="Simplified Arabic"/>
                <w:sz w:val="20"/>
                <w:szCs w:val="20"/>
                <w:rtl/>
                <w:lang w:val="en-US"/>
              </w:rPr>
            </w:pPr>
          </w:p>
          <w:p w14:paraId="326EE093" w14:textId="77777777" w:rsidR="00483087" w:rsidRDefault="00483087" w:rsidP="00483087">
            <w:pPr>
              <w:autoSpaceDE w:val="0"/>
              <w:autoSpaceDN w:val="0"/>
              <w:bidi/>
              <w:adjustRightInd w:val="0"/>
              <w:spacing w:after="0"/>
              <w:jc w:val="left"/>
              <w:rPr>
                <w:rFonts w:ascii="Simplified Arabic" w:hAnsi="Simplified Arabic" w:cs="Simplified Arabic"/>
                <w:sz w:val="20"/>
                <w:szCs w:val="20"/>
                <w:rtl/>
                <w:lang w:val="en-US"/>
              </w:rPr>
            </w:pPr>
          </w:p>
          <w:p w14:paraId="0526B48D"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tc>
        <w:tc>
          <w:tcPr>
            <w:tcW w:w="2160" w:type="dxa"/>
            <w:vAlign w:val="center"/>
          </w:tcPr>
          <w:p w14:paraId="1945BF3C" w14:textId="77777777" w:rsidR="00483087" w:rsidRDefault="00483087" w:rsidP="00483087">
            <w:pPr>
              <w:autoSpaceDE w:val="0"/>
              <w:autoSpaceDN w:val="0"/>
              <w:bidi/>
              <w:adjustRightInd w:val="0"/>
              <w:spacing w:after="0"/>
              <w:jc w:val="left"/>
              <w:rPr>
                <w:rFonts w:ascii="Simplified Arabic" w:hAnsi="Simplified Arabic" w:cs="Simplified Arabic"/>
                <w:sz w:val="20"/>
                <w:szCs w:val="20"/>
                <w:rtl/>
                <w:lang w:val="en-US"/>
              </w:rPr>
            </w:pPr>
          </w:p>
          <w:p w14:paraId="23C61C5E" w14:textId="77777777" w:rsidR="00483087" w:rsidRDefault="00483087" w:rsidP="00483087">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حسب الطلب</w:t>
            </w:r>
          </w:p>
          <w:p w14:paraId="023B0523" w14:textId="77777777" w:rsidR="00483087" w:rsidRDefault="00483087" w:rsidP="00483087">
            <w:pPr>
              <w:autoSpaceDE w:val="0"/>
              <w:autoSpaceDN w:val="0"/>
              <w:bidi/>
              <w:adjustRightInd w:val="0"/>
              <w:spacing w:after="0"/>
              <w:jc w:val="left"/>
              <w:rPr>
                <w:rFonts w:ascii="Simplified Arabic" w:hAnsi="Simplified Arabic" w:cs="Simplified Arabic"/>
                <w:sz w:val="20"/>
                <w:szCs w:val="20"/>
                <w:rtl/>
                <w:lang w:val="en-US"/>
              </w:rPr>
            </w:pPr>
          </w:p>
          <w:p w14:paraId="2D40D207" w14:textId="77777777" w:rsidR="00483087" w:rsidRDefault="00483087" w:rsidP="00483087">
            <w:pPr>
              <w:autoSpaceDE w:val="0"/>
              <w:autoSpaceDN w:val="0"/>
              <w:bidi/>
              <w:adjustRightInd w:val="0"/>
              <w:spacing w:after="0"/>
              <w:jc w:val="left"/>
              <w:rPr>
                <w:rFonts w:ascii="Simplified Arabic" w:hAnsi="Simplified Arabic" w:cs="Simplified Arabic"/>
                <w:sz w:val="20"/>
                <w:szCs w:val="20"/>
                <w:rtl/>
                <w:lang w:val="en-US"/>
              </w:rPr>
            </w:pPr>
          </w:p>
          <w:p w14:paraId="38E92598"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tc>
        <w:tc>
          <w:tcPr>
            <w:tcW w:w="4950" w:type="dxa"/>
            <w:tcBorders>
              <w:bottom w:val="single" w:sz="4" w:space="0" w:color="auto"/>
            </w:tcBorders>
            <w:vAlign w:val="center"/>
          </w:tcPr>
          <w:p w14:paraId="4475806C" w14:textId="77777777" w:rsidR="00483087" w:rsidRPr="00A33D62" w:rsidRDefault="00483087" w:rsidP="00355AC9">
            <w:pPr>
              <w:pStyle w:val="ListParagraph"/>
              <w:numPr>
                <w:ilvl w:val="0"/>
                <w:numId w:val="16"/>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 (حسب الطلب)</w:t>
            </w:r>
          </w:p>
          <w:p w14:paraId="6ACC8F24" w14:textId="77777777" w:rsidR="00483087" w:rsidRPr="006A7932" w:rsidRDefault="00483087" w:rsidP="00483087">
            <w:pPr>
              <w:autoSpaceDE w:val="0"/>
              <w:autoSpaceDN w:val="0"/>
              <w:bidi/>
              <w:adjustRightInd w:val="0"/>
              <w:ind w:left="76"/>
              <w:jc w:val="left"/>
              <w:rPr>
                <w:rFonts w:ascii="Simplified Arabic" w:hAnsi="Simplified Arabic" w:cs="Simplified Arabic"/>
                <w:sz w:val="20"/>
                <w:szCs w:val="20"/>
                <w:lang w:val="en-US"/>
              </w:rPr>
            </w:pPr>
          </w:p>
          <w:p w14:paraId="6353FDAD" w14:textId="77777777" w:rsidR="00483087" w:rsidRPr="006A7932" w:rsidRDefault="00483087" w:rsidP="009B2C1F">
            <w:pPr>
              <w:autoSpaceDE w:val="0"/>
              <w:autoSpaceDN w:val="0"/>
              <w:bidi/>
              <w:adjustRightInd w:val="0"/>
              <w:jc w:val="left"/>
              <w:rPr>
                <w:rFonts w:ascii="Simplified Arabic" w:hAnsi="Simplified Arabic" w:cs="Simplified Arabic"/>
                <w:sz w:val="20"/>
                <w:szCs w:val="20"/>
                <w:lang w:val="en-US"/>
              </w:rPr>
            </w:pPr>
          </w:p>
        </w:tc>
        <w:tc>
          <w:tcPr>
            <w:tcW w:w="3600" w:type="dxa"/>
            <w:vMerge/>
            <w:tcBorders>
              <w:bottom w:val="single" w:sz="4" w:space="0" w:color="auto"/>
            </w:tcBorders>
            <w:vAlign w:val="center"/>
          </w:tcPr>
          <w:p w14:paraId="2837BE4D" w14:textId="77777777" w:rsidR="00483087" w:rsidRDefault="00483087" w:rsidP="009B2C1F">
            <w:pPr>
              <w:autoSpaceDE w:val="0"/>
              <w:autoSpaceDN w:val="0"/>
              <w:bidi/>
              <w:adjustRightInd w:val="0"/>
              <w:spacing w:after="0"/>
              <w:jc w:val="left"/>
              <w:rPr>
                <w:rFonts w:ascii="Simplified Arabic" w:hAnsi="Simplified Arabic" w:cs="Simplified Arabic"/>
                <w:sz w:val="20"/>
                <w:szCs w:val="20"/>
                <w:rtl/>
                <w:lang w:val="en-US"/>
              </w:rPr>
            </w:pPr>
          </w:p>
        </w:tc>
        <w:tc>
          <w:tcPr>
            <w:tcW w:w="2790" w:type="dxa"/>
            <w:vMerge/>
            <w:vAlign w:val="center"/>
          </w:tcPr>
          <w:p w14:paraId="7D8C4B63" w14:textId="77777777" w:rsidR="00483087" w:rsidRDefault="00483087" w:rsidP="00355AC9">
            <w:pPr>
              <w:pStyle w:val="ListParagraph"/>
              <w:numPr>
                <w:ilvl w:val="0"/>
                <w:numId w:val="13"/>
              </w:numPr>
              <w:autoSpaceDE w:val="0"/>
              <w:autoSpaceDN w:val="0"/>
              <w:bidi/>
              <w:adjustRightInd w:val="0"/>
              <w:jc w:val="left"/>
              <w:rPr>
                <w:rFonts w:ascii="Simplified Arabic" w:hAnsi="Simplified Arabic" w:cs="Simplified Arabic"/>
                <w:sz w:val="20"/>
                <w:szCs w:val="20"/>
                <w:rtl/>
              </w:rPr>
            </w:pPr>
          </w:p>
        </w:tc>
      </w:tr>
      <w:tr w:rsidR="00483087" w:rsidRPr="006D2F06" w14:paraId="3F0F4760" w14:textId="77777777" w:rsidTr="001B0D52">
        <w:trPr>
          <w:cantSplit/>
          <w:trHeight w:val="2382"/>
          <w:jc w:val="center"/>
        </w:trPr>
        <w:tc>
          <w:tcPr>
            <w:tcW w:w="2250" w:type="dxa"/>
            <w:vAlign w:val="center"/>
          </w:tcPr>
          <w:p w14:paraId="1D7363EA" w14:textId="77777777" w:rsidR="00483087" w:rsidRDefault="00483087"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6ECCBC75"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rPr>
            </w:pPr>
            <w:r w:rsidRPr="00A33D62">
              <w:rPr>
                <w:rFonts w:ascii="Simplified Arabic" w:hAnsi="Simplified Arabic" w:cs="Simplified Arabic"/>
                <w:sz w:val="20"/>
                <w:szCs w:val="20"/>
                <w:lang w:val="en-US"/>
              </w:rPr>
              <w:t xml:space="preserve"> </w:t>
            </w:r>
          </w:p>
        </w:tc>
        <w:tc>
          <w:tcPr>
            <w:tcW w:w="2160" w:type="dxa"/>
            <w:vAlign w:val="center"/>
          </w:tcPr>
          <w:p w14:paraId="3F66B40A"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سنويا </w:t>
            </w:r>
            <w:r>
              <w:rPr>
                <w:rFonts w:ascii="Simplified Arabic" w:hAnsi="Simplified Arabic" w:cs="Simplified Arabic"/>
                <w:sz w:val="20"/>
                <w:szCs w:val="20"/>
                <w:rtl/>
                <w:lang w:val="en-US"/>
              </w:rPr>
              <w:t>–</w:t>
            </w:r>
            <w:r>
              <w:rPr>
                <w:rFonts w:ascii="Simplified Arabic" w:hAnsi="Simplified Arabic" w:cs="Simplified Arabic" w:hint="cs"/>
                <w:sz w:val="20"/>
                <w:szCs w:val="20"/>
                <w:rtl/>
                <w:lang w:val="en-US"/>
              </w:rPr>
              <w:t xml:space="preserve"> في كانون أول من كل عام</w:t>
            </w:r>
          </w:p>
        </w:tc>
        <w:tc>
          <w:tcPr>
            <w:tcW w:w="4950" w:type="dxa"/>
            <w:vAlign w:val="center"/>
          </w:tcPr>
          <w:p w14:paraId="6215ADE3" w14:textId="77777777" w:rsidR="00483087" w:rsidRDefault="00483087" w:rsidP="009B2C1F">
            <w:pPr>
              <w:autoSpaceDE w:val="0"/>
              <w:autoSpaceDN w:val="0"/>
              <w:bidi/>
              <w:adjustRightInd w:val="0"/>
              <w:jc w:val="left"/>
              <w:rPr>
                <w:rFonts w:ascii="Simplified Arabic" w:hAnsi="Simplified Arabic" w:cs="Simplified Arabic"/>
                <w:sz w:val="20"/>
                <w:szCs w:val="20"/>
                <w:rtl/>
                <w:lang w:val="en-US"/>
              </w:rPr>
            </w:pPr>
          </w:p>
          <w:p w14:paraId="74BCB787" w14:textId="77777777" w:rsidR="00483087" w:rsidRPr="00A33D62" w:rsidRDefault="00483087" w:rsidP="009B2C1F">
            <w:p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الإعلان بالبريد الإلكتروني حول نشر تقرير البيئة السنوي على الموقع الإلكتروني للشركة.</w:t>
            </w:r>
          </w:p>
          <w:p w14:paraId="06D99CA0" w14:textId="77777777" w:rsidR="00483087" w:rsidRPr="00A33D62" w:rsidRDefault="00483087" w:rsidP="009B2C1F">
            <w:pPr>
              <w:autoSpaceDE w:val="0"/>
              <w:autoSpaceDN w:val="0"/>
              <w:bidi/>
              <w:adjustRightInd w:val="0"/>
              <w:jc w:val="left"/>
              <w:rPr>
                <w:rFonts w:ascii="Simplified Arabic" w:hAnsi="Simplified Arabic" w:cs="Simplified Arabic"/>
                <w:sz w:val="20"/>
                <w:szCs w:val="20"/>
                <w:lang w:val="en-US"/>
              </w:rPr>
            </w:pPr>
          </w:p>
        </w:tc>
        <w:tc>
          <w:tcPr>
            <w:tcW w:w="3600" w:type="dxa"/>
            <w:vAlign w:val="center"/>
          </w:tcPr>
          <w:p w14:paraId="655A4CDC" w14:textId="77777777" w:rsidR="00483087" w:rsidRPr="00A33D62" w:rsidRDefault="00483087" w:rsidP="009B2C1F">
            <w:pPr>
              <w:autoSpaceDE w:val="0"/>
              <w:autoSpaceDN w:val="0"/>
              <w:bidi/>
              <w:adjustRightInd w:val="0"/>
              <w:spacing w:after="0"/>
              <w:jc w:val="left"/>
              <w:rPr>
                <w:rFonts w:ascii="Simplified Arabic" w:hAnsi="Simplified Arabic" w:cs="Simplified Arabic"/>
                <w:sz w:val="20"/>
                <w:szCs w:val="20"/>
                <w:lang w:val="en-US"/>
              </w:rPr>
            </w:pPr>
            <w:r w:rsidRPr="006674E7">
              <w:rPr>
                <w:rFonts w:ascii="Simplified Arabic" w:hAnsi="Simplified Arabic" w:cs="Simplified Arabic" w:hint="cs"/>
                <w:sz w:val="20"/>
                <w:szCs w:val="20"/>
                <w:rtl/>
                <w:lang w:val="en-US"/>
              </w:rPr>
              <w:t>تحديثات</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المشروع</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بما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في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ذلك</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القضايا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البيئية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والاجتماعية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مثل</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الأداء</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البيئي،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وتنفيذ</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آلية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التظلم،</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وخطة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التكامل</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المجتمعي،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وما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إلى</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ذلك</w:t>
            </w:r>
            <w:r w:rsidRPr="006674E7">
              <w:rPr>
                <w:rFonts w:ascii="Simplified Arabic" w:hAnsi="Simplified Arabic" w:cs="Simplified Arabic"/>
                <w:sz w:val="20"/>
                <w:szCs w:val="20"/>
                <w:rtl/>
                <w:lang w:val="en-US"/>
              </w:rPr>
              <w:t>)</w:t>
            </w:r>
          </w:p>
        </w:tc>
        <w:tc>
          <w:tcPr>
            <w:tcW w:w="2790" w:type="dxa"/>
            <w:vMerge/>
            <w:vAlign w:val="center"/>
          </w:tcPr>
          <w:p w14:paraId="5443909A" w14:textId="77777777" w:rsidR="00483087" w:rsidRPr="006A7932" w:rsidRDefault="00483087" w:rsidP="009B2C1F">
            <w:pPr>
              <w:autoSpaceDE w:val="0"/>
              <w:autoSpaceDN w:val="0"/>
              <w:bidi/>
              <w:adjustRightInd w:val="0"/>
              <w:spacing w:after="0"/>
              <w:jc w:val="left"/>
              <w:rPr>
                <w:rFonts w:ascii="Simplified Arabic" w:hAnsi="Simplified Arabic" w:cs="Simplified Arabic"/>
                <w:sz w:val="20"/>
                <w:szCs w:val="20"/>
              </w:rPr>
            </w:pPr>
          </w:p>
        </w:tc>
      </w:tr>
      <w:tr w:rsidR="007C445C" w:rsidRPr="00A33D62" w14:paraId="1383B253" w14:textId="77777777" w:rsidTr="009B2C1F">
        <w:trPr>
          <w:cantSplit/>
          <w:trHeight w:val="1677"/>
          <w:jc w:val="center"/>
        </w:trPr>
        <w:tc>
          <w:tcPr>
            <w:tcW w:w="2250" w:type="dxa"/>
            <w:vAlign w:val="center"/>
          </w:tcPr>
          <w:p w14:paraId="45DE25F1"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76626E28"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3928EC0B"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مشغّل المشروع</w:t>
            </w:r>
          </w:p>
          <w:p w14:paraId="71F4310B" w14:textId="77777777" w:rsidR="007C445C" w:rsidRPr="00A11665" w:rsidRDefault="007C445C" w:rsidP="009B2C1F">
            <w:pPr>
              <w:autoSpaceDE w:val="0"/>
              <w:autoSpaceDN w:val="0"/>
              <w:bidi/>
              <w:adjustRightInd w:val="0"/>
              <w:jc w:val="left"/>
              <w:rPr>
                <w:rFonts w:ascii="Simplified Arabic" w:hAnsi="Simplified Arabic" w:cs="Simplified Arabic"/>
                <w:sz w:val="20"/>
                <w:szCs w:val="20"/>
                <w:lang w:val="en-US"/>
              </w:rPr>
            </w:pPr>
          </w:p>
        </w:tc>
        <w:tc>
          <w:tcPr>
            <w:tcW w:w="2160" w:type="dxa"/>
            <w:vAlign w:val="center"/>
          </w:tcPr>
          <w:p w14:paraId="400A650A"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الإنشاء</w:t>
            </w:r>
          </w:p>
          <w:p w14:paraId="69D2F5CA"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p w14:paraId="5D2C3952"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مرة واحدة قبل التشغيل</w:t>
            </w:r>
          </w:p>
          <w:p w14:paraId="049FF10F"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950" w:type="dxa"/>
            <w:vAlign w:val="center"/>
          </w:tcPr>
          <w:p w14:paraId="06EF8001" w14:textId="77777777" w:rsidR="007C445C" w:rsidRPr="00A33D62" w:rsidRDefault="007C445C" w:rsidP="00355AC9">
            <w:pPr>
              <w:pStyle w:val="ListParagraph"/>
              <w:numPr>
                <w:ilvl w:val="0"/>
                <w:numId w:val="26"/>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2D0E58A4" w14:textId="77777777" w:rsidR="007C445C" w:rsidRPr="00A33D62" w:rsidRDefault="007C445C" w:rsidP="00355AC9">
            <w:pPr>
              <w:pStyle w:val="ListParagraph"/>
              <w:numPr>
                <w:ilvl w:val="0"/>
                <w:numId w:val="26"/>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r w:rsidRPr="00A33D62">
              <w:rPr>
                <w:rFonts w:ascii="Simplified Arabic" w:hAnsi="Simplified Arabic" w:cs="Simplified Arabic"/>
                <w:sz w:val="20"/>
                <w:szCs w:val="20"/>
                <w:lang w:val="en-US"/>
              </w:rPr>
              <w:t xml:space="preserve"> </w:t>
            </w:r>
          </w:p>
        </w:tc>
        <w:tc>
          <w:tcPr>
            <w:tcW w:w="3600" w:type="dxa"/>
            <w:vAlign w:val="center"/>
          </w:tcPr>
          <w:p w14:paraId="1A6B60D9"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A30832">
              <w:rPr>
                <w:rFonts w:ascii="Simplified Arabic" w:hAnsi="Simplified Arabic" w:cs="Simplified Arabic" w:hint="cs"/>
                <w:sz w:val="20"/>
                <w:szCs w:val="20"/>
                <w:rtl/>
                <w:lang w:val="en-US"/>
              </w:rPr>
              <w:t>تنسيق</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قائمة</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المقاولين</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من</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القطاع</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الخاص</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المعتمدين</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لجمع</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النفايات</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الخطرة</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من</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الموقع</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إلى</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مرفق</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سواقة</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للنفايات</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الخطرة</w:t>
            </w:r>
            <w:r w:rsidRPr="00A30832">
              <w:rPr>
                <w:rFonts w:ascii="Simplified Arabic" w:hAnsi="Simplified Arabic" w:cs="Simplified Arabic"/>
                <w:sz w:val="20"/>
                <w:szCs w:val="20"/>
                <w:rtl/>
                <w:lang w:val="en-US"/>
              </w:rPr>
              <w:t>.</w:t>
            </w:r>
          </w:p>
        </w:tc>
        <w:tc>
          <w:tcPr>
            <w:tcW w:w="2790" w:type="dxa"/>
            <w:vMerge w:val="restart"/>
          </w:tcPr>
          <w:p w14:paraId="246F336F"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rPr>
            </w:pPr>
          </w:p>
          <w:p w14:paraId="5914F18E"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وزارة البيئة</w:t>
            </w:r>
            <w:r w:rsidRPr="00A33D62">
              <w:rPr>
                <w:rFonts w:ascii="Simplified Arabic" w:hAnsi="Simplified Arabic" w:cs="Simplified Arabic"/>
                <w:sz w:val="20"/>
                <w:szCs w:val="20"/>
              </w:rPr>
              <w:t xml:space="preserve"> </w:t>
            </w:r>
          </w:p>
        </w:tc>
      </w:tr>
      <w:tr w:rsidR="007C445C" w:rsidRPr="00A33D62" w14:paraId="18CB1C77" w14:textId="77777777" w:rsidTr="009B2C1F">
        <w:trPr>
          <w:cantSplit/>
          <w:trHeight w:val="1043"/>
          <w:jc w:val="center"/>
        </w:trPr>
        <w:tc>
          <w:tcPr>
            <w:tcW w:w="2250" w:type="dxa"/>
            <w:vAlign w:val="center"/>
          </w:tcPr>
          <w:p w14:paraId="3E5CD68C"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0A9F7BC6" w14:textId="77777777" w:rsidR="007C445C" w:rsidRPr="00A33D62"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lang w:val="en-US"/>
              </w:rPr>
              <w:t>مشغّل المشروع</w:t>
            </w:r>
          </w:p>
        </w:tc>
        <w:tc>
          <w:tcPr>
            <w:tcW w:w="2160" w:type="dxa"/>
            <w:vAlign w:val="center"/>
          </w:tcPr>
          <w:p w14:paraId="235C1646"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حسب الطلب خلال التشغيل</w:t>
            </w:r>
            <w:r w:rsidRPr="00A33D62">
              <w:rPr>
                <w:rFonts w:ascii="Simplified Arabic" w:hAnsi="Simplified Arabic" w:cs="Simplified Arabic"/>
                <w:sz w:val="20"/>
                <w:szCs w:val="20"/>
                <w:lang w:val="en-US"/>
              </w:rPr>
              <w:t xml:space="preserve"> </w:t>
            </w:r>
          </w:p>
        </w:tc>
        <w:tc>
          <w:tcPr>
            <w:tcW w:w="4950" w:type="dxa"/>
            <w:vAlign w:val="center"/>
          </w:tcPr>
          <w:p w14:paraId="1ECF4FE0" w14:textId="77777777" w:rsidR="007C445C" w:rsidRPr="00A33D62" w:rsidRDefault="007C445C" w:rsidP="00355AC9">
            <w:pPr>
              <w:pStyle w:val="ListParagraph"/>
              <w:numPr>
                <w:ilvl w:val="0"/>
                <w:numId w:val="27"/>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1238130E" w14:textId="77777777" w:rsidR="007C445C" w:rsidRPr="00A33D62" w:rsidRDefault="007C445C" w:rsidP="00355AC9">
            <w:pPr>
              <w:pStyle w:val="ListParagraph"/>
              <w:numPr>
                <w:ilvl w:val="0"/>
                <w:numId w:val="27"/>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p>
        </w:tc>
        <w:tc>
          <w:tcPr>
            <w:tcW w:w="3600" w:type="dxa"/>
            <w:vAlign w:val="center"/>
          </w:tcPr>
          <w:p w14:paraId="0C3FA8ED"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A30832">
              <w:rPr>
                <w:rFonts w:ascii="Simplified Arabic" w:hAnsi="Simplified Arabic" w:cs="Simplified Arabic" w:hint="cs"/>
                <w:sz w:val="20"/>
                <w:szCs w:val="20"/>
                <w:rtl/>
                <w:lang w:val="en-US"/>
              </w:rPr>
              <w:t>التنسيق</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من</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أجل</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التخلص</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من</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أي</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ألواح</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تالفة</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أو</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مكسورة</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إلى</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مرفق</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سواقة</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للنفايات</w:t>
            </w:r>
            <w:r w:rsidRPr="00A30832">
              <w:rPr>
                <w:rFonts w:ascii="Simplified Arabic" w:hAnsi="Simplified Arabic" w:cs="Simplified Arabic"/>
                <w:sz w:val="20"/>
                <w:szCs w:val="20"/>
                <w:rtl/>
                <w:lang w:val="en-US"/>
              </w:rPr>
              <w:t xml:space="preserve"> </w:t>
            </w:r>
            <w:r w:rsidRPr="00A30832">
              <w:rPr>
                <w:rFonts w:ascii="Simplified Arabic" w:hAnsi="Simplified Arabic" w:cs="Simplified Arabic" w:hint="cs"/>
                <w:sz w:val="20"/>
                <w:szCs w:val="20"/>
                <w:rtl/>
                <w:lang w:val="en-US"/>
              </w:rPr>
              <w:t>الخطرة</w:t>
            </w:r>
            <w:r w:rsidRPr="00A30832">
              <w:rPr>
                <w:rFonts w:ascii="Simplified Arabic" w:hAnsi="Simplified Arabic" w:cs="Simplified Arabic"/>
                <w:sz w:val="20"/>
                <w:szCs w:val="20"/>
                <w:rtl/>
                <w:lang w:val="en-US"/>
              </w:rPr>
              <w:t>.</w:t>
            </w:r>
          </w:p>
        </w:tc>
        <w:tc>
          <w:tcPr>
            <w:tcW w:w="2790" w:type="dxa"/>
            <w:vMerge/>
          </w:tcPr>
          <w:p w14:paraId="01403F5A"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p>
        </w:tc>
      </w:tr>
      <w:tr w:rsidR="007C445C" w:rsidRPr="00A33D62" w14:paraId="560855DF" w14:textId="77777777" w:rsidTr="009B2C1F">
        <w:trPr>
          <w:cantSplit/>
          <w:trHeight w:val="530"/>
          <w:jc w:val="center"/>
        </w:trPr>
        <w:tc>
          <w:tcPr>
            <w:tcW w:w="2250" w:type="dxa"/>
            <w:vAlign w:val="center"/>
          </w:tcPr>
          <w:p w14:paraId="430FC09F"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4E5D6C5D"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711310C9"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2160" w:type="dxa"/>
            <w:vAlign w:val="center"/>
          </w:tcPr>
          <w:p w14:paraId="0377E988"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الإنشاء</w:t>
            </w:r>
          </w:p>
          <w:p w14:paraId="2A46B949"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950" w:type="dxa"/>
            <w:vAlign w:val="center"/>
          </w:tcPr>
          <w:p w14:paraId="763EE5CE" w14:textId="77777777" w:rsidR="007C445C" w:rsidRPr="00A33D62" w:rsidRDefault="007C445C" w:rsidP="00355AC9">
            <w:pPr>
              <w:pStyle w:val="ListParagraph"/>
              <w:numPr>
                <w:ilvl w:val="0"/>
                <w:numId w:val="28"/>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66030A31" w14:textId="77777777" w:rsidR="007C445C" w:rsidRPr="00A33D62" w:rsidRDefault="007C445C" w:rsidP="00355AC9">
            <w:pPr>
              <w:pStyle w:val="ListParagraph"/>
              <w:numPr>
                <w:ilvl w:val="0"/>
                <w:numId w:val="28"/>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p>
        </w:tc>
        <w:tc>
          <w:tcPr>
            <w:tcW w:w="3600" w:type="dxa"/>
            <w:vAlign w:val="center"/>
          </w:tcPr>
          <w:p w14:paraId="1DAAEB78"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تقديم طلب للحصول على موافقة الهيئة على تطوير المشروع</w:t>
            </w:r>
          </w:p>
        </w:tc>
        <w:tc>
          <w:tcPr>
            <w:tcW w:w="2790" w:type="dxa"/>
          </w:tcPr>
          <w:p w14:paraId="41182320"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هيئة تنظيم الطيران</w:t>
            </w:r>
            <w:r w:rsidRPr="00A33D62">
              <w:rPr>
                <w:rFonts w:ascii="Simplified Arabic" w:hAnsi="Simplified Arabic" w:cs="Simplified Arabic"/>
                <w:sz w:val="20"/>
                <w:szCs w:val="20"/>
              </w:rPr>
              <w:t xml:space="preserve"> </w:t>
            </w:r>
            <w:r>
              <w:rPr>
                <w:rFonts w:ascii="Simplified Arabic" w:hAnsi="Simplified Arabic" w:cs="Simplified Arabic" w:hint="cs"/>
                <w:sz w:val="20"/>
                <w:szCs w:val="20"/>
                <w:rtl/>
              </w:rPr>
              <w:t>المدني</w:t>
            </w:r>
          </w:p>
        </w:tc>
      </w:tr>
      <w:tr w:rsidR="007C445C" w:rsidRPr="00C64DAA" w14:paraId="13DA73FA" w14:textId="77777777" w:rsidTr="009B2C1F">
        <w:trPr>
          <w:cantSplit/>
          <w:trHeight w:val="77"/>
          <w:jc w:val="center"/>
        </w:trPr>
        <w:tc>
          <w:tcPr>
            <w:tcW w:w="2250" w:type="dxa"/>
            <w:vAlign w:val="center"/>
          </w:tcPr>
          <w:p w14:paraId="18D31E49" w14:textId="77777777" w:rsidR="007C445C" w:rsidRPr="00A11665"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A11665">
              <w:rPr>
                <w:rFonts w:ascii="Simplified Arabic" w:hAnsi="Simplified Arabic" w:cs="Simplified Arabic" w:hint="cs"/>
                <w:sz w:val="20"/>
                <w:szCs w:val="20"/>
                <w:rtl/>
                <w:lang w:val="en-US"/>
              </w:rPr>
              <w:t>المطوّر</w:t>
            </w:r>
          </w:p>
          <w:p w14:paraId="763D9AED" w14:textId="77777777" w:rsidR="007C445C" w:rsidRPr="00A11665"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A11665">
              <w:rPr>
                <w:rFonts w:ascii="Simplified Arabic" w:hAnsi="Simplified Arabic" w:cs="Simplified Arabic" w:hint="cs"/>
                <w:sz w:val="20"/>
                <w:szCs w:val="20"/>
                <w:rtl/>
                <w:lang w:val="en-US"/>
              </w:rPr>
              <w:t>مقاول الهندسة والمشتريات والإنشاءات</w:t>
            </w:r>
          </w:p>
          <w:p w14:paraId="346D7015" w14:textId="77777777" w:rsidR="007C445C" w:rsidRPr="002672EE" w:rsidRDefault="007C445C" w:rsidP="009B2C1F">
            <w:pPr>
              <w:autoSpaceDE w:val="0"/>
              <w:autoSpaceDN w:val="0"/>
              <w:bidi/>
              <w:adjustRightInd w:val="0"/>
              <w:ind w:left="360"/>
              <w:jc w:val="left"/>
              <w:rPr>
                <w:rFonts w:ascii="Simplified Arabic" w:hAnsi="Simplified Arabic" w:cs="Simplified Arabic"/>
                <w:sz w:val="20"/>
                <w:szCs w:val="20"/>
              </w:rPr>
            </w:pPr>
          </w:p>
        </w:tc>
        <w:tc>
          <w:tcPr>
            <w:tcW w:w="2160" w:type="dxa"/>
            <w:vAlign w:val="center"/>
          </w:tcPr>
          <w:p w14:paraId="6571A460" w14:textId="77777777" w:rsidR="007C445C" w:rsidRPr="002672EE" w:rsidRDefault="007C445C" w:rsidP="009B2C1F">
            <w:pPr>
              <w:autoSpaceDE w:val="0"/>
              <w:autoSpaceDN w:val="0"/>
              <w:bidi/>
              <w:adjustRightInd w:val="0"/>
              <w:rPr>
                <w:rFonts w:ascii="Simplified Arabic" w:hAnsi="Simplified Arabic" w:cs="Simplified Arabic"/>
                <w:sz w:val="20"/>
                <w:szCs w:val="20"/>
              </w:rPr>
            </w:pPr>
            <w:r w:rsidRPr="002672EE">
              <w:rPr>
                <w:rFonts w:ascii="Simplified Arabic" w:hAnsi="Simplified Arabic" w:cs="Simplified Arabic" w:hint="cs"/>
                <w:sz w:val="20"/>
                <w:szCs w:val="20"/>
                <w:rtl/>
              </w:rPr>
              <w:t>مرة واحدة قبل الإنشاء</w:t>
            </w:r>
          </w:p>
          <w:p w14:paraId="53BBF368" w14:textId="77777777" w:rsidR="007C445C" w:rsidRPr="002672EE" w:rsidRDefault="007C445C" w:rsidP="009B2C1F">
            <w:pPr>
              <w:autoSpaceDE w:val="0"/>
              <w:autoSpaceDN w:val="0"/>
              <w:bidi/>
              <w:adjustRightInd w:val="0"/>
              <w:ind w:left="360"/>
              <w:jc w:val="left"/>
              <w:rPr>
                <w:rFonts w:ascii="Simplified Arabic" w:hAnsi="Simplified Arabic" w:cs="Simplified Arabic"/>
                <w:sz w:val="20"/>
                <w:szCs w:val="20"/>
              </w:rPr>
            </w:pPr>
          </w:p>
        </w:tc>
        <w:tc>
          <w:tcPr>
            <w:tcW w:w="4950" w:type="dxa"/>
            <w:vAlign w:val="center"/>
          </w:tcPr>
          <w:p w14:paraId="6C75B246" w14:textId="77777777" w:rsidR="007C445C" w:rsidRPr="002672EE" w:rsidRDefault="007C445C" w:rsidP="009B2C1F">
            <w:pPr>
              <w:autoSpaceDE w:val="0"/>
              <w:autoSpaceDN w:val="0"/>
              <w:bidi/>
              <w:adjustRightInd w:val="0"/>
              <w:ind w:left="360"/>
              <w:jc w:val="left"/>
              <w:rPr>
                <w:rFonts w:ascii="Simplified Arabic" w:hAnsi="Simplified Arabic" w:cs="Simplified Arabic"/>
                <w:sz w:val="20"/>
                <w:szCs w:val="20"/>
              </w:rPr>
            </w:pPr>
            <w:r w:rsidRPr="002672EE">
              <w:rPr>
                <w:rFonts w:ascii="Simplified Arabic" w:hAnsi="Simplified Arabic" w:cs="Simplified Arabic" w:hint="cs"/>
                <w:sz w:val="20"/>
                <w:szCs w:val="20"/>
                <w:rtl/>
              </w:rPr>
              <w:t>اجتماعات فردية/داخلية (حسب الطلب)</w:t>
            </w:r>
          </w:p>
          <w:p w14:paraId="7A450AEE" w14:textId="77777777" w:rsidR="007C445C" w:rsidRPr="002672EE" w:rsidRDefault="007C445C" w:rsidP="009B2C1F">
            <w:pPr>
              <w:autoSpaceDE w:val="0"/>
              <w:autoSpaceDN w:val="0"/>
              <w:bidi/>
              <w:adjustRightInd w:val="0"/>
              <w:ind w:left="360"/>
              <w:jc w:val="left"/>
              <w:rPr>
                <w:rFonts w:ascii="Simplified Arabic" w:hAnsi="Simplified Arabic" w:cs="Simplified Arabic"/>
                <w:sz w:val="20"/>
                <w:szCs w:val="20"/>
              </w:rPr>
            </w:pPr>
            <w:r w:rsidRPr="002672EE">
              <w:rPr>
                <w:rFonts w:ascii="Simplified Arabic" w:hAnsi="Simplified Arabic" w:cs="Simplified Arabic" w:hint="cs"/>
                <w:sz w:val="20"/>
                <w:szCs w:val="20"/>
                <w:rtl/>
              </w:rPr>
              <w:t>مراسلات ورسائل رسمية</w:t>
            </w:r>
          </w:p>
        </w:tc>
        <w:tc>
          <w:tcPr>
            <w:tcW w:w="3600" w:type="dxa"/>
            <w:vAlign w:val="center"/>
          </w:tcPr>
          <w:p w14:paraId="45C1550E" w14:textId="77777777" w:rsidR="007C445C" w:rsidRPr="002672EE" w:rsidRDefault="007C445C" w:rsidP="009B2C1F">
            <w:pPr>
              <w:autoSpaceDE w:val="0"/>
              <w:autoSpaceDN w:val="0"/>
              <w:bidi/>
              <w:adjustRightInd w:val="0"/>
              <w:ind w:left="360"/>
              <w:jc w:val="left"/>
              <w:rPr>
                <w:rFonts w:ascii="Simplified Arabic" w:hAnsi="Simplified Arabic" w:cs="Simplified Arabic"/>
                <w:sz w:val="20"/>
                <w:szCs w:val="20"/>
              </w:rPr>
            </w:pPr>
            <w:r w:rsidRPr="002672EE">
              <w:rPr>
                <w:rFonts w:ascii="Simplified Arabic" w:hAnsi="Simplified Arabic" w:cs="Simplified Arabic" w:hint="cs"/>
                <w:sz w:val="20"/>
                <w:szCs w:val="20"/>
                <w:rtl/>
              </w:rPr>
              <w:t>تقديم طلب للحصول على موافقة الهيئة على تطوير المشروع</w:t>
            </w:r>
          </w:p>
        </w:tc>
        <w:tc>
          <w:tcPr>
            <w:tcW w:w="2790" w:type="dxa"/>
          </w:tcPr>
          <w:p w14:paraId="24E8D906" w14:textId="77777777" w:rsidR="007C445C" w:rsidRPr="002672EE" w:rsidRDefault="007C445C" w:rsidP="009B2C1F">
            <w:pPr>
              <w:autoSpaceDE w:val="0"/>
              <w:autoSpaceDN w:val="0"/>
              <w:bidi/>
              <w:adjustRightInd w:val="0"/>
              <w:ind w:left="360"/>
              <w:jc w:val="left"/>
              <w:rPr>
                <w:rFonts w:ascii="Simplified Arabic" w:hAnsi="Simplified Arabic" w:cs="Simplified Arabic"/>
                <w:sz w:val="20"/>
                <w:szCs w:val="20"/>
              </w:rPr>
            </w:pPr>
            <w:r w:rsidRPr="002672EE">
              <w:rPr>
                <w:rFonts w:ascii="Simplified Arabic" w:hAnsi="Simplified Arabic" w:cs="Simplified Arabic" w:hint="cs"/>
                <w:sz w:val="20"/>
                <w:szCs w:val="20"/>
                <w:rtl/>
              </w:rPr>
              <w:t>سلاح الجو الملكي</w:t>
            </w:r>
            <w:r w:rsidRPr="002672EE">
              <w:rPr>
                <w:rFonts w:ascii="Simplified Arabic" w:hAnsi="Simplified Arabic" w:cs="Simplified Arabic"/>
                <w:sz w:val="20"/>
                <w:szCs w:val="20"/>
              </w:rPr>
              <w:t xml:space="preserve"> </w:t>
            </w:r>
          </w:p>
        </w:tc>
      </w:tr>
    </w:tbl>
    <w:p w14:paraId="3EA00B85" w14:textId="77777777" w:rsidR="007C445C" w:rsidRDefault="007C445C" w:rsidP="009B2C1F">
      <w:pPr>
        <w:bidi/>
        <w:jc w:val="left"/>
      </w:pPr>
    </w:p>
    <w:tbl>
      <w:tblPr>
        <w:tblStyle w:val="TableGrid"/>
        <w:tblW w:w="15840" w:type="dxa"/>
        <w:jc w:val="center"/>
        <w:tblLayout w:type="fixed"/>
        <w:tblLook w:val="04A0" w:firstRow="1" w:lastRow="0" w:firstColumn="1" w:lastColumn="0" w:noHBand="0" w:noVBand="1"/>
      </w:tblPr>
      <w:tblGrid>
        <w:gridCol w:w="2165"/>
        <w:gridCol w:w="2160"/>
        <w:gridCol w:w="4950"/>
        <w:gridCol w:w="3770"/>
        <w:gridCol w:w="2795"/>
      </w:tblGrid>
      <w:tr w:rsidR="007C445C" w:rsidRPr="00A33D62" w14:paraId="5E86E347" w14:textId="77777777" w:rsidTr="009B2C1F">
        <w:trPr>
          <w:cantSplit/>
          <w:trHeight w:val="251"/>
          <w:jc w:val="center"/>
        </w:trPr>
        <w:tc>
          <w:tcPr>
            <w:tcW w:w="15840" w:type="dxa"/>
            <w:gridSpan w:val="5"/>
            <w:shd w:val="clear" w:color="auto" w:fill="FBD4B4" w:themeFill="accent6" w:themeFillTint="66"/>
          </w:tcPr>
          <w:p w14:paraId="1CE6D505" w14:textId="77777777" w:rsidR="007C445C" w:rsidRPr="00CE72C6" w:rsidRDefault="007C445C" w:rsidP="009B2C1F">
            <w:pPr>
              <w:autoSpaceDE w:val="0"/>
              <w:autoSpaceDN w:val="0"/>
              <w:bidi/>
              <w:adjustRightInd w:val="0"/>
              <w:ind w:left="360"/>
              <w:jc w:val="center"/>
              <w:rPr>
                <w:rFonts w:ascii="Simplified Arabic" w:eastAsia="SimSun" w:hAnsi="Simplified Arabic" w:cs="Simplified Arabic"/>
                <w:b/>
                <w:bCs/>
                <w:i/>
                <w:iCs/>
                <w:sz w:val="20"/>
                <w:szCs w:val="20"/>
                <w:rtl/>
                <w:lang w:eastAsia="ar-SA"/>
              </w:rPr>
            </w:pPr>
            <w:r w:rsidRPr="00CE72C6">
              <w:rPr>
                <w:rFonts w:ascii="Simplified Arabic" w:eastAsia="SimSun" w:hAnsi="Simplified Arabic" w:cs="Simplified Arabic" w:hint="cs"/>
                <w:b/>
                <w:bCs/>
                <w:i/>
                <w:iCs/>
                <w:sz w:val="20"/>
                <w:szCs w:val="20"/>
                <w:rtl/>
                <w:lang w:eastAsia="ar-SA"/>
              </w:rPr>
              <w:t xml:space="preserve">المؤسسات الحكومية المحلية لأصحاب </w:t>
            </w:r>
            <w:r w:rsidRPr="002E4754">
              <w:rPr>
                <w:rFonts w:ascii="Simplified Arabic" w:eastAsia="SimSun" w:hAnsi="Simplified Arabic" w:cs="Simplified Arabic"/>
                <w:b/>
                <w:bCs/>
                <w:i/>
                <w:iCs/>
                <w:sz w:val="20"/>
                <w:szCs w:val="20"/>
                <w:rtl/>
                <w:lang w:eastAsia="ar-SA"/>
              </w:rPr>
              <w:t>المصلحة الذين قد يتأثرون بشكل مباشر أو غير مباشر من المشروع</w:t>
            </w:r>
          </w:p>
        </w:tc>
      </w:tr>
      <w:tr w:rsidR="007C445C" w:rsidRPr="00A33D62" w14:paraId="6AB2E0D6" w14:textId="77777777" w:rsidTr="009B2C1F">
        <w:trPr>
          <w:cantSplit/>
          <w:trHeight w:val="1677"/>
          <w:jc w:val="center"/>
        </w:trPr>
        <w:tc>
          <w:tcPr>
            <w:tcW w:w="2165" w:type="dxa"/>
            <w:vAlign w:val="center"/>
          </w:tcPr>
          <w:p w14:paraId="77C9F90D"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1A6454E5"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1619A1B2"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مشغّل المشروع</w:t>
            </w:r>
          </w:p>
          <w:p w14:paraId="705CEE98" w14:textId="77777777" w:rsidR="007C445C" w:rsidRPr="005A51F2" w:rsidRDefault="007C445C" w:rsidP="009B2C1F">
            <w:pPr>
              <w:autoSpaceDE w:val="0"/>
              <w:autoSpaceDN w:val="0"/>
              <w:bidi/>
              <w:adjustRightInd w:val="0"/>
              <w:jc w:val="left"/>
              <w:rPr>
                <w:rFonts w:ascii="Simplified Arabic" w:hAnsi="Simplified Arabic" w:cs="Simplified Arabic"/>
                <w:sz w:val="20"/>
                <w:szCs w:val="20"/>
                <w:lang w:val="en-US"/>
              </w:rPr>
            </w:pPr>
          </w:p>
        </w:tc>
        <w:tc>
          <w:tcPr>
            <w:tcW w:w="2160" w:type="dxa"/>
            <w:vAlign w:val="center"/>
          </w:tcPr>
          <w:p w14:paraId="383A419E"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الإنشاء</w:t>
            </w:r>
          </w:p>
          <w:p w14:paraId="2DF422BE"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p w14:paraId="09E58C6C"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مرة واحدة قبل التشغيل</w:t>
            </w:r>
          </w:p>
          <w:p w14:paraId="4648C3F4"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950" w:type="dxa"/>
            <w:vAlign w:val="center"/>
          </w:tcPr>
          <w:p w14:paraId="709254BC" w14:textId="77777777" w:rsidR="007C445C" w:rsidRPr="00A33D62" w:rsidRDefault="007C445C" w:rsidP="00355AC9">
            <w:pPr>
              <w:pStyle w:val="ListParagraph"/>
              <w:numPr>
                <w:ilvl w:val="0"/>
                <w:numId w:val="35"/>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38C99C1F" w14:textId="77777777" w:rsidR="007C445C" w:rsidRPr="00A33D62" w:rsidRDefault="007C445C" w:rsidP="00355AC9">
            <w:pPr>
              <w:pStyle w:val="ListParagraph"/>
              <w:numPr>
                <w:ilvl w:val="0"/>
                <w:numId w:val="35"/>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p>
        </w:tc>
        <w:tc>
          <w:tcPr>
            <w:tcW w:w="3770" w:type="dxa"/>
            <w:vAlign w:val="center"/>
          </w:tcPr>
          <w:p w14:paraId="2977136D"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1C377C">
              <w:rPr>
                <w:rFonts w:ascii="Simplified Arabic" w:hAnsi="Simplified Arabic" w:cs="Simplified Arabic"/>
                <w:sz w:val="20"/>
                <w:szCs w:val="20"/>
                <w:rtl/>
              </w:rPr>
              <w:t>التنسيق لجمع النفايات الصلبة من الموقع إلى مكب البلدية المعتمد</w:t>
            </w:r>
          </w:p>
        </w:tc>
        <w:tc>
          <w:tcPr>
            <w:tcW w:w="2795" w:type="dxa"/>
            <w:vMerge w:val="restart"/>
            <w:vAlign w:val="center"/>
          </w:tcPr>
          <w:p w14:paraId="5830FEFC"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بلدية الصفاوي</w:t>
            </w:r>
            <w:r w:rsidRPr="00A33D62">
              <w:rPr>
                <w:rFonts w:ascii="Simplified Arabic" w:hAnsi="Simplified Arabic" w:cs="Simplified Arabic"/>
                <w:sz w:val="20"/>
                <w:szCs w:val="20"/>
              </w:rPr>
              <w:t xml:space="preserve"> </w:t>
            </w:r>
          </w:p>
        </w:tc>
      </w:tr>
      <w:tr w:rsidR="007C445C" w:rsidRPr="00A33D62" w14:paraId="53C572AB" w14:textId="77777777" w:rsidTr="009B2C1F">
        <w:trPr>
          <w:cantSplit/>
          <w:trHeight w:val="1061"/>
          <w:jc w:val="center"/>
        </w:trPr>
        <w:tc>
          <w:tcPr>
            <w:tcW w:w="2165" w:type="dxa"/>
          </w:tcPr>
          <w:p w14:paraId="6B686308"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1EAC1C53"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4BC75DB7" w14:textId="77777777" w:rsidR="007C445C" w:rsidRPr="00A33D62"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lang w:val="en-US"/>
              </w:rPr>
              <w:t>مشغّل المشروع</w:t>
            </w:r>
          </w:p>
        </w:tc>
        <w:tc>
          <w:tcPr>
            <w:tcW w:w="2160" w:type="dxa"/>
          </w:tcPr>
          <w:p w14:paraId="3A630CD9"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p>
          <w:p w14:paraId="04F0B2BC"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الإنشاء</w:t>
            </w:r>
          </w:p>
          <w:p w14:paraId="210577DE"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التشغيل</w:t>
            </w:r>
          </w:p>
        </w:tc>
        <w:tc>
          <w:tcPr>
            <w:tcW w:w="4950" w:type="dxa"/>
          </w:tcPr>
          <w:p w14:paraId="69D44182" w14:textId="77777777" w:rsidR="007C445C" w:rsidRPr="005A51F2" w:rsidRDefault="007C445C" w:rsidP="009B2C1F">
            <w:pPr>
              <w:autoSpaceDE w:val="0"/>
              <w:autoSpaceDN w:val="0"/>
              <w:bidi/>
              <w:adjustRightInd w:val="0"/>
              <w:jc w:val="left"/>
              <w:rPr>
                <w:rFonts w:ascii="Simplified Arabic" w:hAnsi="Simplified Arabic" w:cs="Simplified Arabic"/>
                <w:sz w:val="20"/>
                <w:szCs w:val="20"/>
                <w:lang w:val="en-US"/>
              </w:rPr>
            </w:pPr>
          </w:p>
          <w:p w14:paraId="0EE20B78" w14:textId="77777777" w:rsidR="007C445C" w:rsidRPr="00A33D62" w:rsidRDefault="007C445C" w:rsidP="00355AC9">
            <w:pPr>
              <w:pStyle w:val="ListParagraph"/>
              <w:numPr>
                <w:ilvl w:val="0"/>
                <w:numId w:val="29"/>
              </w:numPr>
              <w:autoSpaceDE w:val="0"/>
              <w:autoSpaceDN w:val="0"/>
              <w:bidi/>
              <w:adjustRightInd w:val="0"/>
              <w:jc w:val="left"/>
              <w:rPr>
                <w:rFonts w:ascii="Simplified Arabic" w:hAnsi="Simplified Arabic" w:cs="Simplified Arabic"/>
                <w:sz w:val="20"/>
                <w:szCs w:val="20"/>
                <w:lang w:val="en-US"/>
              </w:rPr>
            </w:pPr>
            <w:r w:rsidRPr="00A144D6">
              <w:rPr>
                <w:rFonts w:ascii="Simplified Arabic" w:hAnsi="Simplified Arabic" w:cs="Simplified Arabic"/>
                <w:sz w:val="20"/>
                <w:szCs w:val="20"/>
                <w:rtl/>
                <w:lang w:val="en-US"/>
              </w:rPr>
              <w:t>س</w:t>
            </w:r>
            <w:r w:rsidRPr="00A144D6">
              <w:rPr>
                <w:rFonts w:ascii="Simplified Arabic" w:hAnsi="Simplified Arabic" w:cs="Simplified Arabic" w:hint="cs"/>
                <w:sz w:val="20"/>
                <w:szCs w:val="20"/>
                <w:rtl/>
                <w:lang w:val="en-US"/>
              </w:rPr>
              <w:t>ی</w:t>
            </w:r>
            <w:r w:rsidRPr="00A144D6">
              <w:rPr>
                <w:rFonts w:ascii="Simplified Arabic" w:hAnsi="Simplified Arabic" w:cs="Simplified Arabic" w:hint="eastAsia"/>
                <w:sz w:val="20"/>
                <w:szCs w:val="20"/>
                <w:rtl/>
                <w:lang w:val="en-US"/>
              </w:rPr>
              <w:t>تم</w:t>
            </w:r>
            <w:r w:rsidRPr="00A144D6">
              <w:rPr>
                <w:rFonts w:ascii="Simplified Arabic" w:hAnsi="Simplified Arabic" w:cs="Simplified Arabic"/>
                <w:sz w:val="20"/>
                <w:szCs w:val="20"/>
                <w:rtl/>
                <w:lang w:val="en-US"/>
              </w:rPr>
              <w:t xml:space="preserve"> عقد جلسة توع</w:t>
            </w:r>
            <w:r w:rsidRPr="00A144D6">
              <w:rPr>
                <w:rFonts w:ascii="Simplified Arabic" w:hAnsi="Simplified Arabic" w:cs="Simplified Arabic" w:hint="cs"/>
                <w:sz w:val="20"/>
                <w:szCs w:val="20"/>
                <w:rtl/>
                <w:lang w:val="en-US"/>
              </w:rPr>
              <w:t>ی</w:t>
            </w:r>
            <w:r w:rsidRPr="00A144D6">
              <w:rPr>
                <w:rFonts w:ascii="Simplified Arabic" w:hAnsi="Simplified Arabic" w:cs="Simplified Arabic" w:hint="eastAsia"/>
                <w:sz w:val="20"/>
                <w:szCs w:val="20"/>
                <w:rtl/>
                <w:lang w:val="en-US"/>
              </w:rPr>
              <w:t>ة</w:t>
            </w:r>
            <w:r w:rsidRPr="00A144D6">
              <w:rPr>
                <w:rFonts w:ascii="Simplified Arabic" w:hAnsi="Simplified Arabic" w:cs="Simplified Arabic"/>
                <w:sz w:val="20"/>
                <w:szCs w:val="20"/>
                <w:rtl/>
                <w:lang w:val="en-US"/>
              </w:rPr>
              <w:t xml:space="preserve"> للمجتمع المحلي لإطلاعھم عل</w:t>
            </w:r>
            <w:r w:rsidRPr="00A144D6">
              <w:rPr>
                <w:rFonts w:ascii="Simplified Arabic" w:hAnsi="Simplified Arabic" w:cs="Simplified Arabic" w:hint="cs"/>
                <w:sz w:val="20"/>
                <w:szCs w:val="20"/>
                <w:rtl/>
                <w:lang w:val="en-US"/>
              </w:rPr>
              <w:t>ی</w:t>
            </w:r>
            <w:r w:rsidRPr="00A144D6">
              <w:rPr>
                <w:rFonts w:ascii="Simplified Arabic" w:hAnsi="Simplified Arabic" w:cs="Simplified Arabic"/>
                <w:sz w:val="20"/>
                <w:szCs w:val="20"/>
                <w:rtl/>
                <w:lang w:val="en-US"/>
              </w:rPr>
              <w:t xml:space="preserve"> خطة التکامل المجتمعي. تعقد </w:t>
            </w:r>
            <w:r>
              <w:rPr>
                <w:rFonts w:ascii="Simplified Arabic" w:hAnsi="Simplified Arabic" w:cs="Simplified Arabic" w:hint="cs"/>
                <w:sz w:val="20"/>
                <w:szCs w:val="20"/>
                <w:rtl/>
                <w:lang w:val="en-US"/>
              </w:rPr>
              <w:t>ال</w:t>
            </w:r>
            <w:r w:rsidRPr="00A144D6">
              <w:rPr>
                <w:rFonts w:ascii="Simplified Arabic" w:hAnsi="Simplified Arabic" w:cs="Simplified Arabic"/>
                <w:sz w:val="20"/>
                <w:szCs w:val="20"/>
                <w:rtl/>
                <w:lang w:val="en-US"/>
              </w:rPr>
              <w:t>جلسة بالتنسيق مع بلدية الصفاوي.</w:t>
            </w:r>
            <w:r w:rsidRPr="00A33D62">
              <w:rPr>
                <w:rFonts w:ascii="Simplified Arabic" w:hAnsi="Simplified Arabic" w:cs="Simplified Arabic"/>
                <w:sz w:val="20"/>
                <w:szCs w:val="20"/>
                <w:lang w:val="en-US"/>
              </w:rPr>
              <w:t xml:space="preserve"> </w:t>
            </w:r>
          </w:p>
        </w:tc>
        <w:tc>
          <w:tcPr>
            <w:tcW w:w="3770" w:type="dxa"/>
            <w:vAlign w:val="center"/>
          </w:tcPr>
          <w:p w14:paraId="10DEBC02"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lang w:val="en-US"/>
              </w:rPr>
              <w:t xml:space="preserve">إشهار </w:t>
            </w:r>
            <w:r w:rsidRPr="001C377C">
              <w:rPr>
                <w:rFonts w:ascii="Simplified Arabic" w:hAnsi="Simplified Arabic" w:cs="Simplified Arabic"/>
                <w:sz w:val="20"/>
                <w:szCs w:val="20"/>
                <w:rtl/>
                <w:lang w:val="en-US"/>
              </w:rPr>
              <w:t xml:space="preserve">معلومات ونتائج خطة </w:t>
            </w:r>
            <w:r>
              <w:rPr>
                <w:rFonts w:ascii="Simplified Arabic" w:hAnsi="Simplified Arabic" w:cs="Simplified Arabic" w:hint="cs"/>
                <w:sz w:val="20"/>
                <w:szCs w:val="20"/>
                <w:rtl/>
                <w:lang w:val="en-US"/>
              </w:rPr>
              <w:t>ال</w:t>
            </w:r>
            <w:r w:rsidRPr="001C377C">
              <w:rPr>
                <w:rFonts w:ascii="Simplified Arabic" w:hAnsi="Simplified Arabic" w:cs="Simplified Arabic"/>
                <w:sz w:val="20"/>
                <w:szCs w:val="20"/>
                <w:rtl/>
                <w:lang w:val="en-US"/>
              </w:rPr>
              <w:t>تكامل المجتمع</w:t>
            </w:r>
            <w:r>
              <w:rPr>
                <w:rFonts w:ascii="Simplified Arabic" w:hAnsi="Simplified Arabic" w:cs="Simplified Arabic" w:hint="cs"/>
                <w:sz w:val="20"/>
                <w:szCs w:val="20"/>
                <w:rtl/>
                <w:lang w:val="en-US"/>
              </w:rPr>
              <w:t>ي</w:t>
            </w:r>
            <w:r w:rsidRPr="001C377C">
              <w:rPr>
                <w:rFonts w:ascii="Simplified Arabic" w:hAnsi="Simplified Arabic" w:cs="Simplified Arabic"/>
                <w:sz w:val="20"/>
                <w:szCs w:val="20"/>
                <w:rtl/>
                <w:lang w:val="en-US"/>
              </w:rPr>
              <w:t xml:space="preserve"> </w:t>
            </w:r>
            <w:r>
              <w:rPr>
                <w:rFonts w:ascii="Simplified Arabic" w:hAnsi="Simplified Arabic" w:cs="Simplified Arabic"/>
                <w:sz w:val="20"/>
                <w:szCs w:val="20"/>
                <w:rtl/>
                <w:lang w:val="en-US"/>
              </w:rPr>
              <w:t>–</w:t>
            </w:r>
            <w:r w:rsidRPr="001C377C">
              <w:rPr>
                <w:rFonts w:ascii="Simplified Arabic" w:hAnsi="Simplified Arabic" w:cs="Simplified Arabic"/>
                <w:sz w:val="20"/>
                <w:szCs w:val="20"/>
                <w:rtl/>
                <w:lang w:val="en-US"/>
              </w:rPr>
              <w:t xml:space="preserve"> </w:t>
            </w:r>
            <w:r>
              <w:rPr>
                <w:rFonts w:ascii="Simplified Arabic" w:hAnsi="Simplified Arabic" w:cs="Simplified Arabic" w:hint="cs"/>
                <w:sz w:val="20"/>
                <w:szCs w:val="20"/>
                <w:rtl/>
                <w:lang w:val="en-US"/>
              </w:rPr>
              <w:t xml:space="preserve">يمكن مراجعة الفصل </w:t>
            </w:r>
            <w:r w:rsidRPr="001C377C">
              <w:rPr>
                <w:rFonts w:ascii="Simplified Arabic" w:hAnsi="Simplified Arabic" w:cs="Simplified Arabic"/>
                <w:sz w:val="20"/>
                <w:szCs w:val="20"/>
                <w:rtl/>
                <w:lang w:val="en-US"/>
              </w:rPr>
              <w:t>6 للحصول على تفاصيل إضافية</w:t>
            </w:r>
          </w:p>
        </w:tc>
        <w:tc>
          <w:tcPr>
            <w:tcW w:w="2795" w:type="dxa"/>
            <w:vMerge/>
            <w:vAlign w:val="center"/>
          </w:tcPr>
          <w:p w14:paraId="4BDF6228"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p>
        </w:tc>
      </w:tr>
      <w:tr w:rsidR="007C445C" w:rsidRPr="00A33D62" w14:paraId="4D1DA5ED" w14:textId="77777777" w:rsidTr="009B2C1F">
        <w:trPr>
          <w:cantSplit/>
          <w:trHeight w:val="1475"/>
          <w:jc w:val="center"/>
        </w:trPr>
        <w:tc>
          <w:tcPr>
            <w:tcW w:w="2165" w:type="dxa"/>
            <w:vAlign w:val="center"/>
          </w:tcPr>
          <w:p w14:paraId="58CCF7AA"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4A462407"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7FE0F043" w14:textId="77777777" w:rsidR="007C445C" w:rsidRPr="00F45ECF"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مشغّل المشروع</w:t>
            </w:r>
          </w:p>
        </w:tc>
        <w:tc>
          <w:tcPr>
            <w:tcW w:w="2160" w:type="dxa"/>
            <w:vAlign w:val="center"/>
          </w:tcPr>
          <w:p w14:paraId="736E44BB"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الإنشاء</w:t>
            </w:r>
          </w:p>
          <w:p w14:paraId="684FA6A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p w14:paraId="52B94416"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lang w:val="en-US"/>
              </w:rPr>
            </w:pPr>
            <w:r>
              <w:rPr>
                <w:rFonts w:ascii="Simplified Arabic" w:hAnsi="Simplified Arabic" w:cs="Simplified Arabic" w:hint="cs"/>
                <w:sz w:val="20"/>
                <w:szCs w:val="20"/>
                <w:rtl/>
                <w:lang w:val="en-US"/>
              </w:rPr>
              <w:t>مرة واحدة قبل التشغيل</w:t>
            </w:r>
          </w:p>
          <w:p w14:paraId="2875DDA8"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950" w:type="dxa"/>
            <w:vAlign w:val="center"/>
          </w:tcPr>
          <w:p w14:paraId="4CC52B74" w14:textId="77777777" w:rsidR="007C445C" w:rsidRPr="00A33D62" w:rsidRDefault="007C445C" w:rsidP="00355AC9">
            <w:pPr>
              <w:pStyle w:val="ListParagraph"/>
              <w:numPr>
                <w:ilvl w:val="0"/>
                <w:numId w:val="30"/>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4320EE89" w14:textId="77777777" w:rsidR="007C445C" w:rsidRPr="00A33D62" w:rsidRDefault="007C445C" w:rsidP="00355AC9">
            <w:pPr>
              <w:pStyle w:val="ListParagraph"/>
              <w:numPr>
                <w:ilvl w:val="0"/>
                <w:numId w:val="30"/>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p>
        </w:tc>
        <w:tc>
          <w:tcPr>
            <w:tcW w:w="3770" w:type="dxa"/>
            <w:vAlign w:val="center"/>
          </w:tcPr>
          <w:p w14:paraId="616BDF1A"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1C377C">
              <w:rPr>
                <w:rFonts w:ascii="Simplified Arabic" w:hAnsi="Simplified Arabic" w:cs="Simplified Arabic"/>
                <w:sz w:val="20"/>
                <w:szCs w:val="20"/>
                <w:rtl/>
              </w:rPr>
              <w:t xml:space="preserve">التنسيق </w:t>
            </w:r>
            <w:r>
              <w:rPr>
                <w:rFonts w:ascii="Simplified Arabic" w:hAnsi="Simplified Arabic" w:cs="Simplified Arabic" w:hint="cs"/>
                <w:sz w:val="20"/>
                <w:szCs w:val="20"/>
                <w:rtl/>
              </w:rPr>
              <w:t xml:space="preserve">لإعداد </w:t>
            </w:r>
            <w:r w:rsidRPr="001C377C">
              <w:rPr>
                <w:rFonts w:ascii="Simplified Arabic" w:hAnsi="Simplified Arabic" w:cs="Simplified Arabic"/>
                <w:sz w:val="20"/>
                <w:szCs w:val="20"/>
                <w:rtl/>
              </w:rPr>
              <w:t>قائمة المقاولين من القطاع الخاص المعتمدين لجمع مياه ال</w:t>
            </w:r>
            <w:r>
              <w:rPr>
                <w:rFonts w:ascii="Simplified Arabic" w:hAnsi="Simplified Arabic" w:cs="Simplified Arabic" w:hint="cs"/>
                <w:sz w:val="20"/>
                <w:szCs w:val="20"/>
                <w:rtl/>
              </w:rPr>
              <w:t>صرف الصحي</w:t>
            </w:r>
            <w:r w:rsidRPr="001C377C">
              <w:rPr>
                <w:rFonts w:ascii="Simplified Arabic" w:hAnsi="Simplified Arabic" w:cs="Simplified Arabic"/>
                <w:sz w:val="20"/>
                <w:szCs w:val="20"/>
                <w:rtl/>
              </w:rPr>
              <w:t xml:space="preserve"> من موقع المشروع.</w:t>
            </w:r>
          </w:p>
        </w:tc>
        <w:tc>
          <w:tcPr>
            <w:tcW w:w="2795" w:type="dxa"/>
            <w:vMerge w:val="restart"/>
            <w:vAlign w:val="center"/>
          </w:tcPr>
          <w:p w14:paraId="025AC06A" w14:textId="77777777" w:rsidR="007C445C" w:rsidRDefault="007C445C" w:rsidP="009B2C1F">
            <w:pPr>
              <w:autoSpaceDE w:val="0"/>
              <w:autoSpaceDN w:val="0"/>
              <w:bidi/>
              <w:adjustRightInd w:val="0"/>
              <w:spacing w:after="0"/>
              <w:jc w:val="left"/>
              <w:rPr>
                <w:rFonts w:ascii="Simplified Arabic" w:hAnsi="Simplified Arabic" w:cs="Simplified Arabic"/>
                <w:sz w:val="20"/>
                <w:szCs w:val="20"/>
                <w:rtl/>
              </w:rPr>
            </w:pPr>
            <w:r>
              <w:rPr>
                <w:rFonts w:ascii="Simplified Arabic" w:hAnsi="Simplified Arabic" w:cs="Simplified Arabic" w:hint="cs"/>
                <w:sz w:val="20"/>
                <w:szCs w:val="20"/>
                <w:rtl/>
              </w:rPr>
              <w:t>مديرية مياه المفرق</w:t>
            </w:r>
          </w:p>
          <w:p w14:paraId="6E945F6C"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شركة مياه اليرموك</w:t>
            </w:r>
            <w:r w:rsidRPr="00A33D62">
              <w:rPr>
                <w:rFonts w:ascii="Simplified Arabic" w:hAnsi="Simplified Arabic" w:cs="Simplified Arabic"/>
                <w:sz w:val="20"/>
                <w:szCs w:val="20"/>
              </w:rPr>
              <w:t xml:space="preserve"> </w:t>
            </w:r>
          </w:p>
        </w:tc>
      </w:tr>
      <w:tr w:rsidR="007C445C" w:rsidRPr="00A33D62" w14:paraId="3C745AD0" w14:textId="77777777" w:rsidTr="009B2C1F">
        <w:trPr>
          <w:cantSplit/>
          <w:trHeight w:val="938"/>
          <w:jc w:val="center"/>
        </w:trPr>
        <w:tc>
          <w:tcPr>
            <w:tcW w:w="2165" w:type="dxa"/>
            <w:vAlign w:val="center"/>
          </w:tcPr>
          <w:p w14:paraId="0573510A"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33F89B3D"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 xml:space="preserve">مقاول الهندسة </w:t>
            </w:r>
          </w:p>
          <w:p w14:paraId="63684C40" w14:textId="77777777" w:rsidR="007C445C" w:rsidRPr="00F45ECF" w:rsidRDefault="007C445C" w:rsidP="009B2C1F">
            <w:p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     </w:t>
            </w:r>
            <w:r w:rsidRPr="00F45ECF">
              <w:rPr>
                <w:rFonts w:ascii="Simplified Arabic" w:hAnsi="Simplified Arabic" w:cs="Simplified Arabic" w:hint="cs"/>
                <w:sz w:val="20"/>
                <w:szCs w:val="20"/>
                <w:rtl/>
                <w:lang w:val="en-US"/>
              </w:rPr>
              <w:t>والمشتريات والإنشاءات</w:t>
            </w:r>
          </w:p>
          <w:p w14:paraId="33420BF7" w14:textId="77777777" w:rsidR="007C445C" w:rsidRPr="00A33D62"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rPr>
            </w:pPr>
            <w:r>
              <w:rPr>
                <w:rFonts w:ascii="Simplified Arabic" w:hAnsi="Simplified Arabic" w:cs="Simplified Arabic" w:hint="cs"/>
                <w:sz w:val="20"/>
                <w:szCs w:val="20"/>
                <w:rtl/>
                <w:lang w:val="en-US"/>
              </w:rPr>
              <w:t>مشغّل المشروع</w:t>
            </w:r>
          </w:p>
        </w:tc>
        <w:tc>
          <w:tcPr>
            <w:tcW w:w="2160" w:type="dxa"/>
            <w:vAlign w:val="center"/>
          </w:tcPr>
          <w:p w14:paraId="07D1DEF9"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الإنشاء</w:t>
            </w:r>
          </w:p>
          <w:p w14:paraId="19639A93"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p w14:paraId="1D2DC203"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التشغيل</w:t>
            </w:r>
          </w:p>
        </w:tc>
        <w:tc>
          <w:tcPr>
            <w:tcW w:w="4950" w:type="dxa"/>
            <w:vAlign w:val="center"/>
          </w:tcPr>
          <w:p w14:paraId="7F78A0F0" w14:textId="77777777" w:rsidR="007C445C" w:rsidRPr="00A33D62" w:rsidRDefault="007C445C" w:rsidP="00355AC9">
            <w:pPr>
              <w:pStyle w:val="ListParagraph"/>
              <w:numPr>
                <w:ilvl w:val="0"/>
                <w:numId w:val="31"/>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51C30BB3" w14:textId="77777777" w:rsidR="007C445C" w:rsidRPr="00A33D62" w:rsidRDefault="007C445C" w:rsidP="00355AC9">
            <w:pPr>
              <w:pStyle w:val="ListParagraph"/>
              <w:numPr>
                <w:ilvl w:val="0"/>
                <w:numId w:val="31"/>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p>
        </w:tc>
        <w:tc>
          <w:tcPr>
            <w:tcW w:w="3770" w:type="dxa"/>
            <w:vAlign w:val="center"/>
          </w:tcPr>
          <w:p w14:paraId="42A4BD40"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التنسيق لتأمين احتياجات المشروع من المياه</w:t>
            </w:r>
          </w:p>
        </w:tc>
        <w:tc>
          <w:tcPr>
            <w:tcW w:w="2795" w:type="dxa"/>
            <w:vMerge/>
            <w:vAlign w:val="center"/>
          </w:tcPr>
          <w:p w14:paraId="44FD1751"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p>
        </w:tc>
      </w:tr>
      <w:tr w:rsidR="007C445C" w:rsidRPr="00A33D62" w14:paraId="2C78B5C9" w14:textId="77777777" w:rsidTr="009B2C1F">
        <w:trPr>
          <w:cantSplit/>
          <w:trHeight w:val="938"/>
          <w:jc w:val="center"/>
        </w:trPr>
        <w:tc>
          <w:tcPr>
            <w:tcW w:w="2165" w:type="dxa"/>
            <w:vAlign w:val="center"/>
          </w:tcPr>
          <w:p w14:paraId="56CCB5FA"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066E1E8D"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4996BBD2"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2160" w:type="dxa"/>
            <w:vAlign w:val="center"/>
          </w:tcPr>
          <w:p w14:paraId="36B054C3"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مرة واحدة قبل الإنشاء</w:t>
            </w:r>
            <w:r w:rsidRPr="00A33D62">
              <w:rPr>
                <w:rFonts w:ascii="Simplified Arabic" w:hAnsi="Simplified Arabic" w:cs="Simplified Arabic"/>
                <w:sz w:val="20"/>
                <w:szCs w:val="20"/>
                <w:lang w:val="en-US"/>
              </w:rPr>
              <w:t xml:space="preserve"> </w:t>
            </w:r>
          </w:p>
        </w:tc>
        <w:tc>
          <w:tcPr>
            <w:tcW w:w="4950" w:type="dxa"/>
            <w:vAlign w:val="center"/>
          </w:tcPr>
          <w:p w14:paraId="25B07EC7" w14:textId="77777777" w:rsidR="007C445C" w:rsidRPr="00A33D62" w:rsidRDefault="007C445C" w:rsidP="00355AC9">
            <w:pPr>
              <w:pStyle w:val="ListParagraph"/>
              <w:numPr>
                <w:ilvl w:val="0"/>
                <w:numId w:val="32"/>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7EFC6C22" w14:textId="77777777" w:rsidR="007C445C" w:rsidRPr="00A33D62" w:rsidRDefault="007C445C" w:rsidP="00355AC9">
            <w:pPr>
              <w:pStyle w:val="ListParagraph"/>
              <w:numPr>
                <w:ilvl w:val="0"/>
                <w:numId w:val="32"/>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p>
        </w:tc>
        <w:tc>
          <w:tcPr>
            <w:tcW w:w="3770" w:type="dxa"/>
            <w:vAlign w:val="center"/>
          </w:tcPr>
          <w:p w14:paraId="34CD5E5F"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1F77AA">
              <w:rPr>
                <w:rFonts w:ascii="Simplified Arabic" w:hAnsi="Simplified Arabic" w:cs="Simplified Arabic" w:hint="cs"/>
                <w:sz w:val="20"/>
                <w:szCs w:val="20"/>
                <w:rtl/>
                <w:lang w:val="en-US"/>
              </w:rPr>
              <w:t>تقديم</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خطة</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المرور</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والنقل</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والمناقشات</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حول</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النتائج</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وتنفيذها</w:t>
            </w:r>
            <w:r w:rsidRPr="001F77AA">
              <w:rPr>
                <w:rFonts w:ascii="Simplified Arabic" w:hAnsi="Simplified Arabic" w:cs="Simplified Arabic"/>
                <w:sz w:val="20"/>
                <w:szCs w:val="20"/>
                <w:lang w:val="en-US"/>
              </w:rPr>
              <w:t>.</w:t>
            </w:r>
          </w:p>
        </w:tc>
        <w:tc>
          <w:tcPr>
            <w:tcW w:w="2795" w:type="dxa"/>
            <w:vAlign w:val="center"/>
          </w:tcPr>
          <w:p w14:paraId="45AA2C7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مديرية أشغال المفرق</w:t>
            </w:r>
            <w:r w:rsidRPr="00A33D62">
              <w:rPr>
                <w:rFonts w:ascii="Simplified Arabic" w:hAnsi="Simplified Arabic" w:cs="Simplified Arabic"/>
                <w:sz w:val="20"/>
                <w:szCs w:val="20"/>
              </w:rPr>
              <w:t xml:space="preserve"> </w:t>
            </w:r>
          </w:p>
        </w:tc>
      </w:tr>
      <w:tr w:rsidR="007C445C" w:rsidRPr="00A33D62" w14:paraId="7259511D" w14:textId="77777777" w:rsidTr="009B2C1F">
        <w:trPr>
          <w:cantSplit/>
          <w:trHeight w:val="938"/>
          <w:jc w:val="center"/>
        </w:trPr>
        <w:tc>
          <w:tcPr>
            <w:tcW w:w="2165" w:type="dxa"/>
            <w:vAlign w:val="center"/>
          </w:tcPr>
          <w:p w14:paraId="2DE2B0B8"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6CA24E5E"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مقاول الهندسة والمشتريات والإنشاءات</w:t>
            </w:r>
          </w:p>
          <w:p w14:paraId="29A56FF3"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2160" w:type="dxa"/>
            <w:vAlign w:val="center"/>
          </w:tcPr>
          <w:p w14:paraId="4AC4843C"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حسب الطلب</w:t>
            </w:r>
          </w:p>
        </w:tc>
        <w:tc>
          <w:tcPr>
            <w:tcW w:w="4950" w:type="dxa"/>
            <w:vAlign w:val="center"/>
          </w:tcPr>
          <w:p w14:paraId="7011CC28" w14:textId="77777777" w:rsidR="007C445C" w:rsidRPr="00A33D62" w:rsidRDefault="007C445C" w:rsidP="00355AC9">
            <w:pPr>
              <w:pStyle w:val="ListParagraph"/>
              <w:numPr>
                <w:ilvl w:val="0"/>
                <w:numId w:val="33"/>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اجتماعات فردية/داخلية (حسب الطلب)</w:t>
            </w:r>
          </w:p>
          <w:p w14:paraId="75D21CFA" w14:textId="77777777" w:rsidR="007C445C" w:rsidRPr="00A33D62" w:rsidRDefault="007C445C" w:rsidP="00355AC9">
            <w:pPr>
              <w:pStyle w:val="ListParagraph"/>
              <w:numPr>
                <w:ilvl w:val="0"/>
                <w:numId w:val="33"/>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مراسلات ورسائل رسمية</w:t>
            </w:r>
          </w:p>
        </w:tc>
        <w:tc>
          <w:tcPr>
            <w:tcW w:w="3770" w:type="dxa"/>
          </w:tcPr>
          <w:p w14:paraId="18AEAC2B"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1F77AA">
              <w:rPr>
                <w:rFonts w:ascii="Simplified Arabic" w:hAnsi="Simplified Arabic" w:cs="Simplified Arabic" w:hint="cs"/>
                <w:sz w:val="20"/>
                <w:szCs w:val="20"/>
                <w:rtl/>
                <w:lang w:val="en-US"/>
              </w:rPr>
              <w:t>الإبلاغ</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والتواصل</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في</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حالة</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العثور</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على</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بقايا</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أثرية</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خلال</w:t>
            </w:r>
            <w:r w:rsidRPr="001F77AA">
              <w:rPr>
                <w:rFonts w:ascii="Simplified Arabic" w:hAnsi="Simplified Arabic" w:cs="Simplified Arabic"/>
                <w:sz w:val="20"/>
                <w:szCs w:val="20"/>
                <w:rtl/>
                <w:lang w:val="en-US"/>
              </w:rPr>
              <w:t xml:space="preserve"> </w:t>
            </w:r>
            <w:r>
              <w:rPr>
                <w:rFonts w:ascii="Simplified Arabic" w:hAnsi="Simplified Arabic" w:cs="Simplified Arabic" w:hint="cs"/>
                <w:sz w:val="20"/>
                <w:szCs w:val="20"/>
                <w:rtl/>
                <w:lang w:val="en-US"/>
              </w:rPr>
              <w:t>مرحلة إنش</w:t>
            </w:r>
            <w:r w:rsidRPr="001F77AA">
              <w:rPr>
                <w:rFonts w:ascii="Simplified Arabic" w:hAnsi="Simplified Arabic" w:cs="Simplified Arabic" w:hint="cs"/>
                <w:sz w:val="20"/>
                <w:szCs w:val="20"/>
                <w:rtl/>
                <w:lang w:val="en-US"/>
              </w:rPr>
              <w:t>اء</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المشروع</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جنبا</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إلى</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جنب</w:t>
            </w:r>
            <w:r w:rsidRPr="001F77AA">
              <w:rPr>
                <w:rFonts w:ascii="Simplified Arabic" w:hAnsi="Simplified Arabic" w:cs="Simplified Arabic"/>
                <w:sz w:val="20"/>
                <w:szCs w:val="20"/>
                <w:rtl/>
                <w:lang w:val="en-US"/>
              </w:rPr>
              <w:t xml:space="preserve"> </w:t>
            </w:r>
            <w:r w:rsidRPr="001F77AA">
              <w:rPr>
                <w:rFonts w:ascii="Simplified Arabic" w:hAnsi="Simplified Arabic" w:cs="Simplified Arabic" w:hint="cs"/>
                <w:sz w:val="20"/>
                <w:szCs w:val="20"/>
                <w:rtl/>
                <w:lang w:val="en-US"/>
              </w:rPr>
              <w:t>مع</w:t>
            </w:r>
            <w:r w:rsidRPr="001F77AA">
              <w:rPr>
                <w:rFonts w:ascii="Simplified Arabic" w:hAnsi="Simplified Arabic" w:cs="Simplified Arabic"/>
                <w:sz w:val="20"/>
                <w:szCs w:val="20"/>
                <w:rtl/>
                <w:lang w:val="en-US"/>
              </w:rPr>
              <w:t xml:space="preserve"> </w:t>
            </w:r>
            <w:r>
              <w:rPr>
                <w:rFonts w:ascii="Simplified Arabic" w:hAnsi="Simplified Arabic" w:cs="Simplified Arabic" w:hint="cs"/>
                <w:sz w:val="20"/>
                <w:szCs w:val="20"/>
                <w:rtl/>
                <w:lang w:val="en-US"/>
              </w:rPr>
              <w:t>الإجراءات الواجب تنفيذها</w:t>
            </w:r>
            <w:r w:rsidRPr="001F77AA">
              <w:rPr>
                <w:rFonts w:ascii="Simplified Arabic" w:hAnsi="Simplified Arabic" w:cs="Simplified Arabic"/>
                <w:sz w:val="20"/>
                <w:szCs w:val="20"/>
                <w:rtl/>
                <w:lang w:val="en-US"/>
              </w:rPr>
              <w:t xml:space="preserve"> </w:t>
            </w:r>
            <w:r>
              <w:rPr>
                <w:rFonts w:ascii="Simplified Arabic" w:hAnsi="Simplified Arabic" w:cs="Simplified Arabic" w:hint="cs"/>
                <w:sz w:val="20"/>
                <w:szCs w:val="20"/>
                <w:rtl/>
                <w:lang w:val="en-US"/>
              </w:rPr>
              <w:t>في هذه الحالة</w:t>
            </w:r>
            <w:r w:rsidRPr="001F77AA">
              <w:rPr>
                <w:rFonts w:ascii="Simplified Arabic" w:hAnsi="Simplified Arabic" w:cs="Simplified Arabic"/>
                <w:sz w:val="20"/>
                <w:szCs w:val="20"/>
                <w:rtl/>
                <w:lang w:val="en-US"/>
              </w:rPr>
              <w:t>.</w:t>
            </w:r>
          </w:p>
        </w:tc>
        <w:tc>
          <w:tcPr>
            <w:tcW w:w="2795" w:type="dxa"/>
            <w:vAlign w:val="center"/>
          </w:tcPr>
          <w:p w14:paraId="000F9F2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مديرية آثار المفرق</w:t>
            </w:r>
          </w:p>
        </w:tc>
      </w:tr>
      <w:tr w:rsidR="007C445C" w:rsidRPr="00A33D62" w14:paraId="24BC6DCA" w14:textId="77777777" w:rsidTr="009B2C1F">
        <w:trPr>
          <w:cantSplit/>
          <w:trHeight w:val="938"/>
          <w:jc w:val="center"/>
        </w:trPr>
        <w:tc>
          <w:tcPr>
            <w:tcW w:w="2165" w:type="dxa"/>
          </w:tcPr>
          <w:p w14:paraId="6789BD58"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2A31D188"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2160" w:type="dxa"/>
          </w:tcPr>
          <w:p w14:paraId="54400BD9"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سنويا </w:t>
            </w:r>
            <w:r>
              <w:rPr>
                <w:rFonts w:ascii="Simplified Arabic" w:hAnsi="Simplified Arabic" w:cs="Simplified Arabic"/>
                <w:sz w:val="20"/>
                <w:szCs w:val="20"/>
                <w:rtl/>
                <w:lang w:val="en-US"/>
              </w:rPr>
              <w:t>–</w:t>
            </w:r>
            <w:r>
              <w:rPr>
                <w:rFonts w:ascii="Simplified Arabic" w:hAnsi="Simplified Arabic" w:cs="Simplified Arabic" w:hint="cs"/>
                <w:sz w:val="20"/>
                <w:szCs w:val="20"/>
                <w:rtl/>
                <w:lang w:val="en-US"/>
              </w:rPr>
              <w:t xml:space="preserve"> كانون أول من كل عام</w:t>
            </w:r>
          </w:p>
          <w:p w14:paraId="38135B93" w14:textId="77777777" w:rsidR="007C445C" w:rsidRPr="00D27BDE"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950" w:type="dxa"/>
          </w:tcPr>
          <w:p w14:paraId="59ACE4C7" w14:textId="77777777" w:rsidR="007C445C" w:rsidRPr="00A33D62" w:rsidRDefault="007C445C" w:rsidP="00355AC9">
            <w:pPr>
              <w:pStyle w:val="ListParagraph"/>
              <w:numPr>
                <w:ilvl w:val="0"/>
                <w:numId w:val="34"/>
              </w:num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الإعلان بالبريد الإلكتروني حول نشر تقرير البيئة السنوي على الموقع الإلكتروني للشركة.</w:t>
            </w:r>
          </w:p>
        </w:tc>
        <w:tc>
          <w:tcPr>
            <w:tcW w:w="3770" w:type="dxa"/>
          </w:tcPr>
          <w:p w14:paraId="58D17FFB"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6674E7">
              <w:rPr>
                <w:rFonts w:ascii="Simplified Arabic" w:hAnsi="Simplified Arabic" w:cs="Simplified Arabic" w:hint="cs"/>
                <w:sz w:val="20"/>
                <w:szCs w:val="20"/>
                <w:rtl/>
                <w:lang w:val="en-US"/>
              </w:rPr>
              <w:t>تحديثات</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المشروع</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بما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في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ذلك</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القضايا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البيئية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والاجتماعية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مثل</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الأداء</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البيئي،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وتنفيذ</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آلية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التظلم،</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وخطة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التكامل</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المجتمعي،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وما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إلى</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ذلك</w:t>
            </w:r>
            <w:r w:rsidRPr="006674E7">
              <w:rPr>
                <w:rFonts w:ascii="Simplified Arabic" w:hAnsi="Simplified Arabic" w:cs="Simplified Arabic"/>
                <w:sz w:val="20"/>
                <w:szCs w:val="20"/>
                <w:rtl/>
                <w:lang w:val="en-US"/>
              </w:rPr>
              <w:t>)</w:t>
            </w:r>
          </w:p>
        </w:tc>
        <w:tc>
          <w:tcPr>
            <w:tcW w:w="2795" w:type="dxa"/>
            <w:vAlign w:val="center"/>
          </w:tcPr>
          <w:p w14:paraId="7827AA4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rPr>
            </w:pPr>
            <w:r>
              <w:rPr>
                <w:rFonts w:ascii="Simplified Arabic" w:hAnsi="Simplified Arabic" w:cs="Simplified Arabic" w:hint="cs"/>
                <w:sz w:val="20"/>
                <w:szCs w:val="20"/>
                <w:rtl/>
              </w:rPr>
              <w:t>مديرية البيئة في المفرق</w:t>
            </w:r>
          </w:p>
        </w:tc>
      </w:tr>
    </w:tbl>
    <w:p w14:paraId="6BCCABEE" w14:textId="77777777" w:rsidR="007C445C" w:rsidRPr="00366984" w:rsidRDefault="007C445C" w:rsidP="009B2C1F">
      <w:pPr>
        <w:shd w:val="clear" w:color="auto" w:fill="FFFFFF" w:themeFill="background1"/>
        <w:autoSpaceDE w:val="0"/>
        <w:autoSpaceDN w:val="0"/>
        <w:bidi/>
        <w:adjustRightInd w:val="0"/>
        <w:spacing w:after="0"/>
        <w:jc w:val="left"/>
        <w:rPr>
          <w:rFonts w:ascii="Simplified Arabic" w:hAnsi="Simplified Arabic" w:cs="Simplified Arabic"/>
          <w:b/>
          <w:bCs/>
          <w:i/>
          <w:iCs/>
          <w:sz w:val="20"/>
          <w:szCs w:val="20"/>
        </w:rPr>
      </w:pPr>
    </w:p>
    <w:tbl>
      <w:tblPr>
        <w:tblStyle w:val="TableGrid"/>
        <w:tblW w:w="15835" w:type="dxa"/>
        <w:jc w:val="center"/>
        <w:tblLayout w:type="fixed"/>
        <w:tblLook w:val="04A0" w:firstRow="1" w:lastRow="0" w:firstColumn="1" w:lastColumn="0" w:noHBand="0" w:noVBand="1"/>
      </w:tblPr>
      <w:tblGrid>
        <w:gridCol w:w="2155"/>
        <w:gridCol w:w="2160"/>
        <w:gridCol w:w="4865"/>
        <w:gridCol w:w="3865"/>
        <w:gridCol w:w="2790"/>
      </w:tblGrid>
      <w:tr w:rsidR="007C445C" w:rsidRPr="00366984" w14:paraId="07FE70B6" w14:textId="77777777" w:rsidTr="009B2C1F">
        <w:trPr>
          <w:cantSplit/>
          <w:trHeight w:val="548"/>
          <w:jc w:val="center"/>
        </w:trPr>
        <w:tc>
          <w:tcPr>
            <w:tcW w:w="15835" w:type="dxa"/>
            <w:gridSpan w:val="5"/>
            <w:shd w:val="clear" w:color="auto" w:fill="EEECE1" w:themeFill="background2"/>
            <w:vAlign w:val="center"/>
          </w:tcPr>
          <w:p w14:paraId="25ECC997" w14:textId="77777777" w:rsidR="007C445C" w:rsidRPr="00366984" w:rsidRDefault="007C445C" w:rsidP="009B2C1F">
            <w:pPr>
              <w:shd w:val="clear" w:color="auto" w:fill="FBD4B4" w:themeFill="accent6" w:themeFillTint="66"/>
              <w:autoSpaceDE w:val="0"/>
              <w:autoSpaceDN w:val="0"/>
              <w:bidi/>
              <w:adjustRightInd w:val="0"/>
              <w:spacing w:after="0"/>
              <w:jc w:val="center"/>
              <w:rPr>
                <w:rFonts w:ascii="Simplified Arabic" w:hAnsi="Simplified Arabic" w:cs="Simplified Arabic"/>
                <w:b/>
                <w:bCs/>
                <w:i/>
                <w:iCs/>
                <w:sz w:val="20"/>
                <w:szCs w:val="20"/>
                <w:rtl/>
              </w:rPr>
            </w:pPr>
            <w:r w:rsidRPr="00366984">
              <w:rPr>
                <w:rFonts w:ascii="Simplified Arabic" w:hAnsi="Simplified Arabic" w:cs="Simplified Arabic" w:hint="cs"/>
                <w:b/>
                <w:bCs/>
                <w:i/>
                <w:iCs/>
                <w:sz w:val="20"/>
                <w:szCs w:val="20"/>
                <w:rtl/>
              </w:rPr>
              <w:t>ا</w:t>
            </w:r>
            <w:r w:rsidRPr="00CE72C6">
              <w:rPr>
                <w:rFonts w:ascii="Simplified Arabic" w:hAnsi="Simplified Arabic" w:cs="Simplified Arabic" w:hint="cs"/>
                <w:b/>
                <w:bCs/>
                <w:i/>
                <w:iCs/>
                <w:sz w:val="20"/>
                <w:szCs w:val="20"/>
                <w:shd w:val="clear" w:color="auto" w:fill="FBD4B4" w:themeFill="accent6" w:themeFillTint="66"/>
                <w:rtl/>
              </w:rPr>
              <w:t>لمنظمات غير الحكومية وغيرها</w:t>
            </w:r>
          </w:p>
        </w:tc>
      </w:tr>
      <w:tr w:rsidR="007C445C" w:rsidRPr="00366984" w14:paraId="065E6221" w14:textId="77777777" w:rsidTr="009B2C1F">
        <w:trPr>
          <w:cantSplit/>
          <w:trHeight w:val="1565"/>
          <w:jc w:val="center"/>
        </w:trPr>
        <w:tc>
          <w:tcPr>
            <w:tcW w:w="2155" w:type="dxa"/>
            <w:vAlign w:val="center"/>
          </w:tcPr>
          <w:p w14:paraId="4736BB33"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19B87F80" w14:textId="77777777" w:rsidR="007C445C" w:rsidRPr="002E4754"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2160" w:type="dxa"/>
            <w:vAlign w:val="center"/>
          </w:tcPr>
          <w:p w14:paraId="56002186" w14:textId="77777777" w:rsidR="007C445C" w:rsidRPr="002E4754"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2E4754">
              <w:rPr>
                <w:rFonts w:ascii="Simplified Arabic" w:hAnsi="Simplified Arabic" w:cs="Simplified Arabic" w:hint="cs"/>
                <w:sz w:val="20"/>
                <w:szCs w:val="20"/>
                <w:rtl/>
                <w:lang w:val="en-US"/>
              </w:rPr>
              <w:t>مرة واحدة قبل الإنشاء</w:t>
            </w:r>
            <w:r w:rsidRPr="002E4754">
              <w:rPr>
                <w:rFonts w:ascii="Simplified Arabic" w:hAnsi="Simplified Arabic" w:cs="Simplified Arabic"/>
                <w:sz w:val="20"/>
                <w:szCs w:val="20"/>
                <w:lang w:val="en-US"/>
              </w:rPr>
              <w:t xml:space="preserve"> </w:t>
            </w:r>
          </w:p>
        </w:tc>
        <w:tc>
          <w:tcPr>
            <w:tcW w:w="4865" w:type="dxa"/>
            <w:vAlign w:val="center"/>
          </w:tcPr>
          <w:p w14:paraId="5E12EB38" w14:textId="77777777" w:rsidR="007C445C" w:rsidRPr="002E4754"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2E4754">
              <w:rPr>
                <w:rFonts w:ascii="Simplified Arabic" w:hAnsi="Simplified Arabic" w:cs="Simplified Arabic" w:hint="cs"/>
                <w:sz w:val="20"/>
                <w:szCs w:val="20"/>
                <w:rtl/>
                <w:lang w:val="en-US"/>
              </w:rPr>
              <w:t>الإعلان بالبريد الإلكتروني حول نشر خطة إشراك أصحاب المصلحة على الموقع الإلكتروني للشركة.</w:t>
            </w:r>
          </w:p>
        </w:tc>
        <w:tc>
          <w:tcPr>
            <w:tcW w:w="3865" w:type="dxa"/>
            <w:vAlign w:val="center"/>
          </w:tcPr>
          <w:p w14:paraId="16D69F82" w14:textId="77777777" w:rsidR="007C445C" w:rsidRPr="002E4754"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2E4754">
              <w:rPr>
                <w:rFonts w:ascii="Simplified Arabic" w:hAnsi="Simplified Arabic" w:cs="Simplified Arabic" w:hint="cs"/>
                <w:sz w:val="20"/>
                <w:szCs w:val="20"/>
                <w:rtl/>
                <w:lang w:val="en-US"/>
              </w:rPr>
              <w:t>إشهار خطة إشراك أصحاب اللمصلحة شاملة آلية التظلم.</w:t>
            </w:r>
          </w:p>
        </w:tc>
        <w:tc>
          <w:tcPr>
            <w:tcW w:w="2790" w:type="dxa"/>
            <w:vMerge w:val="restart"/>
            <w:vAlign w:val="center"/>
          </w:tcPr>
          <w:p w14:paraId="42B201BD"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جمعية البيئة الأردنية</w:t>
            </w:r>
          </w:p>
          <w:p w14:paraId="41F97C63"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جمعية أصدقاء البيئة</w:t>
            </w:r>
          </w:p>
          <w:p w14:paraId="1B25BBCE"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الجمعية الوطنية للبئة والحياة البرية</w:t>
            </w:r>
          </w:p>
          <w:p w14:paraId="11A29F83"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الجمعية الأردنية للتنمية المستدامة</w:t>
            </w:r>
          </w:p>
          <w:p w14:paraId="26CE179E"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إدامة</w:t>
            </w:r>
          </w:p>
          <w:p w14:paraId="4B6CD6A0"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اتحاد جمعيات البيئة</w:t>
            </w:r>
          </w:p>
          <w:p w14:paraId="297283E1"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مجلس الأبنية الخضراء الأردني</w:t>
            </w:r>
          </w:p>
          <w:p w14:paraId="293A1AB8"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جمعية الحفاظ على الطاقة والإستدامة االبيئية</w:t>
            </w:r>
          </w:p>
          <w:p w14:paraId="351FBF5D"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جمعية الطاقة المتجددة والإستثمار البيئي</w:t>
            </w:r>
          </w:p>
          <w:p w14:paraId="1DFD274F"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مؤسسة نهر الأردن</w:t>
            </w:r>
          </w:p>
          <w:p w14:paraId="13D9B0FB"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الصندوق</w:t>
            </w:r>
            <w:r w:rsidRPr="004963B6">
              <w:rPr>
                <w:rFonts w:ascii="Simplified Arabic" w:hAnsi="Simplified Arabic" w:cs="Simplified Arabic"/>
                <w:sz w:val="20"/>
                <w:szCs w:val="20"/>
                <w:rtl/>
                <w:lang w:val="en-US"/>
              </w:rPr>
              <w:t xml:space="preserve"> </w:t>
            </w:r>
            <w:r w:rsidRPr="004963B6">
              <w:rPr>
                <w:rFonts w:ascii="Simplified Arabic" w:hAnsi="Simplified Arabic" w:cs="Simplified Arabic" w:hint="cs"/>
                <w:sz w:val="20"/>
                <w:szCs w:val="20"/>
                <w:rtl/>
                <w:lang w:val="en-US"/>
              </w:rPr>
              <w:t>الأردني</w:t>
            </w:r>
            <w:r w:rsidRPr="004963B6">
              <w:rPr>
                <w:rFonts w:ascii="Simplified Arabic" w:hAnsi="Simplified Arabic" w:cs="Simplified Arabic"/>
                <w:sz w:val="20"/>
                <w:szCs w:val="20"/>
                <w:rtl/>
                <w:lang w:val="en-US"/>
              </w:rPr>
              <w:t xml:space="preserve"> </w:t>
            </w:r>
            <w:r w:rsidRPr="004963B6">
              <w:rPr>
                <w:rFonts w:ascii="Simplified Arabic" w:hAnsi="Simplified Arabic" w:cs="Simplified Arabic" w:hint="cs"/>
                <w:sz w:val="20"/>
                <w:szCs w:val="20"/>
                <w:rtl/>
                <w:lang w:val="en-US"/>
              </w:rPr>
              <w:t>الهاشمي</w:t>
            </w:r>
            <w:r w:rsidRPr="004963B6">
              <w:rPr>
                <w:rFonts w:ascii="Simplified Arabic" w:hAnsi="Simplified Arabic" w:cs="Simplified Arabic"/>
                <w:sz w:val="20"/>
                <w:szCs w:val="20"/>
                <w:rtl/>
                <w:lang w:val="en-US"/>
              </w:rPr>
              <w:t xml:space="preserve"> </w:t>
            </w:r>
            <w:r w:rsidRPr="004963B6">
              <w:rPr>
                <w:rFonts w:ascii="Simplified Arabic" w:hAnsi="Simplified Arabic" w:cs="Simplified Arabic" w:hint="cs"/>
                <w:sz w:val="20"/>
                <w:szCs w:val="20"/>
                <w:rtl/>
                <w:lang w:val="en-US"/>
              </w:rPr>
              <w:t>للتنمية</w:t>
            </w:r>
            <w:r w:rsidRPr="004963B6">
              <w:rPr>
                <w:rFonts w:ascii="Simplified Arabic" w:hAnsi="Simplified Arabic" w:cs="Simplified Arabic"/>
                <w:sz w:val="20"/>
                <w:szCs w:val="20"/>
                <w:rtl/>
                <w:lang w:val="en-US"/>
              </w:rPr>
              <w:t xml:space="preserve"> </w:t>
            </w:r>
            <w:r w:rsidRPr="004963B6">
              <w:rPr>
                <w:rFonts w:ascii="Simplified Arabic" w:hAnsi="Simplified Arabic" w:cs="Simplified Arabic" w:hint="cs"/>
                <w:sz w:val="20"/>
                <w:szCs w:val="20"/>
                <w:rtl/>
                <w:lang w:val="en-US"/>
              </w:rPr>
              <w:t>البشرية</w:t>
            </w:r>
          </w:p>
          <w:p w14:paraId="21675844"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الجمعية الملكية لحماية البيئة</w:t>
            </w:r>
          </w:p>
          <w:p w14:paraId="14B1DC55" w14:textId="77777777" w:rsidR="007C445C" w:rsidRPr="004963B6" w:rsidRDefault="007C445C" w:rsidP="00355AC9">
            <w:pPr>
              <w:pStyle w:val="ListParagraph"/>
              <w:numPr>
                <w:ilvl w:val="0"/>
                <w:numId w:val="15"/>
              </w:numPr>
              <w:autoSpaceDE w:val="0"/>
              <w:autoSpaceDN w:val="0"/>
              <w:bidi/>
              <w:adjustRightInd w:val="0"/>
              <w:jc w:val="left"/>
              <w:rPr>
                <w:rFonts w:ascii="Simplified Arabic" w:hAnsi="Simplified Arabic" w:cs="Simplified Arabic"/>
                <w:sz w:val="20"/>
                <w:szCs w:val="20"/>
                <w:lang w:val="en-US"/>
              </w:rPr>
            </w:pPr>
            <w:r w:rsidRPr="004963B6">
              <w:rPr>
                <w:rFonts w:ascii="Simplified Arabic" w:hAnsi="Simplified Arabic" w:cs="Simplified Arabic" w:hint="cs"/>
                <w:sz w:val="20"/>
                <w:szCs w:val="20"/>
                <w:rtl/>
                <w:lang w:val="en-US"/>
              </w:rPr>
              <w:t>الدولية لحماية الطيور</w:t>
            </w:r>
          </w:p>
        </w:tc>
      </w:tr>
      <w:tr w:rsidR="007C445C" w:rsidRPr="00A33D62" w14:paraId="12B045E8" w14:textId="77777777" w:rsidTr="009B2C1F">
        <w:trPr>
          <w:cantSplit/>
          <w:trHeight w:val="782"/>
          <w:jc w:val="center"/>
        </w:trPr>
        <w:tc>
          <w:tcPr>
            <w:tcW w:w="2155" w:type="dxa"/>
            <w:vAlign w:val="center"/>
          </w:tcPr>
          <w:p w14:paraId="6DE736C5" w14:textId="77777777" w:rsidR="007C445C" w:rsidRDefault="007C445C" w:rsidP="00355AC9">
            <w:pPr>
              <w:pStyle w:val="ListParagraph"/>
              <w:numPr>
                <w:ilvl w:val="0"/>
                <w:numId w:val="41"/>
              </w:numPr>
              <w:autoSpaceDE w:val="0"/>
              <w:autoSpaceDN w:val="0"/>
              <w:bidi/>
              <w:adjustRightInd w:val="0"/>
              <w:jc w:val="left"/>
              <w:rPr>
                <w:rFonts w:ascii="Simplified Arabic" w:hAnsi="Simplified Arabic" w:cs="Simplified Arabic"/>
                <w:sz w:val="20"/>
                <w:szCs w:val="20"/>
                <w:lang w:val="en-US"/>
              </w:rPr>
            </w:pPr>
            <w:r w:rsidRPr="00703249">
              <w:rPr>
                <w:rFonts w:ascii="Simplified Arabic" w:hAnsi="Simplified Arabic" w:cs="Simplified Arabic" w:hint="cs"/>
                <w:sz w:val="20"/>
                <w:szCs w:val="20"/>
                <w:rtl/>
                <w:lang w:val="en-US"/>
              </w:rPr>
              <w:t>المطوّر</w:t>
            </w:r>
          </w:p>
          <w:p w14:paraId="5A2D18E7"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2160" w:type="dxa"/>
            <w:vAlign w:val="center"/>
          </w:tcPr>
          <w:p w14:paraId="0F214125"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 xml:space="preserve">سنويا </w:t>
            </w:r>
            <w:r>
              <w:rPr>
                <w:rFonts w:ascii="Simplified Arabic" w:hAnsi="Simplified Arabic" w:cs="Simplified Arabic"/>
                <w:sz w:val="20"/>
                <w:szCs w:val="20"/>
                <w:rtl/>
                <w:lang w:val="en-US"/>
              </w:rPr>
              <w:t>–</w:t>
            </w:r>
            <w:r>
              <w:rPr>
                <w:rFonts w:ascii="Simplified Arabic" w:hAnsi="Simplified Arabic" w:cs="Simplified Arabic" w:hint="cs"/>
                <w:sz w:val="20"/>
                <w:szCs w:val="20"/>
                <w:rtl/>
                <w:lang w:val="en-US"/>
              </w:rPr>
              <w:t xml:space="preserve"> كانون أول من كل عام</w:t>
            </w:r>
          </w:p>
          <w:p w14:paraId="09CCD926"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c>
          <w:tcPr>
            <w:tcW w:w="4865" w:type="dxa"/>
            <w:vAlign w:val="center"/>
          </w:tcPr>
          <w:p w14:paraId="12B33CD5" w14:textId="77777777" w:rsidR="007C445C" w:rsidRPr="00A33D62" w:rsidRDefault="007C445C" w:rsidP="009B2C1F">
            <w:pPr>
              <w:autoSpaceDE w:val="0"/>
              <w:autoSpaceDN w:val="0"/>
              <w:bidi/>
              <w:adjustRightInd w:val="0"/>
              <w:jc w:val="left"/>
              <w:rPr>
                <w:rFonts w:ascii="Simplified Arabic" w:hAnsi="Simplified Arabic" w:cs="Simplified Arabic"/>
                <w:sz w:val="20"/>
                <w:szCs w:val="20"/>
                <w:lang w:val="en-US"/>
              </w:rPr>
            </w:pPr>
            <w:r>
              <w:rPr>
                <w:rFonts w:ascii="Simplified Arabic" w:hAnsi="Simplified Arabic" w:cs="Simplified Arabic" w:hint="cs"/>
                <w:sz w:val="20"/>
                <w:szCs w:val="20"/>
                <w:rtl/>
                <w:lang w:val="en-US"/>
              </w:rPr>
              <w:t>الإعلان بالبريد الإلكتروني حول نشر تقرير البيئة السنوي على الموقع الإلكتروني للشركة.</w:t>
            </w:r>
          </w:p>
        </w:tc>
        <w:tc>
          <w:tcPr>
            <w:tcW w:w="3865" w:type="dxa"/>
            <w:vAlign w:val="center"/>
          </w:tcPr>
          <w:p w14:paraId="0131696F"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r w:rsidRPr="006674E7">
              <w:rPr>
                <w:rFonts w:ascii="Simplified Arabic" w:hAnsi="Simplified Arabic" w:cs="Simplified Arabic" w:hint="cs"/>
                <w:sz w:val="20"/>
                <w:szCs w:val="20"/>
                <w:rtl/>
                <w:lang w:val="en-US"/>
              </w:rPr>
              <w:t>تحديثات</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المشروع</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بما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في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ذلك</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القضايا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البيئية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والاجتماعية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مثل</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الأداء</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البيئي،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وتنفيذ</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آلية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التظلم،</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وخطة</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التكامل</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المجتمعي،</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وما</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إلى</w:t>
            </w:r>
            <w:r w:rsidRPr="006674E7">
              <w:rPr>
                <w:rFonts w:ascii="Simplified Arabic" w:hAnsi="Simplified Arabic" w:cs="Simplified Arabic"/>
                <w:sz w:val="20"/>
                <w:szCs w:val="20"/>
                <w:rtl/>
                <w:lang w:val="en-US"/>
              </w:rPr>
              <w:t xml:space="preserve"> </w:t>
            </w:r>
            <w:r w:rsidRPr="006674E7">
              <w:rPr>
                <w:rFonts w:ascii="Simplified Arabic" w:hAnsi="Simplified Arabic" w:cs="Simplified Arabic" w:hint="cs"/>
                <w:sz w:val="20"/>
                <w:szCs w:val="20"/>
                <w:rtl/>
                <w:lang w:val="en-US"/>
              </w:rPr>
              <w:t>ذلك</w:t>
            </w:r>
            <w:r w:rsidRPr="006674E7">
              <w:rPr>
                <w:rFonts w:ascii="Simplified Arabic" w:hAnsi="Simplified Arabic" w:cs="Simplified Arabic"/>
                <w:sz w:val="20"/>
                <w:szCs w:val="20"/>
                <w:rtl/>
                <w:lang w:val="en-US"/>
              </w:rPr>
              <w:t>)</w:t>
            </w:r>
          </w:p>
        </w:tc>
        <w:tc>
          <w:tcPr>
            <w:tcW w:w="2790" w:type="dxa"/>
            <w:vMerge/>
            <w:vAlign w:val="center"/>
          </w:tcPr>
          <w:p w14:paraId="5FA687B0" w14:textId="77777777" w:rsidR="007C445C" w:rsidRPr="00A33D62" w:rsidRDefault="007C445C" w:rsidP="009B2C1F">
            <w:pPr>
              <w:autoSpaceDE w:val="0"/>
              <w:autoSpaceDN w:val="0"/>
              <w:bidi/>
              <w:adjustRightInd w:val="0"/>
              <w:spacing w:after="0"/>
              <w:jc w:val="left"/>
              <w:rPr>
                <w:rFonts w:ascii="Simplified Arabic" w:hAnsi="Simplified Arabic" w:cs="Simplified Arabic"/>
                <w:sz w:val="20"/>
                <w:szCs w:val="20"/>
                <w:lang w:val="en-US"/>
              </w:rPr>
            </w:pPr>
          </w:p>
        </w:tc>
      </w:tr>
    </w:tbl>
    <w:p w14:paraId="0AA863E7" w14:textId="77777777" w:rsidR="00DE01E5" w:rsidRPr="00A33D62" w:rsidRDefault="00DE01E5" w:rsidP="00DE01E5">
      <w:pPr>
        <w:autoSpaceDE w:val="0"/>
        <w:autoSpaceDN w:val="0"/>
        <w:adjustRightInd w:val="0"/>
        <w:spacing w:after="0"/>
        <w:jc w:val="left"/>
        <w:rPr>
          <w:rFonts w:ascii="Simplified Arabic" w:hAnsi="Simplified Arabic" w:cs="Simplified Arabic"/>
          <w:sz w:val="21"/>
          <w:szCs w:val="21"/>
          <w:lang w:val="en-US"/>
        </w:rPr>
        <w:sectPr w:rsidR="00DE01E5" w:rsidRPr="00A33D62" w:rsidSect="00DE01E5">
          <w:headerReference w:type="default" r:id="rId15"/>
          <w:pgSz w:w="16839" w:h="11907" w:orient="landscape" w:code="9"/>
          <w:pgMar w:top="1080" w:right="1080" w:bottom="1080" w:left="1080" w:header="720" w:footer="720" w:gutter="0"/>
          <w:cols w:space="720"/>
          <w:docGrid w:linePitch="360"/>
        </w:sectPr>
      </w:pPr>
    </w:p>
    <w:p w14:paraId="289E2F7B" w14:textId="76D0953D" w:rsidR="000B35E7" w:rsidRPr="00A33D62" w:rsidRDefault="00B002AD" w:rsidP="00B002AD">
      <w:pPr>
        <w:pStyle w:val="Heading1"/>
        <w:bidi/>
        <w:rPr>
          <w:rFonts w:ascii="Simplified Arabic" w:hAnsi="Simplified Arabic" w:cs="Simplified Arabic"/>
          <w:lang w:val="en-US"/>
        </w:rPr>
      </w:pPr>
      <w:r w:rsidRPr="00A33D62">
        <w:rPr>
          <w:rFonts w:ascii="Simplified Arabic" w:hAnsi="Simplified Arabic" w:cs="Simplified Arabic"/>
          <w:rtl/>
          <w:lang w:val="en-US"/>
        </w:rPr>
        <w:t>تفاصيل الإتصال والتقاري</w:t>
      </w:r>
      <w:bookmarkStart w:id="5" w:name="_GoBack"/>
      <w:bookmarkEnd w:id="5"/>
      <w:r w:rsidRPr="00A33D62">
        <w:rPr>
          <w:rFonts w:ascii="Simplified Arabic" w:hAnsi="Simplified Arabic" w:cs="Simplified Arabic"/>
          <w:rtl/>
          <w:lang w:val="en-US"/>
        </w:rPr>
        <w:t>ر</w:t>
      </w:r>
    </w:p>
    <w:p w14:paraId="6A6A741C" w14:textId="77777777" w:rsidR="00141862" w:rsidRPr="00A33D62" w:rsidRDefault="00141862" w:rsidP="00141862">
      <w:pPr>
        <w:bidi/>
        <w:jc w:val="left"/>
        <w:textAlignment w:val="top"/>
        <w:rPr>
          <w:rFonts w:ascii="Simplified Arabic" w:hAnsi="Simplified Arabic" w:cs="Simplified Arabic"/>
          <w:color w:val="222222"/>
          <w:lang w:bidi="ar"/>
        </w:rPr>
      </w:pPr>
      <w:r w:rsidRPr="00A33D62">
        <w:rPr>
          <w:rFonts w:ascii="Simplified Arabic" w:hAnsi="Simplified Arabic" w:cs="Simplified Arabic"/>
          <w:color w:val="222222"/>
          <w:rtl/>
          <w:lang w:bidi="ar"/>
        </w:rPr>
        <w:t>يمكن لجميع أصحاب المصلحة طوال مدة المشروع، الاتصال بالمطور من خلال تفاصيل الاتصال الواردة أدناه. وتتعلق تفاصيل الاتصال أدناه بموظف الاتصال بالمجتمع الذي سيتم تعيينه من قبل مقاول الهندسة والمشتريات وا</w:t>
      </w:r>
      <w:r>
        <w:rPr>
          <w:rFonts w:ascii="Simplified Arabic" w:hAnsi="Simplified Arabic" w:cs="Simplified Arabic" w:hint="cs"/>
          <w:color w:val="222222"/>
          <w:rtl/>
          <w:lang w:bidi="ar"/>
        </w:rPr>
        <w:t>لإنشاءات.</w:t>
      </w:r>
    </w:p>
    <w:p w14:paraId="57903C47" w14:textId="312B6FBD" w:rsidR="000B35E7" w:rsidRPr="00141862" w:rsidRDefault="000B35E7" w:rsidP="00B002AD">
      <w:pPr>
        <w:autoSpaceDE w:val="0"/>
        <w:autoSpaceDN w:val="0"/>
        <w:bidi/>
        <w:adjustRightInd w:val="0"/>
        <w:spacing w:after="0"/>
        <w:ind w:left="360"/>
        <w:rPr>
          <w:rFonts w:ascii="Simplified Arabic" w:hAnsi="Simplified Arabic" w:cs="Simplified Arabic"/>
        </w:rPr>
      </w:pPr>
    </w:p>
    <w:p w14:paraId="08318B9C" w14:textId="77777777" w:rsidR="00AE3E36" w:rsidRPr="00A33D62" w:rsidRDefault="00AE3E36" w:rsidP="00AE3E36">
      <w:pPr>
        <w:autoSpaceDE w:val="0"/>
        <w:autoSpaceDN w:val="0"/>
        <w:bidi/>
        <w:adjustRightInd w:val="0"/>
        <w:rPr>
          <w:rFonts w:ascii="Simplified Arabic" w:hAnsi="Simplified Arabic" w:cs="Simplified Arabic"/>
          <w:b/>
          <w:bCs/>
          <w:lang w:val="en-US"/>
        </w:rPr>
      </w:pPr>
      <w:r w:rsidRPr="00A33D62">
        <w:rPr>
          <w:rFonts w:ascii="Simplified Arabic" w:hAnsi="Simplified Arabic" w:cs="Simplified Arabic"/>
          <w:b/>
          <w:bCs/>
          <w:rtl/>
          <w:lang w:val="en-US"/>
        </w:rPr>
        <w:t>تفاصيل للإتصال للجمهور</w:t>
      </w:r>
    </w:p>
    <w:p w14:paraId="0A189DD3" w14:textId="77777777" w:rsidR="00141862" w:rsidRDefault="00141862" w:rsidP="00355AC9">
      <w:pPr>
        <w:pStyle w:val="ListParagraph"/>
        <w:numPr>
          <w:ilvl w:val="6"/>
          <w:numId w:val="42"/>
        </w:numPr>
        <w:autoSpaceDE w:val="0"/>
        <w:autoSpaceDN w:val="0"/>
        <w:bidi/>
        <w:adjustRightInd w:val="0"/>
        <w:spacing w:after="120"/>
        <w:contextualSpacing/>
        <w:mirrorIndents w:val="0"/>
        <w:rPr>
          <w:rFonts w:cs="Calibri-Bold"/>
          <w:b/>
          <w:bCs/>
          <w:lang w:val="en-US"/>
        </w:rPr>
      </w:pPr>
      <w:r>
        <w:rPr>
          <w:rFonts w:cs="Times New Roman" w:hint="cs"/>
          <w:b/>
          <w:bCs/>
          <w:rtl/>
          <w:lang w:val="en-US"/>
        </w:rPr>
        <w:t xml:space="preserve">اف ار في </w:t>
      </w:r>
    </w:p>
    <w:p w14:paraId="6D6B5548" w14:textId="77777777" w:rsidR="00141862" w:rsidRPr="00443B17" w:rsidRDefault="00141862" w:rsidP="00141862">
      <w:pPr>
        <w:autoSpaceDE w:val="0"/>
        <w:autoSpaceDN w:val="0"/>
        <w:bidi/>
        <w:adjustRightInd w:val="0"/>
        <w:spacing w:after="0"/>
        <w:rPr>
          <w:rFonts w:cs="Calibri-Bold"/>
          <w:rtl/>
          <w:lang w:val="en-US"/>
        </w:rPr>
      </w:pPr>
      <w:r w:rsidRPr="00443B17">
        <w:rPr>
          <w:rFonts w:cs="Times New Roman" w:hint="cs"/>
          <w:rtl/>
          <w:lang w:val="en-US"/>
        </w:rPr>
        <w:t>دبي، الامارات العربية المتحدة</w:t>
      </w:r>
    </w:p>
    <w:p w14:paraId="49B39CBF" w14:textId="77777777" w:rsidR="00141862" w:rsidRPr="00443B17" w:rsidRDefault="00141862" w:rsidP="00141862">
      <w:pPr>
        <w:autoSpaceDE w:val="0"/>
        <w:autoSpaceDN w:val="0"/>
        <w:bidi/>
        <w:adjustRightInd w:val="0"/>
        <w:spacing w:after="0"/>
        <w:rPr>
          <w:rFonts w:cs="Calibri-Bold"/>
          <w:lang w:val="en-US"/>
        </w:rPr>
      </w:pPr>
      <w:r w:rsidRPr="00443B17">
        <w:rPr>
          <w:rFonts w:cs="Times New Roman" w:hint="cs"/>
          <w:rtl/>
          <w:lang w:val="en-US"/>
        </w:rPr>
        <w:t>ت</w:t>
      </w:r>
      <w:r w:rsidRPr="00443B17">
        <w:rPr>
          <w:rFonts w:cs="Calibri-Bold" w:hint="cs"/>
          <w:rtl/>
          <w:lang w:val="en-US"/>
        </w:rPr>
        <w:t xml:space="preserve">: </w:t>
      </w:r>
      <w:r w:rsidRPr="00443B17">
        <w:rPr>
          <w:rFonts w:cs="Calibri-Bold"/>
          <w:lang w:val="en-US"/>
        </w:rPr>
        <w:t xml:space="preserve">+971 4 375 4138 </w:t>
      </w:r>
      <w:r w:rsidRPr="00443B17">
        <w:rPr>
          <w:rFonts w:cs="Calibri-Bold" w:hint="cs"/>
          <w:rtl/>
          <w:lang w:val="en-US"/>
        </w:rPr>
        <w:t xml:space="preserve"> </w:t>
      </w:r>
    </w:p>
    <w:p w14:paraId="0A913351" w14:textId="77777777" w:rsidR="00141862" w:rsidRDefault="00141862" w:rsidP="00141862">
      <w:pPr>
        <w:pStyle w:val="ListParagraph"/>
        <w:autoSpaceDE w:val="0"/>
        <w:autoSpaceDN w:val="0"/>
        <w:bidi/>
        <w:adjustRightInd w:val="0"/>
        <w:ind w:left="450"/>
        <w:rPr>
          <w:rFonts w:cs="Calibri-Bold"/>
          <w:lang w:val="en-US"/>
        </w:rPr>
      </w:pPr>
    </w:p>
    <w:p w14:paraId="7F6A5B6D" w14:textId="77777777" w:rsidR="00141862" w:rsidRPr="00443B17" w:rsidRDefault="00141862" w:rsidP="00355AC9">
      <w:pPr>
        <w:pStyle w:val="ListParagraph"/>
        <w:numPr>
          <w:ilvl w:val="6"/>
          <w:numId w:val="42"/>
        </w:numPr>
        <w:autoSpaceDE w:val="0"/>
        <w:autoSpaceDN w:val="0"/>
        <w:bidi/>
        <w:adjustRightInd w:val="0"/>
        <w:spacing w:after="120"/>
        <w:contextualSpacing/>
        <w:mirrorIndents w:val="0"/>
        <w:rPr>
          <w:rFonts w:cs="Calibri-Bold"/>
          <w:b/>
          <w:bCs/>
          <w:lang w:val="en-US"/>
        </w:rPr>
      </w:pPr>
      <w:r w:rsidRPr="00443B17">
        <w:rPr>
          <w:rFonts w:hint="cs"/>
          <w:b/>
          <w:bCs/>
          <w:rtl/>
          <w:lang w:val="en-US" w:bidi="ar-JO"/>
        </w:rPr>
        <w:t xml:space="preserve">تي اس كي / مقاول المشروع </w:t>
      </w:r>
    </w:p>
    <w:p w14:paraId="2E425CDC" w14:textId="77777777" w:rsidR="00141862" w:rsidRDefault="00141862" w:rsidP="00141862">
      <w:pPr>
        <w:autoSpaceDE w:val="0"/>
        <w:autoSpaceDN w:val="0"/>
        <w:bidi/>
        <w:adjustRightInd w:val="0"/>
        <w:spacing w:after="0"/>
        <w:ind w:left="86"/>
        <w:rPr>
          <w:rFonts w:cs="Calibri-Bold"/>
          <w:rtl/>
          <w:lang w:val="en-US"/>
        </w:rPr>
      </w:pPr>
      <w:r>
        <w:rPr>
          <w:rFonts w:cs="Times New Roman" w:hint="cs"/>
          <w:rtl/>
          <w:lang w:val="en-US"/>
        </w:rPr>
        <w:t xml:space="preserve">اسبانيا </w:t>
      </w:r>
    </w:p>
    <w:p w14:paraId="42F12BEE" w14:textId="77777777" w:rsidR="00141862" w:rsidRDefault="00141862" w:rsidP="00141862">
      <w:pPr>
        <w:autoSpaceDE w:val="0"/>
        <w:autoSpaceDN w:val="0"/>
        <w:bidi/>
        <w:adjustRightInd w:val="0"/>
        <w:spacing w:after="0"/>
        <w:ind w:left="86"/>
        <w:rPr>
          <w:rFonts w:cs="Calibri-Bold"/>
          <w:lang w:val="en-US"/>
        </w:rPr>
      </w:pPr>
      <w:r>
        <w:rPr>
          <w:rFonts w:cs="Times New Roman" w:hint="cs"/>
          <w:rtl/>
          <w:lang w:val="en-US"/>
        </w:rPr>
        <w:t>ت</w:t>
      </w:r>
      <w:r>
        <w:rPr>
          <w:rFonts w:cs="Calibri-Bold" w:hint="cs"/>
          <w:rtl/>
          <w:lang w:val="en-US"/>
        </w:rPr>
        <w:t xml:space="preserve">: </w:t>
      </w:r>
      <w:r>
        <w:rPr>
          <w:rFonts w:cs="Calibri-Bold"/>
          <w:lang w:val="en-US"/>
        </w:rPr>
        <w:t>+34 985 13 41 74</w:t>
      </w:r>
    </w:p>
    <w:p w14:paraId="392F124B" w14:textId="77777777" w:rsidR="00141862" w:rsidRPr="00443B17" w:rsidRDefault="00141862" w:rsidP="00141862">
      <w:pPr>
        <w:autoSpaceDE w:val="0"/>
        <w:autoSpaceDN w:val="0"/>
        <w:bidi/>
        <w:adjustRightInd w:val="0"/>
        <w:spacing w:after="0"/>
        <w:ind w:left="86"/>
        <w:rPr>
          <w:rFonts w:cs="Calibri-Bold"/>
          <w:lang w:val="en-US"/>
        </w:rPr>
      </w:pPr>
      <w:r>
        <w:rPr>
          <w:rFonts w:cs="Times New Roman" w:hint="cs"/>
          <w:rtl/>
          <w:lang w:val="en-US"/>
        </w:rPr>
        <w:t>البريد الالكتروني</w:t>
      </w:r>
      <w:r>
        <w:rPr>
          <w:rFonts w:cs="Calibri-Bold" w:hint="cs"/>
          <w:rtl/>
          <w:lang w:val="en-US"/>
        </w:rPr>
        <w:t xml:space="preserve">: </w:t>
      </w:r>
      <w:hyperlink r:id="rId16" w:history="1">
        <w:r w:rsidRPr="00AC4EAB">
          <w:rPr>
            <w:rFonts w:cs="Calibri-Bold"/>
          </w:rPr>
          <w:t>grupotsk@grupotsk.com</w:t>
        </w:r>
      </w:hyperlink>
      <w:r>
        <w:rPr>
          <w:rFonts w:cs="Calibri-Bold" w:hint="cs"/>
          <w:rtl/>
        </w:rPr>
        <w:t xml:space="preserve"> </w:t>
      </w:r>
    </w:p>
    <w:p w14:paraId="057709BB" w14:textId="77777777" w:rsidR="00734FF7" w:rsidRPr="00A33D62" w:rsidRDefault="00734FF7" w:rsidP="00EB1BB8">
      <w:pPr>
        <w:rPr>
          <w:rFonts w:ascii="Simplified Arabic" w:hAnsi="Simplified Arabic" w:cs="Simplified Arabic"/>
          <w:lang w:val="en-US"/>
        </w:rPr>
      </w:pPr>
    </w:p>
    <w:p w14:paraId="6FBFD9E4" w14:textId="08ED0497" w:rsidR="00EA1301" w:rsidRPr="00A33D62" w:rsidRDefault="00EA1301" w:rsidP="005918E1">
      <w:pPr>
        <w:ind w:left="720"/>
        <w:rPr>
          <w:rFonts w:ascii="Simplified Arabic" w:hAnsi="Simplified Arabic" w:cs="Simplified Arabic"/>
          <w:lang w:val="en-US"/>
        </w:rPr>
      </w:pPr>
      <w:r w:rsidRPr="00A33D62">
        <w:rPr>
          <w:rFonts w:ascii="Simplified Arabic" w:hAnsi="Simplified Arabic" w:cs="Simplified Arabic"/>
          <w:color w:val="222222"/>
          <w:rtl/>
          <w:lang w:bidi="ar"/>
        </w:rPr>
        <w:t>وبالإضافة إلى ذلك، يعتزم المطور تقديم جميع المعلومات ذات الصلة إلى الجمهور والتي سوف تشمل ولكن لا تقتصر على ما يلي:</w:t>
      </w:r>
    </w:p>
    <w:p w14:paraId="375E55FF" w14:textId="77777777" w:rsidR="005918E1" w:rsidRPr="00A33D62" w:rsidRDefault="00EA1301" w:rsidP="00355AC9">
      <w:pPr>
        <w:pStyle w:val="ListParagraph"/>
        <w:numPr>
          <w:ilvl w:val="0"/>
          <w:numId w:val="38"/>
        </w:numPr>
        <w:bidi/>
        <w:jc w:val="left"/>
        <w:rPr>
          <w:rFonts w:ascii="Simplified Arabic" w:hAnsi="Simplified Arabic" w:cs="Simplified Arabic"/>
          <w:lang w:val="en-US"/>
        </w:rPr>
      </w:pPr>
      <w:r w:rsidRPr="00A33D62">
        <w:rPr>
          <w:rFonts w:ascii="Simplified Arabic" w:hAnsi="Simplified Arabic" w:cs="Simplified Arabic"/>
          <w:color w:val="222222"/>
          <w:rtl/>
          <w:lang w:bidi="ar"/>
        </w:rPr>
        <w:t>تقييم الأثر البيئي والاجتماعي ؛</w:t>
      </w:r>
    </w:p>
    <w:p w14:paraId="21A71ADF" w14:textId="77777777" w:rsidR="005918E1" w:rsidRPr="00A33D62" w:rsidRDefault="00EA1301" w:rsidP="00355AC9">
      <w:pPr>
        <w:pStyle w:val="ListParagraph"/>
        <w:numPr>
          <w:ilvl w:val="0"/>
          <w:numId w:val="38"/>
        </w:numPr>
        <w:bidi/>
        <w:jc w:val="left"/>
        <w:rPr>
          <w:rFonts w:ascii="Simplified Arabic" w:hAnsi="Simplified Arabic" w:cs="Simplified Arabic"/>
          <w:lang w:val="en-US"/>
        </w:rPr>
      </w:pPr>
      <w:r w:rsidRPr="00A33D62">
        <w:rPr>
          <w:rFonts w:ascii="Simplified Arabic" w:hAnsi="Simplified Arabic" w:cs="Simplified Arabic"/>
          <w:color w:val="222222"/>
          <w:rtl/>
          <w:lang w:bidi="ar"/>
        </w:rPr>
        <w:t xml:space="preserve"> خطة إشراك أصحاب المصلحة ؛</w:t>
      </w:r>
    </w:p>
    <w:p w14:paraId="0D59037B" w14:textId="77777777" w:rsidR="005918E1" w:rsidRPr="00A33D62" w:rsidRDefault="00EA1301" w:rsidP="00355AC9">
      <w:pPr>
        <w:pStyle w:val="ListParagraph"/>
        <w:numPr>
          <w:ilvl w:val="0"/>
          <w:numId w:val="38"/>
        </w:numPr>
        <w:bidi/>
        <w:jc w:val="left"/>
        <w:rPr>
          <w:rFonts w:ascii="Simplified Arabic" w:hAnsi="Simplified Arabic" w:cs="Simplified Arabic"/>
          <w:lang w:val="en-US"/>
        </w:rPr>
      </w:pPr>
      <w:r w:rsidRPr="00A33D62">
        <w:rPr>
          <w:rFonts w:ascii="Simplified Arabic" w:hAnsi="Simplified Arabic" w:cs="Simplified Arabic"/>
          <w:color w:val="222222"/>
          <w:rtl/>
          <w:lang w:bidi="ar"/>
        </w:rPr>
        <w:t>موجز غير فني؛</w:t>
      </w:r>
    </w:p>
    <w:p w14:paraId="075A420A" w14:textId="77777777" w:rsidR="005918E1" w:rsidRPr="00A33D62" w:rsidRDefault="00EA1301" w:rsidP="00355AC9">
      <w:pPr>
        <w:pStyle w:val="ListParagraph"/>
        <w:numPr>
          <w:ilvl w:val="0"/>
          <w:numId w:val="38"/>
        </w:numPr>
        <w:bidi/>
        <w:jc w:val="left"/>
        <w:rPr>
          <w:rFonts w:ascii="Simplified Arabic" w:hAnsi="Simplified Arabic" w:cs="Simplified Arabic"/>
          <w:lang w:val="en-US"/>
        </w:rPr>
      </w:pPr>
      <w:r w:rsidRPr="00A33D62">
        <w:rPr>
          <w:rFonts w:ascii="Simplified Arabic" w:hAnsi="Simplified Arabic" w:cs="Simplified Arabic"/>
          <w:color w:val="222222"/>
          <w:rtl/>
          <w:lang w:bidi="ar"/>
        </w:rPr>
        <w:t>خطة التكامل المجتمعي (عند توفرها)</w:t>
      </w:r>
      <w:r w:rsidR="005918E1" w:rsidRPr="00A33D62">
        <w:rPr>
          <w:rFonts w:ascii="Simplified Arabic" w:hAnsi="Simplified Arabic" w:cs="Simplified Arabic"/>
          <w:color w:val="222222"/>
          <w:rtl/>
          <w:lang w:bidi="ar"/>
        </w:rPr>
        <w:t>؛</w:t>
      </w:r>
    </w:p>
    <w:p w14:paraId="311932D0" w14:textId="3BA6C181" w:rsidR="00EA1301" w:rsidRPr="00A33D62" w:rsidRDefault="00EA1301" w:rsidP="00355AC9">
      <w:pPr>
        <w:pStyle w:val="ListParagraph"/>
        <w:numPr>
          <w:ilvl w:val="0"/>
          <w:numId w:val="38"/>
        </w:numPr>
        <w:bidi/>
        <w:jc w:val="left"/>
        <w:rPr>
          <w:rFonts w:ascii="Simplified Arabic" w:hAnsi="Simplified Arabic" w:cs="Simplified Arabic"/>
          <w:lang w:val="en-US"/>
        </w:rPr>
      </w:pPr>
      <w:r w:rsidRPr="00A33D62">
        <w:rPr>
          <w:rFonts w:ascii="Simplified Arabic" w:hAnsi="Simplified Arabic" w:cs="Simplified Arabic"/>
          <w:color w:val="222222"/>
          <w:rtl/>
          <w:lang w:bidi="ar"/>
        </w:rPr>
        <w:t>التقرير البيئي السنوي (عند توفره)</w:t>
      </w:r>
    </w:p>
    <w:p w14:paraId="2C02A96F" w14:textId="77777777" w:rsidR="005918E1" w:rsidRPr="00A33D62" w:rsidRDefault="005918E1" w:rsidP="005918E1">
      <w:pPr>
        <w:pStyle w:val="CitrusBody"/>
        <w:bidi/>
        <w:rPr>
          <w:rFonts w:ascii="Simplified Arabic" w:hAnsi="Simplified Arabic" w:cs="Simplified Arabic"/>
          <w:b/>
          <w:bCs w:val="0"/>
          <w:color w:val="222222"/>
          <w:rtl/>
          <w:lang w:bidi="ar"/>
        </w:rPr>
      </w:pPr>
    </w:p>
    <w:p w14:paraId="76ACC8F6" w14:textId="11A96E8C" w:rsidR="005918E1" w:rsidRPr="00A33D62" w:rsidRDefault="005918E1" w:rsidP="005918E1">
      <w:pPr>
        <w:pStyle w:val="CitrusBody"/>
        <w:bidi/>
        <w:rPr>
          <w:rFonts w:ascii="Simplified Arabic" w:hAnsi="Simplified Arabic" w:cs="Simplified Arabic"/>
          <w:b/>
          <w:bCs w:val="0"/>
          <w:sz w:val="22"/>
          <w:szCs w:val="22"/>
          <w:rtl/>
        </w:rPr>
      </w:pPr>
      <w:r w:rsidRPr="00A33D62">
        <w:rPr>
          <w:rFonts w:ascii="Simplified Arabic" w:hAnsi="Simplified Arabic" w:cs="Simplified Arabic"/>
          <w:b/>
          <w:bCs w:val="0"/>
          <w:color w:val="222222"/>
          <w:rtl/>
          <w:lang w:bidi="ar"/>
        </w:rPr>
        <w:t>وستتوفر نسخ مطبوعة من ما سبق في المواقع التالية. وستبقى هذه الوثائق في معروضة للجمهور طوال مدة المشروع، وسيتم تحديثها حسب الاقتضاء.</w:t>
      </w:r>
    </w:p>
    <w:p w14:paraId="612279B9" w14:textId="6EDEC22D" w:rsidR="00EF2281" w:rsidRPr="00A33D62" w:rsidRDefault="00EF2281" w:rsidP="00B002AD">
      <w:pPr>
        <w:pStyle w:val="CitrusBody"/>
        <w:bidi/>
        <w:rPr>
          <w:rFonts w:ascii="Simplified Arabic" w:hAnsi="Simplified Arabic" w:cs="Simplified Arabic"/>
          <w:sz w:val="22"/>
          <w:szCs w:val="22"/>
          <w:lang w:val="en-US"/>
        </w:rPr>
      </w:pPr>
      <w:r w:rsidRPr="00A33D62">
        <w:rPr>
          <w:rFonts w:ascii="Simplified Arabic" w:hAnsi="Simplified Arabic" w:cs="Simplified Arabic"/>
          <w:sz w:val="22"/>
          <w:szCs w:val="22"/>
          <w:lang w:val="en-US"/>
        </w:rPr>
        <w:t xml:space="preserve"> </w:t>
      </w:r>
    </w:p>
    <w:p w14:paraId="2F900630" w14:textId="55D0A63A" w:rsidR="00AE3E36" w:rsidRPr="00A33D62" w:rsidRDefault="00AE3E36" w:rsidP="00355AC9">
      <w:pPr>
        <w:pStyle w:val="ListParagraph"/>
        <w:numPr>
          <w:ilvl w:val="0"/>
          <w:numId w:val="39"/>
        </w:numPr>
        <w:bidi/>
        <w:spacing w:after="100"/>
        <w:ind w:left="360"/>
        <w:contextualSpacing/>
        <w:mirrorIndents w:val="0"/>
        <w:rPr>
          <w:rFonts w:ascii="Simplified Arabic" w:hAnsi="Simplified Arabic" w:cs="Simplified Arabic"/>
          <w:b/>
          <w:bCs/>
          <w:u w:val="double"/>
          <w:lang w:val="en-US"/>
        </w:rPr>
      </w:pPr>
      <w:r w:rsidRPr="00A33D62">
        <w:rPr>
          <w:rFonts w:ascii="Simplified Arabic" w:hAnsi="Simplified Arabic" w:cs="Simplified Arabic"/>
          <w:b/>
          <w:bCs/>
          <w:i/>
          <w:iCs/>
          <w:u w:val="single"/>
          <w:rtl/>
        </w:rPr>
        <w:t>وحدة التطوير المحلية لمحافظة المفرق</w:t>
      </w:r>
    </w:p>
    <w:p w14:paraId="434A21E6" w14:textId="03AC405F" w:rsidR="00AE3E36" w:rsidRPr="00A33D62" w:rsidRDefault="00AE3E36" w:rsidP="00B002AD">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الموقع: شارع محمد الشواقفة، المفرق، الأردن</w:t>
      </w:r>
    </w:p>
    <w:p w14:paraId="022E366F" w14:textId="26907DBE" w:rsidR="00AE3E36" w:rsidRPr="00A33D62" w:rsidRDefault="00AE3E36" w:rsidP="00B002AD">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المدينة: المفرق</w:t>
      </w:r>
    </w:p>
    <w:p w14:paraId="0E0352D1" w14:textId="44064B6F" w:rsidR="00AE3E36" w:rsidRPr="00A33D62" w:rsidRDefault="00AE3E36" w:rsidP="00B002AD">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 xml:space="preserve">هاتف: </w:t>
      </w:r>
      <w:r w:rsidR="00B002AD" w:rsidRPr="00A33D62">
        <w:rPr>
          <w:rFonts w:ascii="Simplified Arabic" w:hAnsi="Simplified Arabic" w:cs="Simplified Arabic"/>
          <w:lang w:eastAsia="en-GB"/>
        </w:rPr>
        <w:t>(962) 2 6233097</w:t>
      </w:r>
    </w:p>
    <w:p w14:paraId="527FF41D" w14:textId="7576CFB9" w:rsidR="00B002AD" w:rsidRPr="00A33D62" w:rsidRDefault="00B002AD" w:rsidP="00B002AD">
      <w:pPr>
        <w:autoSpaceDE w:val="0"/>
        <w:autoSpaceDN w:val="0"/>
        <w:bidi/>
        <w:adjustRightInd w:val="0"/>
        <w:spacing w:after="0"/>
        <w:ind w:firstLine="720"/>
        <w:rPr>
          <w:rFonts w:ascii="Simplified Arabic" w:hAnsi="Simplified Arabic" w:cs="Simplified Arabic"/>
        </w:rPr>
      </w:pPr>
      <w:r w:rsidRPr="00A33D62">
        <w:rPr>
          <w:rFonts w:ascii="Simplified Arabic" w:hAnsi="Simplified Arabic" w:cs="Simplified Arabic"/>
          <w:rtl/>
        </w:rPr>
        <w:t xml:space="preserve">فاكس: </w:t>
      </w:r>
      <w:r w:rsidRPr="00A33D62">
        <w:rPr>
          <w:rFonts w:ascii="Simplified Arabic" w:hAnsi="Simplified Arabic" w:cs="Simplified Arabic"/>
          <w:lang w:eastAsia="en-GB"/>
        </w:rPr>
        <w:t>(962) 2 6233649</w:t>
      </w:r>
    </w:p>
    <w:p w14:paraId="4F2DF2F8" w14:textId="2BB9977D" w:rsidR="00E43304" w:rsidRPr="00A33D62" w:rsidRDefault="00E43304" w:rsidP="00B002AD">
      <w:pPr>
        <w:pStyle w:val="CitrusBody"/>
        <w:bidi/>
        <w:jc w:val="left"/>
        <w:rPr>
          <w:rFonts w:ascii="Simplified Arabic" w:hAnsi="Simplified Arabic" w:cs="Simplified Arabic"/>
          <w:sz w:val="22"/>
          <w:szCs w:val="22"/>
          <w:rtl/>
        </w:rPr>
      </w:pPr>
    </w:p>
    <w:p w14:paraId="49E4B91B" w14:textId="77777777" w:rsidR="00B002AD" w:rsidRPr="00A33D62" w:rsidRDefault="00B002AD" w:rsidP="00355AC9">
      <w:pPr>
        <w:pStyle w:val="ListParagraph"/>
        <w:numPr>
          <w:ilvl w:val="0"/>
          <w:numId w:val="39"/>
        </w:numPr>
        <w:bidi/>
        <w:spacing w:after="100"/>
        <w:ind w:left="360"/>
        <w:contextualSpacing/>
        <w:mirrorIndents w:val="0"/>
        <w:rPr>
          <w:rFonts w:ascii="Simplified Arabic" w:hAnsi="Simplified Arabic" w:cs="Simplified Arabic"/>
          <w:b/>
          <w:bCs/>
          <w:i/>
          <w:iCs/>
          <w:u w:val="single"/>
        </w:rPr>
      </w:pPr>
      <w:r w:rsidRPr="00A33D62">
        <w:rPr>
          <w:rFonts w:ascii="Simplified Arabic" w:hAnsi="Simplified Arabic" w:cs="Simplified Arabic"/>
          <w:b/>
          <w:bCs/>
          <w:i/>
          <w:iCs/>
          <w:u w:val="single"/>
          <w:rtl/>
        </w:rPr>
        <w:t>بلدية الصفاوي</w:t>
      </w:r>
    </w:p>
    <w:p w14:paraId="669E0CDC" w14:textId="77777777" w:rsidR="00B002AD" w:rsidRPr="00A33D62" w:rsidRDefault="00B002AD" w:rsidP="00B002AD">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الموقع: الشوبك – الشارع الرئيسي نجال</w:t>
      </w:r>
    </w:p>
    <w:p w14:paraId="58603BC5" w14:textId="77777777" w:rsidR="00B002AD" w:rsidRPr="00A33D62" w:rsidRDefault="00B002AD" w:rsidP="00B002AD">
      <w:pPr>
        <w:autoSpaceDE w:val="0"/>
        <w:autoSpaceDN w:val="0"/>
        <w:bidi/>
        <w:adjustRightInd w:val="0"/>
        <w:spacing w:after="0"/>
        <w:ind w:firstLine="720"/>
        <w:rPr>
          <w:rFonts w:ascii="Simplified Arabic" w:hAnsi="Simplified Arabic" w:cs="Simplified Arabic"/>
        </w:rPr>
      </w:pPr>
      <w:r w:rsidRPr="00A33D62">
        <w:rPr>
          <w:rFonts w:ascii="Simplified Arabic" w:hAnsi="Simplified Arabic" w:cs="Simplified Arabic"/>
          <w:rtl/>
        </w:rPr>
        <w:t xml:space="preserve">هاتف: </w:t>
      </w:r>
      <w:r w:rsidRPr="00A33D62">
        <w:rPr>
          <w:rFonts w:ascii="Simplified Arabic" w:hAnsi="Simplified Arabic" w:cs="Simplified Arabic"/>
        </w:rPr>
        <w:t>(962) 3 2164052</w:t>
      </w:r>
      <w:r w:rsidRPr="00A33D62">
        <w:rPr>
          <w:rFonts w:ascii="Simplified Arabic" w:hAnsi="Simplified Arabic" w:cs="Simplified Arabic"/>
          <w:rtl/>
        </w:rPr>
        <w:t xml:space="preserve"> </w:t>
      </w:r>
    </w:p>
    <w:p w14:paraId="7EE1EB53" w14:textId="77777777" w:rsidR="00B002AD" w:rsidRPr="00A33D62" w:rsidRDefault="00B002AD" w:rsidP="00B002AD">
      <w:pPr>
        <w:autoSpaceDE w:val="0"/>
        <w:autoSpaceDN w:val="0"/>
        <w:bidi/>
        <w:adjustRightInd w:val="0"/>
        <w:spacing w:after="0"/>
        <w:ind w:firstLine="720"/>
        <w:rPr>
          <w:rFonts w:ascii="Simplified Arabic" w:hAnsi="Simplified Arabic" w:cs="Simplified Arabic"/>
        </w:rPr>
      </w:pPr>
      <w:r w:rsidRPr="00A33D62">
        <w:rPr>
          <w:rFonts w:ascii="Simplified Arabic" w:hAnsi="Simplified Arabic" w:cs="Simplified Arabic"/>
          <w:rtl/>
        </w:rPr>
        <w:t xml:space="preserve">فاكس: </w:t>
      </w:r>
      <w:r w:rsidRPr="00A33D62">
        <w:rPr>
          <w:rFonts w:ascii="Simplified Arabic" w:hAnsi="Simplified Arabic" w:cs="Simplified Arabic"/>
        </w:rPr>
        <w:t>03-2164107</w:t>
      </w:r>
    </w:p>
    <w:p w14:paraId="3E91082E" w14:textId="77777777" w:rsidR="00EB1BB8" w:rsidRPr="00A33D62" w:rsidRDefault="00EB1BB8" w:rsidP="00E43304">
      <w:pPr>
        <w:pStyle w:val="CitrusBody"/>
        <w:spacing w:after="40"/>
        <w:ind w:left="360"/>
        <w:rPr>
          <w:rFonts w:ascii="Simplified Arabic" w:hAnsi="Simplified Arabic" w:cs="Simplified Arabic"/>
          <w:sz w:val="22"/>
          <w:szCs w:val="22"/>
          <w:lang w:eastAsia="en-GB"/>
        </w:rPr>
      </w:pPr>
    </w:p>
    <w:p w14:paraId="2BE57C0E" w14:textId="57DD066B" w:rsidR="00E473E0" w:rsidRPr="00A33D62" w:rsidRDefault="00E473E0" w:rsidP="00D44CDA">
      <w:pPr>
        <w:pStyle w:val="Heading1"/>
        <w:numPr>
          <w:ilvl w:val="0"/>
          <w:numId w:val="0"/>
        </w:numPr>
        <w:ind w:left="360"/>
        <w:rPr>
          <w:rFonts w:ascii="Simplified Arabic" w:hAnsi="Simplified Arabic" w:cs="Simplified Arabic"/>
          <w:lang w:val="en-US"/>
        </w:rPr>
        <w:sectPr w:rsidR="00E473E0" w:rsidRPr="00A33D62" w:rsidSect="002D073C">
          <w:headerReference w:type="default" r:id="rId17"/>
          <w:pgSz w:w="11907" w:h="16839" w:code="9"/>
          <w:pgMar w:top="1080" w:right="1080" w:bottom="1080" w:left="1080" w:header="720" w:footer="720" w:gutter="0"/>
          <w:cols w:space="720"/>
          <w:docGrid w:linePitch="360"/>
        </w:sectPr>
      </w:pPr>
      <w:bookmarkStart w:id="6" w:name="_Toc459559511"/>
      <w:bookmarkStart w:id="7" w:name="_Toc459562303"/>
    </w:p>
    <w:bookmarkEnd w:id="6"/>
    <w:bookmarkEnd w:id="7"/>
    <w:p w14:paraId="2E079DD7" w14:textId="503DAAD8" w:rsidR="008F2E75" w:rsidRPr="00A33D62" w:rsidRDefault="00B002AD" w:rsidP="00B002AD">
      <w:pPr>
        <w:pStyle w:val="Heading1"/>
        <w:bidi/>
        <w:rPr>
          <w:rFonts w:ascii="Simplified Arabic" w:hAnsi="Simplified Arabic" w:cs="Simplified Arabic"/>
          <w:lang w:val="en-US"/>
        </w:rPr>
      </w:pPr>
      <w:r w:rsidRPr="00A33D62">
        <w:rPr>
          <w:rFonts w:ascii="Simplified Arabic" w:hAnsi="Simplified Arabic" w:cs="Simplified Arabic"/>
          <w:rtl/>
          <w:lang w:val="en-US"/>
        </w:rPr>
        <w:t>آلية تظلّم أصحاب المصلحة</w:t>
      </w:r>
    </w:p>
    <w:p w14:paraId="1FD31310" w14:textId="597E9D3C" w:rsidR="002A16BD" w:rsidRPr="00A33D62" w:rsidRDefault="002A16BD" w:rsidP="002A16BD">
      <w:pPr>
        <w:autoSpaceDE w:val="0"/>
        <w:autoSpaceDN w:val="0"/>
        <w:bidi/>
        <w:adjustRightInd w:val="0"/>
        <w:spacing w:after="180"/>
        <w:jc w:val="left"/>
        <w:rPr>
          <w:rFonts w:ascii="Simplified Arabic" w:hAnsi="Simplified Arabic" w:cs="Simplified Arabic"/>
          <w:sz w:val="21"/>
          <w:szCs w:val="21"/>
        </w:rPr>
      </w:pPr>
      <w:r w:rsidRPr="00A33D62">
        <w:rPr>
          <w:rFonts w:ascii="Simplified Arabic" w:hAnsi="Simplified Arabic" w:cs="Simplified Arabic"/>
          <w:color w:val="222222"/>
          <w:rtl/>
          <w:lang w:bidi="ar"/>
        </w:rPr>
        <w:t>يدرك المطور أن إدارة المظالم عنصر حيوي في إشراك أصحاب المصلحة</w:t>
      </w:r>
      <w:r w:rsidR="00FA0244" w:rsidRPr="00A33D62">
        <w:rPr>
          <w:rFonts w:ascii="Simplified Arabic" w:hAnsi="Simplified Arabic" w:cs="Simplified Arabic"/>
          <w:color w:val="222222"/>
          <w:rtl/>
          <w:lang w:bidi="ar"/>
        </w:rPr>
        <w:t>،</w:t>
      </w:r>
      <w:r w:rsidRPr="00A33D62">
        <w:rPr>
          <w:rFonts w:ascii="Simplified Arabic" w:hAnsi="Simplified Arabic" w:cs="Simplified Arabic"/>
          <w:color w:val="222222"/>
          <w:rtl/>
          <w:lang w:bidi="ar"/>
        </w:rPr>
        <w:t xml:space="preserve"> وجانب هام من جوانب إدارة المخاطر للمشروع. ويمكن أن تكون المظالم مؤشرا على المخاوف المتزايدة لأصحاب المصلحة (الحقيقية والمتصورة) ويمكن أن تتصاعد إذا لم يتم تحديدها وحلها. ويساعد تحديد المظالم والاستجابة لها على إقامة علاقات إيجابية بين المشاريع والمجتمعات المحلية وأصحاب المصلحة الآخرين. وسيشير رصد المظالم إلى أي</w:t>
      </w:r>
      <w:r w:rsidR="00FA0244" w:rsidRPr="00A33D62">
        <w:rPr>
          <w:rFonts w:ascii="Simplified Arabic" w:hAnsi="Simplified Arabic" w:cs="Simplified Arabic"/>
          <w:color w:val="222222"/>
          <w:rtl/>
          <w:lang w:bidi="ar"/>
        </w:rPr>
        <w:t>ة</w:t>
      </w:r>
      <w:r w:rsidRPr="00A33D62">
        <w:rPr>
          <w:rFonts w:ascii="Simplified Arabic" w:hAnsi="Simplified Arabic" w:cs="Simplified Arabic"/>
          <w:color w:val="222222"/>
          <w:rtl/>
          <w:lang w:bidi="ar"/>
        </w:rPr>
        <w:t xml:space="preserve"> قضايا متكررة أو ت</w:t>
      </w:r>
      <w:r w:rsidR="00FA0244" w:rsidRPr="00A33D62">
        <w:rPr>
          <w:rFonts w:ascii="Simplified Arabic" w:hAnsi="Simplified Arabic" w:cs="Simplified Arabic"/>
          <w:color w:val="222222"/>
          <w:rtl/>
          <w:lang w:bidi="ar"/>
        </w:rPr>
        <w:t>فاقم</w:t>
      </w:r>
      <w:r w:rsidRPr="00A33D62">
        <w:rPr>
          <w:rFonts w:ascii="Simplified Arabic" w:hAnsi="Simplified Arabic" w:cs="Simplified Arabic"/>
          <w:color w:val="222222"/>
          <w:rtl/>
          <w:lang w:bidi="ar"/>
        </w:rPr>
        <w:t xml:space="preserve"> ال</w:t>
      </w:r>
      <w:r w:rsidR="00FA0244" w:rsidRPr="00A33D62">
        <w:rPr>
          <w:rFonts w:ascii="Simplified Arabic" w:hAnsi="Simplified Arabic" w:cs="Simplified Arabic"/>
          <w:color w:val="222222"/>
          <w:rtl/>
          <w:lang w:bidi="ar"/>
        </w:rPr>
        <w:t>مشاحنات</w:t>
      </w:r>
      <w:r w:rsidRPr="00A33D62">
        <w:rPr>
          <w:rFonts w:ascii="Simplified Arabic" w:hAnsi="Simplified Arabic" w:cs="Simplified Arabic"/>
          <w:color w:val="222222"/>
          <w:rtl/>
          <w:lang w:bidi="ar"/>
        </w:rPr>
        <w:t xml:space="preserve"> والنزاعات.</w:t>
      </w:r>
      <w:r w:rsidRPr="00A33D62">
        <w:rPr>
          <w:rFonts w:ascii="Simplified Arabic" w:hAnsi="Simplified Arabic" w:cs="Simplified Arabic"/>
          <w:color w:val="222222"/>
          <w:rtl/>
          <w:lang w:bidi="ar"/>
        </w:rPr>
        <w:br/>
        <w:t>سيقوم المطور بتنفيذ آلية التظلم للتأكد من أنها تستجيب لأية مخاوف أو شكاوى خاصة من أصحاب المصلحة والمجتمعات المتأثرة</w:t>
      </w:r>
      <w:r w:rsidR="00FA0244" w:rsidRPr="00A33D62">
        <w:rPr>
          <w:rFonts w:ascii="Simplified Arabic" w:hAnsi="Simplified Arabic" w:cs="Simplified Arabic"/>
          <w:color w:val="222222"/>
          <w:rtl/>
          <w:lang w:bidi="ar"/>
        </w:rPr>
        <w:t>.</w:t>
      </w:r>
      <w:r w:rsidRPr="00A33D62">
        <w:rPr>
          <w:rFonts w:ascii="Simplified Arabic" w:hAnsi="Simplified Arabic" w:cs="Simplified Arabic"/>
          <w:color w:val="222222"/>
          <w:rtl/>
          <w:lang w:bidi="ar"/>
        </w:rPr>
        <w:t xml:space="preserve"> </w:t>
      </w:r>
      <w:r w:rsidR="00FA0244" w:rsidRPr="00A33D62">
        <w:rPr>
          <w:rFonts w:ascii="Simplified Arabic" w:hAnsi="Simplified Arabic" w:cs="Simplified Arabic"/>
          <w:color w:val="222222"/>
          <w:rtl/>
          <w:lang w:bidi="ar"/>
        </w:rPr>
        <w:t>و</w:t>
      </w:r>
      <w:r w:rsidRPr="00A33D62">
        <w:rPr>
          <w:rFonts w:ascii="Simplified Arabic" w:hAnsi="Simplified Arabic" w:cs="Simplified Arabic"/>
          <w:color w:val="222222"/>
          <w:rtl/>
          <w:lang w:bidi="ar"/>
        </w:rPr>
        <w:t>سوف يقبل جميع التعليقات والشكاوى المرتبطة بالمشروع</w:t>
      </w:r>
      <w:r w:rsidR="00FA0244" w:rsidRPr="00A33D62">
        <w:rPr>
          <w:rFonts w:ascii="Simplified Arabic" w:hAnsi="Simplified Arabic" w:cs="Simplified Arabic"/>
          <w:color w:val="222222"/>
          <w:rtl/>
          <w:lang w:bidi="ar"/>
        </w:rPr>
        <w:t xml:space="preserve">، </w:t>
      </w:r>
      <w:r w:rsidRPr="00A33D62">
        <w:rPr>
          <w:rFonts w:ascii="Simplified Arabic" w:hAnsi="Simplified Arabic" w:cs="Simplified Arabic"/>
          <w:color w:val="222222"/>
          <w:rtl/>
          <w:lang w:bidi="ar"/>
        </w:rPr>
        <w:t xml:space="preserve"> و</w:t>
      </w:r>
      <w:r w:rsidR="00FA0244" w:rsidRPr="00A33D62">
        <w:rPr>
          <w:rFonts w:ascii="Simplified Arabic" w:hAnsi="Simplified Arabic" w:cs="Simplified Arabic"/>
          <w:color w:val="222222"/>
          <w:rtl/>
          <w:lang w:bidi="ar"/>
        </w:rPr>
        <w:t>سيكون ل</w:t>
      </w:r>
      <w:r w:rsidRPr="00A33D62">
        <w:rPr>
          <w:rFonts w:ascii="Simplified Arabic" w:hAnsi="Simplified Arabic" w:cs="Simplified Arabic"/>
          <w:color w:val="222222"/>
          <w:rtl/>
          <w:lang w:bidi="ar"/>
        </w:rPr>
        <w:t xml:space="preserve">لأفراد الذين يقدمون تعليقاتهم أو تظلماتهم الحق في </w:t>
      </w:r>
      <w:r w:rsidR="00FA0244" w:rsidRPr="00A33D62">
        <w:rPr>
          <w:rFonts w:ascii="Simplified Arabic" w:hAnsi="Simplified Arabic" w:cs="Simplified Arabic"/>
          <w:color w:val="222222"/>
          <w:rtl/>
          <w:lang w:bidi="ar"/>
        </w:rPr>
        <w:t>أن يظل</w:t>
      </w:r>
      <w:r w:rsidRPr="00A33D62">
        <w:rPr>
          <w:rFonts w:ascii="Simplified Arabic" w:hAnsi="Simplified Arabic" w:cs="Simplified Arabic"/>
          <w:color w:val="222222"/>
          <w:rtl/>
          <w:lang w:bidi="ar"/>
        </w:rPr>
        <w:t xml:space="preserve"> اسمه</w:t>
      </w:r>
      <w:r w:rsidR="00FA0244" w:rsidRPr="00A33D62">
        <w:rPr>
          <w:rFonts w:ascii="Simplified Arabic" w:hAnsi="Simplified Arabic" w:cs="Simplified Arabic"/>
          <w:color w:val="222222"/>
          <w:rtl/>
          <w:lang w:bidi="ar"/>
        </w:rPr>
        <w:t>م</w:t>
      </w:r>
      <w:r w:rsidRPr="00A33D62">
        <w:rPr>
          <w:rFonts w:ascii="Simplified Arabic" w:hAnsi="Simplified Arabic" w:cs="Simplified Arabic"/>
          <w:color w:val="222222"/>
          <w:rtl/>
          <w:lang w:bidi="ar"/>
        </w:rPr>
        <w:t xml:space="preserve"> سر</w:t>
      </w:r>
      <w:r w:rsidR="00FA0244" w:rsidRPr="00A33D62">
        <w:rPr>
          <w:rFonts w:ascii="Simplified Arabic" w:hAnsi="Simplified Arabic" w:cs="Simplified Arabic"/>
          <w:color w:val="222222"/>
          <w:rtl/>
          <w:lang w:bidi="ar"/>
        </w:rPr>
        <w:t>ّ</w:t>
      </w:r>
      <w:r w:rsidRPr="00A33D62">
        <w:rPr>
          <w:rFonts w:ascii="Simplified Arabic" w:hAnsi="Simplified Arabic" w:cs="Simplified Arabic"/>
          <w:color w:val="222222"/>
          <w:rtl/>
          <w:lang w:bidi="ar"/>
        </w:rPr>
        <w:t>ي</w:t>
      </w:r>
      <w:r w:rsidR="00FA0244" w:rsidRPr="00A33D62">
        <w:rPr>
          <w:rFonts w:ascii="Simplified Arabic" w:hAnsi="Simplified Arabic" w:cs="Simplified Arabic"/>
          <w:color w:val="222222"/>
          <w:rtl/>
          <w:lang w:bidi="ar"/>
        </w:rPr>
        <w:t>ًّ</w:t>
      </w:r>
      <w:r w:rsidRPr="00A33D62">
        <w:rPr>
          <w:rFonts w:ascii="Simplified Arabic" w:hAnsi="Simplified Arabic" w:cs="Simplified Arabic"/>
          <w:color w:val="222222"/>
          <w:rtl/>
          <w:lang w:bidi="ar"/>
        </w:rPr>
        <w:t>ا. وفي جميع الأوقات، يستطيع المشتكون أيضا التماس سبل الانتصاف القانونية وفقا ل</w:t>
      </w:r>
      <w:r w:rsidR="00861032" w:rsidRPr="00A33D62">
        <w:rPr>
          <w:rFonts w:ascii="Simplified Arabic" w:hAnsi="Simplified Arabic" w:cs="Simplified Arabic"/>
          <w:color w:val="222222"/>
          <w:rtl/>
          <w:lang w:bidi="ar"/>
        </w:rPr>
        <w:t>ل</w:t>
      </w:r>
      <w:r w:rsidRPr="00A33D62">
        <w:rPr>
          <w:rFonts w:ascii="Simplified Arabic" w:hAnsi="Simplified Arabic" w:cs="Simplified Arabic"/>
          <w:color w:val="222222"/>
          <w:rtl/>
          <w:lang w:bidi="ar"/>
        </w:rPr>
        <w:t>قوانين و</w:t>
      </w:r>
      <w:r w:rsidR="00861032" w:rsidRPr="00A33D62">
        <w:rPr>
          <w:rFonts w:ascii="Simplified Arabic" w:hAnsi="Simplified Arabic" w:cs="Simplified Arabic"/>
          <w:color w:val="222222"/>
          <w:rtl/>
          <w:lang w:bidi="ar"/>
        </w:rPr>
        <w:t>الأ</w:t>
      </w:r>
      <w:r w:rsidRPr="00A33D62">
        <w:rPr>
          <w:rFonts w:ascii="Simplified Arabic" w:hAnsi="Simplified Arabic" w:cs="Simplified Arabic"/>
          <w:color w:val="222222"/>
          <w:rtl/>
          <w:lang w:bidi="ar"/>
        </w:rPr>
        <w:t>نظمة</w:t>
      </w:r>
      <w:r w:rsidR="00861032" w:rsidRPr="00A33D62">
        <w:rPr>
          <w:rFonts w:ascii="Simplified Arabic" w:hAnsi="Simplified Arabic" w:cs="Simplified Arabic"/>
          <w:color w:val="222222"/>
          <w:rtl/>
          <w:lang w:bidi="ar"/>
        </w:rPr>
        <w:t xml:space="preserve"> المرعيّة في</w:t>
      </w:r>
      <w:r w:rsidRPr="00A33D62">
        <w:rPr>
          <w:rFonts w:ascii="Simplified Arabic" w:hAnsi="Simplified Arabic" w:cs="Simplified Arabic"/>
          <w:color w:val="222222"/>
          <w:rtl/>
          <w:lang w:bidi="ar"/>
        </w:rPr>
        <w:t xml:space="preserve"> الأردن.</w:t>
      </w:r>
      <w:r w:rsidRPr="00A33D62">
        <w:rPr>
          <w:rFonts w:ascii="Simplified Arabic" w:hAnsi="Simplified Arabic" w:cs="Simplified Arabic"/>
          <w:color w:val="222222"/>
          <w:rtl/>
          <w:lang w:bidi="ar"/>
        </w:rPr>
        <w:br/>
        <w:t>سيقوم المطور بمراقبة الطريقة التي يتم بها التعامل مع المظالم</w:t>
      </w:r>
      <w:r w:rsidR="00861032" w:rsidRPr="00A33D62">
        <w:rPr>
          <w:rFonts w:ascii="Simplified Arabic" w:hAnsi="Simplified Arabic" w:cs="Simplified Arabic"/>
          <w:color w:val="222222"/>
          <w:rtl/>
          <w:lang w:bidi="ar"/>
        </w:rPr>
        <w:t>،</w:t>
      </w:r>
      <w:r w:rsidRPr="00A33D62">
        <w:rPr>
          <w:rFonts w:ascii="Simplified Arabic" w:hAnsi="Simplified Arabic" w:cs="Simplified Arabic"/>
          <w:color w:val="222222"/>
          <w:rtl/>
          <w:lang w:bidi="ar"/>
        </w:rPr>
        <w:t xml:space="preserve"> وضمان معالجتها بشكل صحيح ضمن المواعيد المحددة في الآلية المعروضة أدناه. وسيقوم المطور أيضا بتقديم تقارير منتظمة إلى الجمهور بشأن تنفيذ آلية التظلم، وحماية خصوصية الأفراد.</w:t>
      </w:r>
    </w:p>
    <w:p w14:paraId="35EF9BEB" w14:textId="1A56FD0A" w:rsidR="008C4884" w:rsidRPr="00A33D62" w:rsidRDefault="002A16BD" w:rsidP="002A16BD">
      <w:pPr>
        <w:bidi/>
        <w:spacing w:after="180"/>
        <w:rPr>
          <w:rFonts w:ascii="Simplified Arabic" w:hAnsi="Simplified Arabic" w:cs="Simplified Arabic"/>
          <w:b/>
          <w:bCs/>
          <w:u w:val="single"/>
        </w:rPr>
      </w:pPr>
      <w:r w:rsidRPr="00A33D62">
        <w:rPr>
          <w:rFonts w:ascii="Simplified Arabic" w:hAnsi="Simplified Arabic" w:cs="Simplified Arabic"/>
          <w:b/>
          <w:bCs/>
          <w:u w:val="single"/>
          <w:rtl/>
        </w:rPr>
        <w:t>آلية تظلم أصحاب المصلحة</w:t>
      </w:r>
    </w:p>
    <w:p w14:paraId="4E15F6B3" w14:textId="30399FB5" w:rsidR="00727BD8" w:rsidRPr="00A33D62" w:rsidRDefault="00D82F80" w:rsidP="00355AC9">
      <w:pPr>
        <w:pStyle w:val="ListParagraph"/>
        <w:numPr>
          <w:ilvl w:val="0"/>
          <w:numId w:val="9"/>
        </w:numPr>
        <w:bidi/>
        <w:spacing w:after="180"/>
        <w:rPr>
          <w:rFonts w:ascii="Simplified Arabic" w:hAnsi="Simplified Arabic" w:cs="Simplified Arabic"/>
        </w:rPr>
      </w:pPr>
      <w:r w:rsidRPr="00A33D62">
        <w:rPr>
          <w:rFonts w:ascii="Simplified Arabic" w:hAnsi="Simplified Arabic" w:cs="Simplified Arabic"/>
          <w:color w:val="222222"/>
          <w:rtl/>
          <w:lang w:bidi="ar"/>
        </w:rPr>
        <w:t>سیتم إعداد ورقة الإفصاح عن المظالم وإشهارها في المواقع المحددة أدناه. وستبين ورقة الإفصاح عن التظلمات للمجتمعات المحلية كيفية ومكان تقديم التظلم وفقا للخطوة 2 أدناه</w:t>
      </w:r>
    </w:p>
    <w:p w14:paraId="3BA61A27" w14:textId="626DC21A" w:rsidR="00727BD8" w:rsidRPr="00A33D62" w:rsidRDefault="00D82F80" w:rsidP="00355AC9">
      <w:pPr>
        <w:pStyle w:val="ListParagraph"/>
        <w:numPr>
          <w:ilvl w:val="1"/>
          <w:numId w:val="9"/>
        </w:numPr>
        <w:bidi/>
        <w:spacing w:after="100"/>
        <w:mirrorIndents w:val="0"/>
        <w:rPr>
          <w:rFonts w:ascii="Simplified Arabic" w:hAnsi="Simplified Arabic" w:cs="Simplified Arabic"/>
        </w:rPr>
      </w:pPr>
      <w:r w:rsidRPr="00A33D62">
        <w:rPr>
          <w:rFonts w:ascii="Simplified Arabic" w:hAnsi="Simplified Arabic" w:cs="Simplified Arabic"/>
          <w:rtl/>
        </w:rPr>
        <w:t>لوحة إعلانات بلدية الصفاوي</w:t>
      </w:r>
    </w:p>
    <w:p w14:paraId="6E461DEF" w14:textId="45890A30" w:rsidR="00727BD8" w:rsidRPr="00A33D62" w:rsidRDefault="00D82F80" w:rsidP="00355AC9">
      <w:pPr>
        <w:pStyle w:val="ListParagraph"/>
        <w:numPr>
          <w:ilvl w:val="1"/>
          <w:numId w:val="9"/>
        </w:numPr>
        <w:bidi/>
        <w:spacing w:after="100"/>
        <w:mirrorIndents w:val="0"/>
        <w:rPr>
          <w:rFonts w:ascii="Simplified Arabic" w:hAnsi="Simplified Arabic" w:cs="Simplified Arabic"/>
        </w:rPr>
      </w:pPr>
      <w:r w:rsidRPr="00A33D62">
        <w:rPr>
          <w:rFonts w:ascii="Simplified Arabic" w:hAnsi="Simplified Arabic" w:cs="Simplified Arabic"/>
          <w:rtl/>
        </w:rPr>
        <w:t>لوحة إعلانات محافظة المفرق</w:t>
      </w:r>
    </w:p>
    <w:p w14:paraId="30CA4C14" w14:textId="2526710C" w:rsidR="008E40F0" w:rsidRPr="00A33D62" w:rsidRDefault="00065AA1" w:rsidP="00355AC9">
      <w:pPr>
        <w:pStyle w:val="ListParagraph"/>
        <w:numPr>
          <w:ilvl w:val="1"/>
          <w:numId w:val="9"/>
        </w:numPr>
        <w:bidi/>
        <w:spacing w:after="100"/>
        <w:mirrorIndents w:val="0"/>
        <w:rPr>
          <w:rFonts w:ascii="Simplified Arabic" w:hAnsi="Simplified Arabic" w:cs="Simplified Arabic"/>
        </w:rPr>
      </w:pPr>
      <w:r w:rsidRPr="00A33D62">
        <w:rPr>
          <w:rFonts w:ascii="Simplified Arabic" w:hAnsi="Simplified Arabic" w:cs="Simplified Arabic"/>
          <w:rtl/>
        </w:rPr>
        <w:t>ضباط اتصال بالمجتمع يتم اختيارهم من مجموعات النساء والشباب العاطلين عن العمل</w:t>
      </w:r>
    </w:p>
    <w:p w14:paraId="595791AA" w14:textId="1481055E" w:rsidR="00756F21" w:rsidRPr="00A33D62" w:rsidRDefault="00065AA1" w:rsidP="00355AC9">
      <w:pPr>
        <w:pStyle w:val="ListParagraph"/>
        <w:numPr>
          <w:ilvl w:val="1"/>
          <w:numId w:val="9"/>
        </w:numPr>
        <w:bidi/>
        <w:spacing w:after="100"/>
        <w:mirrorIndents w:val="0"/>
        <w:rPr>
          <w:rFonts w:ascii="Simplified Arabic" w:hAnsi="Simplified Arabic" w:cs="Simplified Arabic"/>
        </w:rPr>
      </w:pPr>
      <w:r w:rsidRPr="00A33D62">
        <w:rPr>
          <w:rFonts w:ascii="Simplified Arabic" w:hAnsi="Simplified Arabic" w:cs="Simplified Arabic"/>
          <w:rtl/>
        </w:rPr>
        <w:t>حول موقع المشروع/سياج الموقع</w:t>
      </w:r>
    </w:p>
    <w:p w14:paraId="4C6B8570" w14:textId="22823D25" w:rsidR="002A16BD" w:rsidRPr="00A33D62" w:rsidRDefault="002A16BD" w:rsidP="00355AC9">
      <w:pPr>
        <w:pStyle w:val="ListParagraph"/>
        <w:numPr>
          <w:ilvl w:val="0"/>
          <w:numId w:val="9"/>
        </w:numPr>
        <w:bidi/>
        <w:spacing w:after="180"/>
        <w:jc w:val="left"/>
        <w:rPr>
          <w:rFonts w:ascii="Simplified Arabic" w:hAnsi="Simplified Arabic" w:cs="Simplified Arabic"/>
          <w:color w:val="222222"/>
          <w:lang w:bidi="ar"/>
        </w:rPr>
      </w:pPr>
      <w:r w:rsidRPr="00A33D62">
        <w:rPr>
          <w:rFonts w:ascii="Simplified Arabic" w:hAnsi="Simplified Arabic" w:cs="Simplified Arabic"/>
          <w:color w:val="222222"/>
          <w:rtl/>
          <w:lang w:bidi="ar"/>
        </w:rPr>
        <w:t>سیتم إعداد ورقة الإفصاح عن المظالم والإفصاح عنھا في المواقع المحددة أدناه. وستقوم ورقة الإفصاح عن التظلمات بإبلاغ المجتمعات المحلية بكيفية ومكان تقديم التظلم وفقا للخطوة 2 أدناه.</w:t>
      </w:r>
      <w:r w:rsidRPr="00A33D62">
        <w:rPr>
          <w:rFonts w:ascii="Simplified Arabic" w:hAnsi="Simplified Arabic" w:cs="Simplified Arabic"/>
          <w:color w:val="222222"/>
          <w:rtl/>
          <w:lang w:bidi="ar"/>
        </w:rPr>
        <w:br/>
        <w:t>ا. مجلس بلدية الصفاوي</w:t>
      </w:r>
      <w:r w:rsidRPr="00A33D62">
        <w:rPr>
          <w:rFonts w:ascii="Simplified Arabic" w:hAnsi="Simplified Arabic" w:cs="Simplified Arabic"/>
          <w:color w:val="222222"/>
          <w:rtl/>
          <w:lang w:bidi="ar"/>
        </w:rPr>
        <w:br/>
        <w:t>ب. محافظة المفرق</w:t>
      </w:r>
      <w:r w:rsidRPr="00A33D62">
        <w:rPr>
          <w:rFonts w:ascii="Simplified Arabic" w:hAnsi="Simplified Arabic" w:cs="Simplified Arabic"/>
          <w:color w:val="222222"/>
          <w:rtl/>
          <w:lang w:bidi="ar"/>
        </w:rPr>
        <w:br/>
        <w:t>ج. مختارة كبوس الرئيسية لتشمل النساء والشباب كبو</w:t>
      </w:r>
      <w:r w:rsidRPr="00A33D62">
        <w:rPr>
          <w:rFonts w:ascii="Simplified Arabic" w:hAnsi="Simplified Arabic" w:cs="Simplified Arabic"/>
          <w:color w:val="222222"/>
          <w:rtl/>
          <w:lang w:bidi="ar"/>
        </w:rPr>
        <w:br/>
        <w:t>د. حول الموقع / سياج موقع المشروع</w:t>
      </w:r>
    </w:p>
    <w:p w14:paraId="1D3A8569" w14:textId="3FFF9A3D" w:rsidR="008E40F0" w:rsidRPr="00A33D62" w:rsidRDefault="008E40F0" w:rsidP="008E40F0">
      <w:pPr>
        <w:pStyle w:val="ListParagraph"/>
        <w:spacing w:after="180"/>
        <w:ind w:left="1080"/>
        <w:contextualSpacing/>
        <w:mirrorIndents w:val="0"/>
        <w:rPr>
          <w:rFonts w:ascii="Simplified Arabic" w:hAnsi="Simplified Arabic" w:cs="Simplified Arabic"/>
        </w:rPr>
      </w:pPr>
    </w:p>
    <w:p w14:paraId="66B6C755" w14:textId="110469D7" w:rsidR="00727BD8" w:rsidRPr="00A33D62" w:rsidRDefault="00065AA1" w:rsidP="00355AC9">
      <w:pPr>
        <w:pStyle w:val="ListParagraph"/>
        <w:numPr>
          <w:ilvl w:val="0"/>
          <w:numId w:val="9"/>
        </w:numPr>
        <w:autoSpaceDE w:val="0"/>
        <w:autoSpaceDN w:val="0"/>
        <w:bidi/>
        <w:adjustRightInd w:val="0"/>
        <w:spacing w:after="180"/>
        <w:mirrorIndents w:val="0"/>
        <w:jc w:val="left"/>
        <w:rPr>
          <w:rFonts w:ascii="Simplified Arabic" w:hAnsi="Simplified Arabic" w:cs="Simplified Arabic"/>
          <w:b/>
          <w:bCs/>
        </w:rPr>
      </w:pPr>
      <w:r w:rsidRPr="00A33D62">
        <w:rPr>
          <w:rFonts w:ascii="Simplified Arabic" w:hAnsi="Simplified Arabic" w:cs="Simplified Arabic"/>
          <w:rtl/>
        </w:rPr>
        <w:t>سيكون بإمكان أصحاب المصلحة الراغبين في تقديم شكوى اتباع الطرق التالية:</w:t>
      </w:r>
    </w:p>
    <w:p w14:paraId="663E4BB4" w14:textId="32799508" w:rsidR="00727BD8" w:rsidRPr="00A33D62" w:rsidRDefault="00065AA1" w:rsidP="00355AC9">
      <w:pPr>
        <w:pStyle w:val="ListParagraph"/>
        <w:numPr>
          <w:ilvl w:val="1"/>
          <w:numId w:val="10"/>
        </w:numPr>
        <w:bidi/>
        <w:spacing w:after="100"/>
        <w:mirrorIndents w:val="0"/>
        <w:rPr>
          <w:rFonts w:ascii="Simplified Arabic" w:hAnsi="Simplified Arabic" w:cs="Simplified Arabic"/>
        </w:rPr>
      </w:pPr>
      <w:r w:rsidRPr="00A33D62">
        <w:rPr>
          <w:rFonts w:ascii="Simplified Arabic" w:hAnsi="Simplified Arabic" w:cs="Simplified Arabic"/>
          <w:rtl/>
        </w:rPr>
        <w:t>ستكون نماذج وصناديق التظلّم متاحة في المواقع التالية:</w:t>
      </w:r>
    </w:p>
    <w:p w14:paraId="7D5730BD" w14:textId="77777777" w:rsidR="001C4293" w:rsidRPr="00A33D62" w:rsidRDefault="001C4293" w:rsidP="001C4293">
      <w:pPr>
        <w:bidi/>
        <w:spacing w:after="100"/>
        <w:ind w:left="360"/>
        <w:rPr>
          <w:rFonts w:ascii="Simplified Arabic" w:hAnsi="Simplified Arabic" w:cs="Simplified Arabic"/>
        </w:rPr>
      </w:pPr>
    </w:p>
    <w:p w14:paraId="21AB84C0" w14:textId="77777777" w:rsidR="001C4293" w:rsidRPr="00A33D62" w:rsidRDefault="001C4293" w:rsidP="00355AC9">
      <w:pPr>
        <w:pStyle w:val="ListParagraph"/>
        <w:numPr>
          <w:ilvl w:val="0"/>
          <w:numId w:val="39"/>
        </w:numPr>
        <w:bidi/>
        <w:spacing w:after="100"/>
        <w:contextualSpacing/>
        <w:mirrorIndents w:val="0"/>
        <w:rPr>
          <w:rFonts w:ascii="Simplified Arabic" w:hAnsi="Simplified Arabic" w:cs="Simplified Arabic"/>
          <w:b/>
          <w:bCs/>
        </w:rPr>
      </w:pPr>
      <w:r w:rsidRPr="00A33D62">
        <w:rPr>
          <w:rFonts w:ascii="Simplified Arabic" w:hAnsi="Simplified Arabic" w:cs="Simplified Arabic"/>
          <w:b/>
          <w:bCs/>
          <w:rtl/>
        </w:rPr>
        <w:t>وحدة التطوير المحلية لمحافظة المفرق</w:t>
      </w:r>
    </w:p>
    <w:p w14:paraId="4C108EDE" w14:textId="600CB981" w:rsidR="001C4293" w:rsidRPr="00A33D62" w:rsidRDefault="001C4293" w:rsidP="001C4293">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الموقع: شارع د. محمد الشواقفة، المفرق، الأردن</w:t>
      </w:r>
    </w:p>
    <w:p w14:paraId="3245C1AD" w14:textId="77777777" w:rsidR="001C4293" w:rsidRPr="00A33D62" w:rsidRDefault="001C4293" w:rsidP="001C4293">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المدينة: المفرق</w:t>
      </w:r>
    </w:p>
    <w:p w14:paraId="3923DA52" w14:textId="77777777" w:rsidR="001C4293" w:rsidRPr="00A33D62" w:rsidRDefault="001C4293" w:rsidP="001C4293">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 xml:space="preserve">هاتف: </w:t>
      </w:r>
      <w:r w:rsidRPr="00A33D62">
        <w:rPr>
          <w:rFonts w:ascii="Simplified Arabic" w:hAnsi="Simplified Arabic" w:cs="Simplified Arabic"/>
          <w:lang w:eastAsia="en-GB"/>
        </w:rPr>
        <w:t>(962) 2 6233097</w:t>
      </w:r>
    </w:p>
    <w:p w14:paraId="2F7B58C7" w14:textId="77777777" w:rsidR="001C4293" w:rsidRPr="00A33D62" w:rsidRDefault="001C4293" w:rsidP="001C4293">
      <w:pPr>
        <w:autoSpaceDE w:val="0"/>
        <w:autoSpaceDN w:val="0"/>
        <w:bidi/>
        <w:adjustRightInd w:val="0"/>
        <w:spacing w:after="0"/>
        <w:ind w:firstLine="720"/>
        <w:rPr>
          <w:rFonts w:ascii="Simplified Arabic" w:hAnsi="Simplified Arabic" w:cs="Simplified Arabic"/>
        </w:rPr>
      </w:pPr>
      <w:r w:rsidRPr="00A33D62">
        <w:rPr>
          <w:rFonts w:ascii="Simplified Arabic" w:hAnsi="Simplified Arabic" w:cs="Simplified Arabic"/>
          <w:rtl/>
        </w:rPr>
        <w:t xml:space="preserve">فاكس: </w:t>
      </w:r>
      <w:r w:rsidRPr="00A33D62">
        <w:rPr>
          <w:rFonts w:ascii="Simplified Arabic" w:hAnsi="Simplified Arabic" w:cs="Simplified Arabic"/>
          <w:lang w:eastAsia="en-GB"/>
        </w:rPr>
        <w:t>(962) 2 6233649</w:t>
      </w:r>
    </w:p>
    <w:p w14:paraId="748528A4" w14:textId="77777777" w:rsidR="001C4293" w:rsidRPr="00A33D62" w:rsidRDefault="001C4293" w:rsidP="001C4293">
      <w:pPr>
        <w:pStyle w:val="CitrusBody"/>
        <w:bidi/>
        <w:spacing w:after="0"/>
        <w:ind w:left="720"/>
        <w:contextualSpacing/>
        <w:jc w:val="left"/>
        <w:rPr>
          <w:rFonts w:ascii="Simplified Arabic" w:hAnsi="Simplified Arabic" w:cs="Simplified Arabic"/>
          <w:sz w:val="22"/>
          <w:szCs w:val="22"/>
        </w:rPr>
      </w:pPr>
    </w:p>
    <w:p w14:paraId="0F6676CA" w14:textId="77777777" w:rsidR="00F61428" w:rsidRPr="00A33D62" w:rsidRDefault="00F61428" w:rsidP="00F61428">
      <w:pPr>
        <w:pStyle w:val="CitrusBody"/>
        <w:jc w:val="left"/>
        <w:rPr>
          <w:rFonts w:ascii="Simplified Arabic" w:hAnsi="Simplified Arabic" w:cs="Simplified Arabic"/>
          <w:sz w:val="22"/>
          <w:szCs w:val="22"/>
        </w:rPr>
      </w:pPr>
    </w:p>
    <w:p w14:paraId="4B26D3A8" w14:textId="77777777" w:rsidR="00E7456E" w:rsidRPr="00A33D62" w:rsidRDefault="00E7456E" w:rsidP="00355AC9">
      <w:pPr>
        <w:pStyle w:val="ListParagraph"/>
        <w:numPr>
          <w:ilvl w:val="0"/>
          <w:numId w:val="39"/>
        </w:numPr>
        <w:bidi/>
        <w:spacing w:after="100"/>
        <w:contextualSpacing/>
        <w:mirrorIndents w:val="0"/>
        <w:rPr>
          <w:rFonts w:ascii="Simplified Arabic" w:hAnsi="Simplified Arabic" w:cs="Simplified Arabic"/>
          <w:b/>
          <w:bCs/>
        </w:rPr>
      </w:pPr>
      <w:r w:rsidRPr="00A33D62">
        <w:rPr>
          <w:rFonts w:ascii="Simplified Arabic" w:hAnsi="Simplified Arabic" w:cs="Simplified Arabic"/>
          <w:b/>
          <w:bCs/>
          <w:rtl/>
        </w:rPr>
        <w:t>بلدية الصفاوي</w:t>
      </w:r>
    </w:p>
    <w:p w14:paraId="2B92A362" w14:textId="77777777" w:rsidR="00E7456E" w:rsidRPr="00A33D62" w:rsidRDefault="00E7456E" w:rsidP="00E7456E">
      <w:pPr>
        <w:autoSpaceDE w:val="0"/>
        <w:autoSpaceDN w:val="0"/>
        <w:bidi/>
        <w:adjustRightInd w:val="0"/>
        <w:spacing w:after="0"/>
        <w:ind w:firstLine="720"/>
        <w:rPr>
          <w:rFonts w:ascii="Simplified Arabic" w:hAnsi="Simplified Arabic" w:cs="Simplified Arabic"/>
          <w:rtl/>
        </w:rPr>
      </w:pPr>
      <w:r w:rsidRPr="00A33D62">
        <w:rPr>
          <w:rFonts w:ascii="Simplified Arabic" w:hAnsi="Simplified Arabic" w:cs="Simplified Arabic"/>
          <w:rtl/>
        </w:rPr>
        <w:t>الموقع: الشوبك – الشارع الرئيسي نجال</w:t>
      </w:r>
    </w:p>
    <w:p w14:paraId="3392A7CA" w14:textId="77777777" w:rsidR="00E7456E" w:rsidRPr="00A33D62" w:rsidRDefault="00E7456E" w:rsidP="00E7456E">
      <w:pPr>
        <w:autoSpaceDE w:val="0"/>
        <w:autoSpaceDN w:val="0"/>
        <w:bidi/>
        <w:adjustRightInd w:val="0"/>
        <w:spacing w:after="0"/>
        <w:ind w:firstLine="720"/>
        <w:rPr>
          <w:rFonts w:ascii="Simplified Arabic" w:hAnsi="Simplified Arabic" w:cs="Simplified Arabic"/>
        </w:rPr>
      </w:pPr>
      <w:r w:rsidRPr="00A33D62">
        <w:rPr>
          <w:rFonts w:ascii="Simplified Arabic" w:hAnsi="Simplified Arabic" w:cs="Simplified Arabic"/>
          <w:rtl/>
        </w:rPr>
        <w:t xml:space="preserve">هاتف: </w:t>
      </w:r>
      <w:r w:rsidRPr="00A33D62">
        <w:rPr>
          <w:rFonts w:ascii="Simplified Arabic" w:hAnsi="Simplified Arabic" w:cs="Simplified Arabic"/>
        </w:rPr>
        <w:t>(962) 3 2164052</w:t>
      </w:r>
      <w:r w:rsidRPr="00A33D62">
        <w:rPr>
          <w:rFonts w:ascii="Simplified Arabic" w:hAnsi="Simplified Arabic" w:cs="Simplified Arabic"/>
          <w:rtl/>
        </w:rPr>
        <w:t xml:space="preserve"> </w:t>
      </w:r>
    </w:p>
    <w:p w14:paraId="1C3BCB46" w14:textId="77777777" w:rsidR="00E7456E" w:rsidRPr="00A33D62" w:rsidRDefault="00E7456E" w:rsidP="00E7456E">
      <w:pPr>
        <w:autoSpaceDE w:val="0"/>
        <w:autoSpaceDN w:val="0"/>
        <w:bidi/>
        <w:adjustRightInd w:val="0"/>
        <w:spacing w:after="0"/>
        <w:ind w:firstLine="720"/>
        <w:rPr>
          <w:rFonts w:ascii="Simplified Arabic" w:hAnsi="Simplified Arabic" w:cs="Simplified Arabic"/>
        </w:rPr>
      </w:pPr>
      <w:r w:rsidRPr="00A33D62">
        <w:rPr>
          <w:rFonts w:ascii="Simplified Arabic" w:hAnsi="Simplified Arabic" w:cs="Simplified Arabic"/>
          <w:rtl/>
        </w:rPr>
        <w:t xml:space="preserve">فاكس: </w:t>
      </w:r>
      <w:r w:rsidRPr="00A33D62">
        <w:rPr>
          <w:rFonts w:ascii="Simplified Arabic" w:hAnsi="Simplified Arabic" w:cs="Simplified Arabic"/>
        </w:rPr>
        <w:t>03-2164107</w:t>
      </w:r>
    </w:p>
    <w:p w14:paraId="582372FE" w14:textId="77777777" w:rsidR="00F61428" w:rsidRPr="00A33D62" w:rsidRDefault="00F61428" w:rsidP="00F61428">
      <w:pPr>
        <w:pStyle w:val="CitrusBody"/>
        <w:spacing w:after="40"/>
        <w:ind w:left="360"/>
        <w:jc w:val="left"/>
        <w:rPr>
          <w:rFonts w:ascii="Simplified Arabic" w:hAnsi="Simplified Arabic" w:cs="Simplified Arabic"/>
          <w:sz w:val="22"/>
          <w:szCs w:val="22"/>
        </w:rPr>
      </w:pPr>
    </w:p>
    <w:p w14:paraId="05B70F2D" w14:textId="1285366C" w:rsidR="00727BD8" w:rsidRPr="00A33D62" w:rsidRDefault="00E7456E" w:rsidP="00355AC9">
      <w:pPr>
        <w:pStyle w:val="ListParagraph"/>
        <w:numPr>
          <w:ilvl w:val="1"/>
          <w:numId w:val="10"/>
        </w:numPr>
        <w:bidi/>
        <w:spacing w:after="100"/>
        <w:mirrorIndents w:val="0"/>
        <w:rPr>
          <w:rFonts w:ascii="Simplified Arabic" w:hAnsi="Simplified Arabic" w:cs="Simplified Arabic"/>
        </w:rPr>
      </w:pPr>
      <w:r w:rsidRPr="00A33D62">
        <w:rPr>
          <w:rFonts w:ascii="Simplified Arabic" w:hAnsi="Simplified Arabic" w:cs="Simplified Arabic"/>
          <w:rtl/>
        </w:rPr>
        <w:t>الإتصال المباشر بضابط الإتصال بالمجتمع المبين أدناه:</w:t>
      </w:r>
    </w:p>
    <w:p w14:paraId="2FD12DEA" w14:textId="77777777" w:rsidR="00141862" w:rsidRDefault="00141862" w:rsidP="00355AC9">
      <w:pPr>
        <w:pStyle w:val="ListParagraph"/>
        <w:numPr>
          <w:ilvl w:val="6"/>
          <w:numId w:val="10"/>
        </w:numPr>
        <w:autoSpaceDE w:val="0"/>
        <w:autoSpaceDN w:val="0"/>
        <w:bidi/>
        <w:adjustRightInd w:val="0"/>
        <w:spacing w:after="120"/>
        <w:contextualSpacing/>
        <w:mirrorIndents w:val="0"/>
        <w:jc w:val="left"/>
        <w:rPr>
          <w:rFonts w:cs="Calibri-Bold"/>
          <w:b/>
          <w:bCs/>
          <w:lang w:val="en-US"/>
        </w:rPr>
      </w:pPr>
      <w:r>
        <w:rPr>
          <w:rFonts w:cs="Times New Roman" w:hint="cs"/>
          <w:b/>
          <w:bCs/>
          <w:rtl/>
          <w:lang w:val="en-US"/>
        </w:rPr>
        <w:t xml:space="preserve">اف ار في </w:t>
      </w:r>
    </w:p>
    <w:p w14:paraId="06DB3D68" w14:textId="77777777" w:rsidR="00141862" w:rsidRPr="00443B17" w:rsidRDefault="00141862" w:rsidP="00141862">
      <w:pPr>
        <w:autoSpaceDE w:val="0"/>
        <w:autoSpaceDN w:val="0"/>
        <w:bidi/>
        <w:adjustRightInd w:val="0"/>
        <w:spacing w:after="0"/>
        <w:rPr>
          <w:rFonts w:cs="Calibri-Bold"/>
          <w:rtl/>
          <w:lang w:val="en-US"/>
        </w:rPr>
      </w:pPr>
      <w:r w:rsidRPr="00443B17">
        <w:rPr>
          <w:rFonts w:cs="Times New Roman" w:hint="cs"/>
          <w:rtl/>
          <w:lang w:val="en-US"/>
        </w:rPr>
        <w:t>دبي، الامارات العربية المتحدة</w:t>
      </w:r>
    </w:p>
    <w:p w14:paraId="23CF78A1" w14:textId="77777777" w:rsidR="00141862" w:rsidRPr="00443B17" w:rsidRDefault="00141862" w:rsidP="00141862">
      <w:pPr>
        <w:autoSpaceDE w:val="0"/>
        <w:autoSpaceDN w:val="0"/>
        <w:bidi/>
        <w:adjustRightInd w:val="0"/>
        <w:spacing w:after="0"/>
        <w:rPr>
          <w:rFonts w:cs="Calibri-Bold"/>
          <w:lang w:val="en-US"/>
        </w:rPr>
      </w:pPr>
      <w:r w:rsidRPr="00443B17">
        <w:rPr>
          <w:rFonts w:cs="Times New Roman" w:hint="cs"/>
          <w:rtl/>
          <w:lang w:val="en-US"/>
        </w:rPr>
        <w:t>ت</w:t>
      </w:r>
      <w:r w:rsidRPr="00443B17">
        <w:rPr>
          <w:rFonts w:cs="Calibri-Bold" w:hint="cs"/>
          <w:rtl/>
          <w:lang w:val="en-US"/>
        </w:rPr>
        <w:t xml:space="preserve">: </w:t>
      </w:r>
      <w:r w:rsidRPr="00443B17">
        <w:rPr>
          <w:rFonts w:cs="Calibri-Bold"/>
          <w:lang w:val="en-US"/>
        </w:rPr>
        <w:t xml:space="preserve">+971 4 375 4138 </w:t>
      </w:r>
      <w:r w:rsidRPr="00443B17">
        <w:rPr>
          <w:rFonts w:cs="Calibri-Bold" w:hint="cs"/>
          <w:rtl/>
          <w:lang w:val="en-US"/>
        </w:rPr>
        <w:t xml:space="preserve"> </w:t>
      </w:r>
    </w:p>
    <w:p w14:paraId="695374A7" w14:textId="77777777" w:rsidR="00141862" w:rsidRDefault="00141862" w:rsidP="00141862">
      <w:pPr>
        <w:pStyle w:val="ListParagraph"/>
        <w:autoSpaceDE w:val="0"/>
        <w:autoSpaceDN w:val="0"/>
        <w:bidi/>
        <w:adjustRightInd w:val="0"/>
        <w:ind w:left="450"/>
        <w:rPr>
          <w:rFonts w:cs="Calibri-Bold"/>
          <w:lang w:val="en-US"/>
        </w:rPr>
      </w:pPr>
    </w:p>
    <w:p w14:paraId="41AF2567" w14:textId="77777777" w:rsidR="00141862" w:rsidRPr="00443B17" w:rsidRDefault="00141862" w:rsidP="00355AC9">
      <w:pPr>
        <w:pStyle w:val="ListParagraph"/>
        <w:numPr>
          <w:ilvl w:val="6"/>
          <w:numId w:val="10"/>
        </w:numPr>
        <w:autoSpaceDE w:val="0"/>
        <w:autoSpaceDN w:val="0"/>
        <w:bidi/>
        <w:adjustRightInd w:val="0"/>
        <w:spacing w:after="120"/>
        <w:contextualSpacing/>
        <w:mirrorIndents w:val="0"/>
        <w:rPr>
          <w:rFonts w:cs="Calibri-Bold"/>
          <w:b/>
          <w:bCs/>
          <w:lang w:val="en-US"/>
        </w:rPr>
      </w:pPr>
      <w:r w:rsidRPr="00443B17">
        <w:rPr>
          <w:rFonts w:hint="cs"/>
          <w:b/>
          <w:bCs/>
          <w:rtl/>
          <w:lang w:val="en-US" w:bidi="ar-JO"/>
        </w:rPr>
        <w:t xml:space="preserve">تي اس كي / مقاول المشروع </w:t>
      </w:r>
    </w:p>
    <w:p w14:paraId="773AA81F" w14:textId="77777777" w:rsidR="00141862" w:rsidRDefault="00141862" w:rsidP="00141862">
      <w:pPr>
        <w:autoSpaceDE w:val="0"/>
        <w:autoSpaceDN w:val="0"/>
        <w:bidi/>
        <w:adjustRightInd w:val="0"/>
        <w:spacing w:after="0"/>
        <w:ind w:left="86"/>
        <w:rPr>
          <w:rFonts w:cs="Calibri-Bold"/>
          <w:rtl/>
          <w:lang w:val="en-US"/>
        </w:rPr>
      </w:pPr>
      <w:r>
        <w:rPr>
          <w:rFonts w:cs="Times New Roman" w:hint="cs"/>
          <w:rtl/>
          <w:lang w:val="en-US"/>
        </w:rPr>
        <w:t xml:space="preserve">اسبانيا </w:t>
      </w:r>
    </w:p>
    <w:p w14:paraId="2050A6F3" w14:textId="77777777" w:rsidR="00141862" w:rsidRDefault="00141862" w:rsidP="00141862">
      <w:pPr>
        <w:autoSpaceDE w:val="0"/>
        <w:autoSpaceDN w:val="0"/>
        <w:bidi/>
        <w:adjustRightInd w:val="0"/>
        <w:spacing w:after="0"/>
        <w:ind w:left="86"/>
        <w:rPr>
          <w:rFonts w:cs="Calibri-Bold"/>
          <w:lang w:val="en-US"/>
        </w:rPr>
      </w:pPr>
      <w:r>
        <w:rPr>
          <w:rFonts w:cs="Times New Roman" w:hint="cs"/>
          <w:rtl/>
          <w:lang w:val="en-US"/>
        </w:rPr>
        <w:t>ت</w:t>
      </w:r>
      <w:r>
        <w:rPr>
          <w:rFonts w:cs="Calibri-Bold" w:hint="cs"/>
          <w:rtl/>
          <w:lang w:val="en-US"/>
        </w:rPr>
        <w:t xml:space="preserve">: </w:t>
      </w:r>
      <w:r>
        <w:rPr>
          <w:rFonts w:cs="Calibri-Bold"/>
          <w:lang w:val="en-US"/>
        </w:rPr>
        <w:t>+34 985 13 41 74</w:t>
      </w:r>
    </w:p>
    <w:p w14:paraId="51216B27" w14:textId="77777777" w:rsidR="00141862" w:rsidRPr="00443B17" w:rsidRDefault="00141862" w:rsidP="00141862">
      <w:pPr>
        <w:autoSpaceDE w:val="0"/>
        <w:autoSpaceDN w:val="0"/>
        <w:bidi/>
        <w:adjustRightInd w:val="0"/>
        <w:spacing w:after="0"/>
        <w:ind w:left="86"/>
        <w:rPr>
          <w:rFonts w:cs="Calibri-Bold"/>
          <w:lang w:val="en-US"/>
        </w:rPr>
      </w:pPr>
      <w:r>
        <w:rPr>
          <w:rFonts w:cs="Times New Roman" w:hint="cs"/>
          <w:rtl/>
          <w:lang w:val="en-US"/>
        </w:rPr>
        <w:t>البريد الالكتروني</w:t>
      </w:r>
      <w:r>
        <w:rPr>
          <w:rFonts w:cs="Calibri-Bold" w:hint="cs"/>
          <w:rtl/>
          <w:lang w:val="en-US"/>
        </w:rPr>
        <w:t xml:space="preserve">: </w:t>
      </w:r>
      <w:hyperlink r:id="rId18" w:history="1">
        <w:r w:rsidRPr="00AC4EAB">
          <w:rPr>
            <w:rFonts w:cs="Calibri-Bold"/>
          </w:rPr>
          <w:t>grupotsk@grupotsk.com</w:t>
        </w:r>
      </w:hyperlink>
      <w:r>
        <w:rPr>
          <w:rFonts w:cs="Calibri-Bold" w:hint="cs"/>
          <w:rtl/>
        </w:rPr>
        <w:t xml:space="preserve"> </w:t>
      </w:r>
    </w:p>
    <w:p w14:paraId="78E09D52" w14:textId="77777777" w:rsidR="008E40F0" w:rsidRPr="00A33D62" w:rsidRDefault="008E40F0" w:rsidP="008E40F0">
      <w:pPr>
        <w:pStyle w:val="ListParagraph"/>
        <w:ind w:left="720"/>
        <w:rPr>
          <w:rFonts w:ascii="Simplified Arabic" w:hAnsi="Simplified Arabic" w:cs="Simplified Arabic"/>
          <w:lang w:val="en-US"/>
        </w:rPr>
      </w:pPr>
    </w:p>
    <w:p w14:paraId="0D1DDBEE" w14:textId="51F44FFC" w:rsidR="00A741D5" w:rsidRPr="00A33D62" w:rsidRDefault="002A16BD" w:rsidP="00355AC9">
      <w:pPr>
        <w:pStyle w:val="ListParagraph"/>
        <w:numPr>
          <w:ilvl w:val="0"/>
          <w:numId w:val="40"/>
        </w:numPr>
        <w:autoSpaceDE w:val="0"/>
        <w:autoSpaceDN w:val="0"/>
        <w:bidi/>
        <w:adjustRightInd w:val="0"/>
        <w:spacing w:after="180"/>
        <w:jc w:val="left"/>
        <w:rPr>
          <w:rFonts w:ascii="Simplified Arabic" w:hAnsi="Simplified Arabic" w:cs="Simplified Arabic"/>
          <w:color w:val="222222"/>
          <w:rtl/>
          <w:lang w:bidi="ar"/>
        </w:rPr>
      </w:pPr>
      <w:r w:rsidRPr="00A33D62">
        <w:rPr>
          <w:rFonts w:ascii="Simplified Arabic" w:hAnsi="Simplified Arabic" w:cs="Simplified Arabic"/>
          <w:color w:val="222222"/>
          <w:rtl/>
          <w:lang w:bidi="ar"/>
        </w:rPr>
        <w:t>يتم تسجيل جميع المظالم</w:t>
      </w:r>
      <w:r w:rsidR="00A741D5" w:rsidRPr="00A33D62">
        <w:rPr>
          <w:rFonts w:ascii="Simplified Arabic" w:hAnsi="Simplified Arabic" w:cs="Simplified Arabic"/>
          <w:color w:val="222222"/>
          <w:rtl/>
          <w:lang w:bidi="ar"/>
        </w:rPr>
        <w:t xml:space="preserve"> (</w:t>
      </w:r>
      <w:r w:rsidRPr="00A33D62">
        <w:rPr>
          <w:rFonts w:ascii="Simplified Arabic" w:hAnsi="Simplified Arabic" w:cs="Simplified Arabic"/>
          <w:color w:val="222222"/>
          <w:rtl/>
          <w:lang w:bidi="ar"/>
        </w:rPr>
        <w:t xml:space="preserve"> سواء تم تقديمها من خ</w:t>
      </w:r>
      <w:r w:rsidR="005141EA" w:rsidRPr="00A33D62">
        <w:rPr>
          <w:rFonts w:ascii="Simplified Arabic" w:hAnsi="Simplified Arabic" w:cs="Simplified Arabic"/>
          <w:color w:val="222222"/>
          <w:rtl/>
          <w:lang w:bidi="ar"/>
        </w:rPr>
        <w:t>لا</w:t>
      </w:r>
      <w:r w:rsidRPr="00A33D62">
        <w:rPr>
          <w:rFonts w:ascii="Simplified Arabic" w:hAnsi="Simplified Arabic" w:cs="Simplified Arabic"/>
          <w:color w:val="222222"/>
          <w:rtl/>
          <w:lang w:bidi="ar"/>
        </w:rPr>
        <w:t xml:space="preserve">ل نموذج التظلم أو البريد اإللكتروني أو الهاتف أو غير ذلك </w:t>
      </w:r>
      <w:r w:rsidR="00A741D5" w:rsidRPr="00A33D62">
        <w:rPr>
          <w:rFonts w:ascii="Simplified Arabic" w:hAnsi="Simplified Arabic" w:cs="Simplified Arabic"/>
          <w:color w:val="222222"/>
          <w:rtl/>
          <w:lang w:bidi="ar"/>
        </w:rPr>
        <w:t xml:space="preserve">) </w:t>
      </w:r>
      <w:r w:rsidRPr="00A33D62">
        <w:rPr>
          <w:rFonts w:ascii="Simplified Arabic" w:hAnsi="Simplified Arabic" w:cs="Simplified Arabic"/>
          <w:color w:val="222222"/>
          <w:rtl/>
          <w:lang w:bidi="ar"/>
        </w:rPr>
        <w:t xml:space="preserve">في صحيفة سجل التظلم من قبل </w:t>
      </w:r>
      <w:r w:rsidR="00A741D5" w:rsidRPr="00A33D62">
        <w:rPr>
          <w:rFonts w:ascii="Simplified Arabic" w:hAnsi="Simplified Arabic" w:cs="Simplified Arabic"/>
          <w:color w:val="222222"/>
          <w:rtl/>
          <w:lang w:bidi="ar"/>
        </w:rPr>
        <w:t>ضابط الإرتباط بالمجتمع</w:t>
      </w:r>
      <w:r w:rsidRPr="00A33D62">
        <w:rPr>
          <w:rFonts w:ascii="Simplified Arabic" w:hAnsi="Simplified Arabic" w:cs="Simplified Arabic"/>
          <w:color w:val="222222"/>
          <w:rtl/>
          <w:lang w:bidi="ar"/>
        </w:rPr>
        <w:t>.</w:t>
      </w:r>
    </w:p>
    <w:p w14:paraId="1A87F68F" w14:textId="5325B699" w:rsidR="00A741D5" w:rsidRPr="00A33D62" w:rsidRDefault="002A16BD" w:rsidP="00355AC9">
      <w:pPr>
        <w:pStyle w:val="ListParagraph"/>
        <w:numPr>
          <w:ilvl w:val="0"/>
          <w:numId w:val="40"/>
        </w:numPr>
        <w:autoSpaceDE w:val="0"/>
        <w:autoSpaceDN w:val="0"/>
        <w:bidi/>
        <w:adjustRightInd w:val="0"/>
        <w:spacing w:after="180"/>
        <w:jc w:val="left"/>
        <w:rPr>
          <w:rFonts w:ascii="Simplified Arabic" w:hAnsi="Simplified Arabic" w:cs="Simplified Arabic"/>
          <w:color w:val="222222"/>
          <w:rtl/>
          <w:lang w:bidi="ar"/>
        </w:rPr>
      </w:pPr>
      <w:r w:rsidRPr="00A33D62">
        <w:rPr>
          <w:rFonts w:ascii="Simplified Arabic" w:hAnsi="Simplified Arabic" w:cs="Simplified Arabic"/>
          <w:color w:val="222222"/>
          <w:rtl/>
          <w:lang w:bidi="ar"/>
        </w:rPr>
        <w:t>يبدأ إجراء التظلم بإقرار رسمي وفقا لطريقة الاتصال المفضلة التي يحددها صاحب الشكوى في غضون 7 أيام عمل من تاريخ تقديم الطلب. وإذا لم يكن التظلم مفهوما جيدا أو إذا كانت هناك حاجة إلى معلومات إضافية، فسوف يلتمس التوضيح من صاحب الشكوى خلال هذه الخطوة.</w:t>
      </w:r>
    </w:p>
    <w:p w14:paraId="160AADE2" w14:textId="77777777" w:rsidR="00A741D5" w:rsidRPr="00A33D62" w:rsidRDefault="002A16BD" w:rsidP="00355AC9">
      <w:pPr>
        <w:pStyle w:val="ListParagraph"/>
        <w:numPr>
          <w:ilvl w:val="0"/>
          <w:numId w:val="40"/>
        </w:numPr>
        <w:autoSpaceDE w:val="0"/>
        <w:autoSpaceDN w:val="0"/>
        <w:bidi/>
        <w:adjustRightInd w:val="0"/>
        <w:spacing w:after="180"/>
        <w:jc w:val="left"/>
        <w:rPr>
          <w:rFonts w:ascii="Simplified Arabic" w:hAnsi="Simplified Arabic" w:cs="Simplified Arabic"/>
          <w:color w:val="222222"/>
          <w:rtl/>
          <w:lang w:bidi="ar"/>
        </w:rPr>
      </w:pPr>
      <w:r w:rsidRPr="00A33D62">
        <w:rPr>
          <w:rFonts w:ascii="Simplified Arabic" w:hAnsi="Simplified Arabic" w:cs="Simplified Arabic"/>
          <w:color w:val="222222"/>
          <w:rtl/>
          <w:lang w:bidi="ar"/>
        </w:rPr>
        <w:t xml:space="preserve">سوف یقوم </w:t>
      </w:r>
      <w:r w:rsidR="00A741D5" w:rsidRPr="00A33D62">
        <w:rPr>
          <w:rFonts w:ascii="Simplified Arabic" w:hAnsi="Simplified Arabic" w:cs="Simplified Arabic"/>
          <w:color w:val="222222"/>
          <w:rtl/>
          <w:lang w:bidi="ar"/>
        </w:rPr>
        <w:t>ضابط الإرتباط بالمجتمع</w:t>
      </w:r>
      <w:r w:rsidRPr="00A33D62">
        <w:rPr>
          <w:rFonts w:ascii="Simplified Arabic" w:hAnsi="Simplified Arabic" w:cs="Simplified Arabic"/>
          <w:color w:val="222222"/>
          <w:rtl/>
          <w:lang w:bidi="ar"/>
        </w:rPr>
        <w:t xml:space="preserve"> بتحلیل السبب الجذري للتظلم وتحدید الإجراءات المطلوبة التي سیتم تنفیذھا للتعامل مع القضیة (بالتنسیق مع الموظفین المعنیین) وتحدید الجدول الزمني لإنجازھا (إن وجد).</w:t>
      </w:r>
    </w:p>
    <w:p w14:paraId="57A2C945" w14:textId="0A0C0DBD" w:rsidR="00D82F80" w:rsidRPr="00A33D62" w:rsidRDefault="002A16BD" w:rsidP="00355AC9">
      <w:pPr>
        <w:pStyle w:val="ListParagraph"/>
        <w:numPr>
          <w:ilvl w:val="0"/>
          <w:numId w:val="40"/>
        </w:numPr>
        <w:autoSpaceDE w:val="0"/>
        <w:autoSpaceDN w:val="0"/>
        <w:bidi/>
        <w:adjustRightInd w:val="0"/>
        <w:spacing w:after="180"/>
        <w:jc w:val="left"/>
        <w:rPr>
          <w:rFonts w:ascii="Simplified Arabic" w:hAnsi="Simplified Arabic" w:cs="Simplified Arabic"/>
          <w:color w:val="222222"/>
          <w:rtl/>
          <w:lang w:bidi="ar"/>
        </w:rPr>
      </w:pPr>
      <w:r w:rsidRPr="00A33D62">
        <w:rPr>
          <w:rFonts w:ascii="Simplified Arabic" w:hAnsi="Simplified Arabic" w:cs="Simplified Arabic"/>
          <w:color w:val="222222"/>
          <w:rtl/>
          <w:lang w:bidi="ar"/>
        </w:rPr>
        <w:t xml:space="preserve">وسيقوم </w:t>
      </w:r>
      <w:r w:rsidR="00A741D5" w:rsidRPr="00A33D62">
        <w:rPr>
          <w:rFonts w:ascii="Simplified Arabic" w:hAnsi="Simplified Arabic" w:cs="Simplified Arabic"/>
          <w:color w:val="222222"/>
          <w:rtl/>
          <w:lang w:bidi="ar"/>
        </w:rPr>
        <w:t>ضابط الإرتباط بالمجتمع</w:t>
      </w:r>
      <w:r w:rsidRPr="00A33D62">
        <w:rPr>
          <w:rFonts w:ascii="Simplified Arabic" w:hAnsi="Simplified Arabic" w:cs="Simplified Arabic"/>
          <w:color w:val="222222"/>
          <w:rtl/>
          <w:lang w:bidi="ar"/>
        </w:rPr>
        <w:t xml:space="preserve"> بتطوير رد (بالتنسيق مع الموظفين المعنيين)، وسيتم إبلاغه إلى صاحب الشكوى وفقا لطريقة الاتصال المفضلة المحددة. وسيتم توقيع الرد من قبل مدير المشروع. وقد يكون هذا التوقيع على سجل التظلم أو في </w:t>
      </w:r>
      <w:r w:rsidR="00A741D5" w:rsidRPr="00A33D62">
        <w:rPr>
          <w:rFonts w:ascii="Simplified Arabic" w:hAnsi="Simplified Arabic" w:cs="Simplified Arabic"/>
          <w:color w:val="222222"/>
          <w:rtl/>
          <w:lang w:bidi="ar"/>
        </w:rPr>
        <w:t>طريقة ا</w:t>
      </w:r>
      <w:r w:rsidRPr="00A33D62">
        <w:rPr>
          <w:rFonts w:ascii="Simplified Arabic" w:hAnsi="Simplified Arabic" w:cs="Simplified Arabic"/>
          <w:color w:val="222222"/>
          <w:rtl/>
          <w:lang w:bidi="ar"/>
        </w:rPr>
        <w:t>لمراسلات التي ينبغي ت</w:t>
      </w:r>
      <w:r w:rsidR="00D82F80" w:rsidRPr="00A33D62">
        <w:rPr>
          <w:rFonts w:ascii="Simplified Arabic" w:hAnsi="Simplified Arabic" w:cs="Simplified Arabic"/>
          <w:color w:val="222222"/>
          <w:rtl/>
          <w:lang w:bidi="ar"/>
        </w:rPr>
        <w:t>بيان</w:t>
      </w:r>
      <w:r w:rsidRPr="00A33D62">
        <w:rPr>
          <w:rFonts w:ascii="Simplified Arabic" w:hAnsi="Simplified Arabic" w:cs="Simplified Arabic"/>
          <w:color w:val="222222"/>
          <w:rtl/>
          <w:lang w:bidi="ar"/>
        </w:rPr>
        <w:t>ها في التظلم. وسيتم الرد على جميع الشكاوى خلال 20 أيام عمل.</w:t>
      </w:r>
    </w:p>
    <w:p w14:paraId="130AD70B" w14:textId="07A54771" w:rsidR="002A16BD" w:rsidRPr="00A33D62" w:rsidRDefault="002A16BD" w:rsidP="00355AC9">
      <w:pPr>
        <w:pStyle w:val="ListParagraph"/>
        <w:numPr>
          <w:ilvl w:val="0"/>
          <w:numId w:val="40"/>
        </w:numPr>
        <w:autoSpaceDE w:val="0"/>
        <w:autoSpaceDN w:val="0"/>
        <w:bidi/>
        <w:adjustRightInd w:val="0"/>
        <w:spacing w:after="180"/>
        <w:jc w:val="left"/>
        <w:rPr>
          <w:rFonts w:ascii="Simplified Arabic" w:hAnsi="Simplified Arabic" w:cs="Simplified Arabic"/>
          <w:color w:val="222222"/>
          <w:lang w:bidi="ar"/>
        </w:rPr>
      </w:pPr>
      <w:r w:rsidRPr="00A33D62">
        <w:rPr>
          <w:rFonts w:ascii="Simplified Arabic" w:hAnsi="Simplified Arabic" w:cs="Simplified Arabic"/>
          <w:color w:val="222222"/>
          <w:rtl/>
          <w:lang w:bidi="ar"/>
        </w:rPr>
        <w:t>تسجل استجابة صاحب الشكوى في سجل المظالم للمساعدة في تقييم ما إذا كان التظلم مغلقا أو ما إذا كان يلزم اتخاذ مزيد من الإجراءات.</w:t>
      </w:r>
    </w:p>
    <w:p w14:paraId="0D171D0B" w14:textId="7C40E8D3" w:rsidR="002A16BD" w:rsidRPr="00A33D62" w:rsidRDefault="002A16BD" w:rsidP="005141EA">
      <w:pPr>
        <w:autoSpaceDE w:val="0"/>
        <w:autoSpaceDN w:val="0"/>
        <w:bidi/>
        <w:adjustRightInd w:val="0"/>
        <w:spacing w:after="0"/>
        <w:jc w:val="left"/>
        <w:rPr>
          <w:rFonts w:ascii="Simplified Arabic" w:hAnsi="Simplified Arabic" w:cs="Simplified Arabic"/>
          <w:lang w:val="en-US"/>
        </w:rPr>
      </w:pPr>
      <w:r w:rsidRPr="00A33D62">
        <w:rPr>
          <w:rFonts w:ascii="Simplified Arabic" w:hAnsi="Simplified Arabic" w:cs="Simplified Arabic"/>
          <w:color w:val="222222"/>
          <w:rtl/>
          <w:lang w:bidi="ar"/>
        </w:rPr>
        <w:t>سيتم إنشاء آلية تظلم عمالية لموظفي المطور ومقاوليه كنظام منفصل. وينبغي أن ت</w:t>
      </w:r>
      <w:r w:rsidR="005141EA" w:rsidRPr="00A33D62">
        <w:rPr>
          <w:rFonts w:ascii="Simplified Arabic" w:hAnsi="Simplified Arabic" w:cs="Simplified Arabic"/>
          <w:color w:val="222222"/>
          <w:rtl/>
          <w:lang w:bidi="ar"/>
        </w:rPr>
        <w:t>ت</w:t>
      </w:r>
      <w:r w:rsidRPr="00A33D62">
        <w:rPr>
          <w:rFonts w:ascii="Simplified Arabic" w:hAnsi="Simplified Arabic" w:cs="Simplified Arabic"/>
          <w:color w:val="222222"/>
          <w:rtl/>
          <w:lang w:bidi="ar"/>
        </w:rPr>
        <w:t xml:space="preserve">ضمن آلية التظلم السرية. وسيتاح للعمال إمكانية تقديم الشكاوى عن طريق ممثلي العمال ونقاباتهم، وبشكل مستقل، شخصيا، بصرف النظر عن مسألة الشكوى. كما </w:t>
      </w:r>
      <w:r w:rsidR="005141EA" w:rsidRPr="00A33D62">
        <w:rPr>
          <w:rFonts w:ascii="Simplified Arabic" w:hAnsi="Simplified Arabic" w:cs="Simplified Arabic"/>
          <w:color w:val="222222"/>
          <w:rtl/>
          <w:lang w:bidi="ar"/>
        </w:rPr>
        <w:t>ستتاح إمكانية عدم الإفصاح عن المتظلّم</w:t>
      </w:r>
      <w:r w:rsidRPr="00A33D62">
        <w:rPr>
          <w:rFonts w:ascii="Simplified Arabic" w:hAnsi="Simplified Arabic" w:cs="Simplified Arabic"/>
          <w:color w:val="222222"/>
          <w:rtl/>
          <w:lang w:bidi="ar"/>
        </w:rPr>
        <w:t xml:space="preserve"> (صناديق التظلم). سيكون إجراء التظلم حرا ومفتوحا ومتيسرا للجميع، وسيتم التعامل مع التعليقات والتظلمات بطريقة عادلة وشفافة. وستتاح المعلومات المتعلقة بالإجراءات، ومن ينبغي الاتصال بها وكيفية ذلك، على النحو المبين أعلاه. وعلى وجه الخصوص، سيتم إبلاغ جميع العمال بعملية التظلم وسيتم إبلاغ العمال الجدد عند انضمامهم </w:t>
      </w:r>
      <w:r w:rsidR="005141EA" w:rsidRPr="00A33D62">
        <w:rPr>
          <w:rFonts w:ascii="Simplified Arabic" w:hAnsi="Simplified Arabic" w:cs="Simplified Arabic"/>
          <w:color w:val="222222"/>
          <w:rtl/>
          <w:lang w:bidi="ar"/>
        </w:rPr>
        <w:t>ل</w:t>
      </w:r>
      <w:r w:rsidRPr="00A33D62">
        <w:rPr>
          <w:rFonts w:ascii="Simplified Arabic" w:hAnsi="Simplified Arabic" w:cs="Simplified Arabic"/>
          <w:color w:val="222222"/>
          <w:rtl/>
          <w:lang w:bidi="ar"/>
        </w:rPr>
        <w:t xml:space="preserve">لمشروع. وستنشر معلومات عن نقاط الاتصال </w:t>
      </w:r>
      <w:r w:rsidR="005141EA" w:rsidRPr="00A33D62">
        <w:rPr>
          <w:rFonts w:ascii="Simplified Arabic" w:hAnsi="Simplified Arabic" w:cs="Simplified Arabic"/>
          <w:color w:val="222222"/>
          <w:rtl/>
          <w:lang w:bidi="ar"/>
        </w:rPr>
        <w:t xml:space="preserve">على لوحات الإعلانات </w:t>
      </w:r>
      <w:r w:rsidRPr="00A33D62">
        <w:rPr>
          <w:rFonts w:ascii="Simplified Arabic" w:hAnsi="Simplified Arabic" w:cs="Simplified Arabic"/>
          <w:color w:val="222222"/>
          <w:rtl/>
          <w:lang w:bidi="ar"/>
        </w:rPr>
        <w:t xml:space="preserve">الخاصة بالموظفين </w:t>
      </w:r>
      <w:r w:rsidR="005141EA" w:rsidRPr="00A33D62">
        <w:rPr>
          <w:rFonts w:ascii="Simplified Arabic" w:hAnsi="Simplified Arabic" w:cs="Simplified Arabic"/>
          <w:color w:val="222222"/>
          <w:rtl/>
          <w:lang w:bidi="ar"/>
        </w:rPr>
        <w:t>وعلى لوحات الإعلانات في</w:t>
      </w:r>
      <w:r w:rsidRPr="00A33D62">
        <w:rPr>
          <w:rFonts w:ascii="Simplified Arabic" w:hAnsi="Simplified Arabic" w:cs="Simplified Arabic"/>
          <w:color w:val="222222"/>
          <w:rtl/>
          <w:lang w:bidi="ar"/>
        </w:rPr>
        <w:t xml:space="preserve"> موقع</w:t>
      </w:r>
      <w:r w:rsidR="005141EA" w:rsidRPr="00A33D62">
        <w:rPr>
          <w:rFonts w:ascii="Simplified Arabic" w:hAnsi="Simplified Arabic" w:cs="Simplified Arabic"/>
          <w:color w:val="222222"/>
          <w:rtl/>
          <w:lang w:bidi="ar"/>
        </w:rPr>
        <w:t xml:space="preserve"> العمل</w:t>
      </w:r>
      <w:r w:rsidRPr="00A33D62">
        <w:rPr>
          <w:rFonts w:ascii="Simplified Arabic" w:hAnsi="Simplified Arabic" w:cs="Simplified Arabic"/>
          <w:color w:val="222222"/>
          <w:rtl/>
          <w:lang w:bidi="ar"/>
        </w:rPr>
        <w:t>.</w:t>
      </w:r>
    </w:p>
    <w:p w14:paraId="2D019C21" w14:textId="77777777" w:rsidR="000B35E7" w:rsidRPr="00A33D62" w:rsidRDefault="000B35E7" w:rsidP="000B35E7">
      <w:pPr>
        <w:rPr>
          <w:rFonts w:ascii="Simplified Arabic" w:hAnsi="Simplified Arabic" w:cs="Simplified Arabic"/>
          <w:lang w:val="en-US"/>
        </w:rPr>
      </w:pPr>
    </w:p>
    <w:sectPr w:rsidR="000B35E7" w:rsidRPr="00A33D62" w:rsidSect="002D073C">
      <w:pgSz w:w="11907" w:h="16839"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EC008" w14:textId="77777777" w:rsidR="00355AC9" w:rsidRDefault="00355AC9" w:rsidP="00AB6B6F">
      <w:pPr>
        <w:spacing w:after="0"/>
      </w:pPr>
      <w:r>
        <w:separator/>
      </w:r>
    </w:p>
  </w:endnote>
  <w:endnote w:type="continuationSeparator" w:id="0">
    <w:p w14:paraId="1EFBE549" w14:textId="77777777" w:rsidR="00355AC9" w:rsidRDefault="00355AC9" w:rsidP="00AB6B6F">
      <w:pPr>
        <w:spacing w:after="0"/>
      </w:pPr>
      <w:r>
        <w:continuationSeparator/>
      </w:r>
    </w:p>
  </w:endnote>
  <w:endnote w:type="continuationNotice" w:id="1">
    <w:p w14:paraId="1DF253DE" w14:textId="77777777" w:rsidR="00355AC9" w:rsidRDefault="00355A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default"/>
  </w:font>
  <w:font w:name="Verdana">
    <w:panose1 w:val="020B0604030504040204"/>
    <w:charset w:val="00"/>
    <w:family w:val="swiss"/>
    <w:pitch w:val="variable"/>
    <w:sig w:usb0="A10006FF" w:usb1="4000205B" w:usb2="00000010" w:usb3="00000000" w:csb0="0000019F" w:csb1="00000000"/>
  </w:font>
  <w:font w:name="Swis721 BT">
    <w:altName w:val="Swis721 BT"/>
    <w:panose1 w:val="020B0504020202020204"/>
    <w:charset w:val="00"/>
    <w:family w:val="swiss"/>
    <w:pitch w:val="variable"/>
    <w:sig w:usb0="00000087" w:usb1="00000000" w:usb2="00000000" w:usb3="00000000" w:csb0="0000001B" w:csb1="00000000"/>
  </w:font>
  <w:font w:name="Simplified Arabic">
    <w:panose1 w:val="02020603050405020304"/>
    <w:charset w:val="00"/>
    <w:family w:val="roman"/>
    <w:pitch w:val="variable"/>
    <w:sig w:usb0="00002003" w:usb1="00000000" w:usb2="00000000" w:usb3="00000000" w:csb0="00000041" w:csb1="00000000"/>
  </w:font>
  <w:font w:name="Calibr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993164"/>
      <w:docPartObj>
        <w:docPartGallery w:val="Page Numbers (Bottom of Page)"/>
        <w:docPartUnique/>
      </w:docPartObj>
    </w:sdtPr>
    <w:sdtEndPr>
      <w:rPr>
        <w:noProof/>
      </w:rPr>
    </w:sdtEndPr>
    <w:sdtContent>
      <w:p w14:paraId="2DCF5614" w14:textId="581E1626" w:rsidR="001B0D52" w:rsidRDefault="001B0D52">
        <w:pPr>
          <w:pStyle w:val="Footer"/>
          <w:jc w:val="center"/>
        </w:pPr>
        <w:r>
          <w:fldChar w:fldCharType="begin"/>
        </w:r>
        <w:r>
          <w:instrText xml:space="preserve"> PAGE   \* MERGEFORMAT </w:instrText>
        </w:r>
        <w:r>
          <w:fldChar w:fldCharType="separate"/>
        </w:r>
        <w:r w:rsidR="00872431">
          <w:rPr>
            <w:noProof/>
          </w:rPr>
          <w:t>16</w:t>
        </w:r>
        <w:r>
          <w:rPr>
            <w:noProof/>
          </w:rPr>
          <w:fldChar w:fldCharType="end"/>
        </w:r>
      </w:p>
    </w:sdtContent>
  </w:sdt>
  <w:p w14:paraId="4C7347E6" w14:textId="77777777" w:rsidR="001B0D52" w:rsidRDefault="001B0D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74B53" w14:textId="77777777" w:rsidR="001B0D52" w:rsidRDefault="001B0D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84A90" w14:textId="77777777" w:rsidR="00355AC9" w:rsidRDefault="00355AC9" w:rsidP="00AB6B6F">
      <w:pPr>
        <w:spacing w:after="0"/>
      </w:pPr>
      <w:r>
        <w:separator/>
      </w:r>
    </w:p>
  </w:footnote>
  <w:footnote w:type="continuationSeparator" w:id="0">
    <w:p w14:paraId="3061619E" w14:textId="77777777" w:rsidR="00355AC9" w:rsidRDefault="00355AC9" w:rsidP="00AB6B6F">
      <w:pPr>
        <w:spacing w:after="0"/>
      </w:pPr>
      <w:r>
        <w:continuationSeparator/>
      </w:r>
    </w:p>
  </w:footnote>
  <w:footnote w:type="continuationNotice" w:id="1">
    <w:p w14:paraId="213563D4" w14:textId="77777777" w:rsidR="00355AC9" w:rsidRDefault="00355AC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5B276" w14:textId="24845365" w:rsidR="001B0D52" w:rsidRPr="00CF2D9B" w:rsidRDefault="001B0D52" w:rsidP="00141862">
    <w:pPr>
      <w:pStyle w:val="Header"/>
      <w:pBdr>
        <w:bottom w:val="single" w:sz="4" w:space="1" w:color="1AAAD6"/>
      </w:pBdr>
      <w:bidi/>
      <w:ind w:right="27"/>
      <w:rPr>
        <w:i/>
        <w:iCs/>
        <w:sz w:val="18"/>
        <w:szCs w:val="18"/>
      </w:rPr>
    </w:pPr>
    <w:r>
      <w:rPr>
        <w:rFonts w:hint="cs"/>
        <w:i/>
        <w:iCs/>
        <w:sz w:val="18"/>
        <w:szCs w:val="18"/>
        <w:rtl/>
        <w:lang w:bidi="ar-JO"/>
      </w:rPr>
      <w:t>خطة اشراك أصحاب المصلحة</w:t>
    </w:r>
    <w:r>
      <w:rPr>
        <w:rFonts w:hint="cs"/>
        <w:i/>
        <w:iCs/>
        <w:sz w:val="18"/>
        <w:szCs w:val="18"/>
        <w:rtl/>
      </w:rPr>
      <w:t xml:space="preserve"> </w:t>
    </w:r>
    <w:r>
      <w:rPr>
        <w:i/>
        <w:iCs/>
        <w:sz w:val="18"/>
        <w:szCs w:val="18"/>
        <w:rtl/>
      </w:rPr>
      <w:t>–</w:t>
    </w:r>
    <w:r>
      <w:rPr>
        <w:rFonts w:hint="cs"/>
        <w:i/>
        <w:iCs/>
        <w:sz w:val="18"/>
        <w:szCs w:val="18"/>
        <w:rtl/>
      </w:rPr>
      <w:t xml:space="preserve"> مشروع الصفاوي للطاقة الشمسية بقدرة 50 ميجاوط</w:t>
    </w:r>
  </w:p>
  <w:p w14:paraId="24C831C2" w14:textId="6608DAFB" w:rsidR="001B0D52" w:rsidRPr="00D86CA1" w:rsidRDefault="001B0D52" w:rsidP="00D86C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39F6C" w14:textId="6994D3D1" w:rsidR="001B0D52" w:rsidRPr="00CF2D9B" w:rsidRDefault="001B0D52" w:rsidP="00141862">
    <w:pPr>
      <w:pStyle w:val="Header"/>
      <w:pBdr>
        <w:bottom w:val="single" w:sz="4" w:space="1" w:color="1AAAD6"/>
      </w:pBdr>
      <w:bidi/>
      <w:ind w:right="27"/>
      <w:jc w:val="left"/>
      <w:rPr>
        <w:i/>
        <w:iCs/>
        <w:sz w:val="18"/>
        <w:szCs w:val="18"/>
      </w:rPr>
    </w:pPr>
    <w:r>
      <w:rPr>
        <w:rFonts w:hint="cs"/>
        <w:i/>
        <w:iCs/>
        <w:sz w:val="18"/>
        <w:szCs w:val="18"/>
        <w:rtl/>
        <w:lang w:bidi="ar-JO"/>
      </w:rPr>
      <w:t>خطة اشراك أصحاب المصلحة</w:t>
    </w:r>
    <w:r>
      <w:rPr>
        <w:rFonts w:hint="cs"/>
        <w:i/>
        <w:iCs/>
        <w:sz w:val="18"/>
        <w:szCs w:val="18"/>
        <w:rtl/>
      </w:rPr>
      <w:t xml:space="preserve"> </w:t>
    </w:r>
    <w:r>
      <w:rPr>
        <w:i/>
        <w:iCs/>
        <w:sz w:val="18"/>
        <w:szCs w:val="18"/>
        <w:rtl/>
      </w:rPr>
      <w:t>–</w:t>
    </w:r>
    <w:r>
      <w:rPr>
        <w:rFonts w:hint="cs"/>
        <w:i/>
        <w:iCs/>
        <w:sz w:val="18"/>
        <w:szCs w:val="18"/>
        <w:rtl/>
      </w:rPr>
      <w:t xml:space="preserve"> مشروع الصفاوي للطاقة الشمسية بقدرة 50 ميجاوط</w:t>
    </w:r>
  </w:p>
  <w:p w14:paraId="6AA3539A" w14:textId="77777777" w:rsidR="001B0D52" w:rsidRDefault="001B0D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36DA7" w14:textId="77777777" w:rsidR="001B0D52" w:rsidRPr="00CF2D9B" w:rsidRDefault="001B0D52" w:rsidP="00141862">
    <w:pPr>
      <w:pStyle w:val="Header"/>
      <w:pBdr>
        <w:bottom w:val="single" w:sz="4" w:space="1" w:color="1AAAD6"/>
      </w:pBdr>
      <w:bidi/>
      <w:ind w:right="27"/>
      <w:rPr>
        <w:i/>
        <w:iCs/>
        <w:sz w:val="18"/>
        <w:szCs w:val="18"/>
      </w:rPr>
    </w:pPr>
    <w:r>
      <w:rPr>
        <w:rFonts w:hint="cs"/>
        <w:i/>
        <w:iCs/>
        <w:sz w:val="18"/>
        <w:szCs w:val="18"/>
        <w:rtl/>
        <w:lang w:bidi="ar-JO"/>
      </w:rPr>
      <w:t>خطة اشراك أصحاب المصلحة</w:t>
    </w:r>
    <w:r>
      <w:rPr>
        <w:rFonts w:hint="cs"/>
        <w:i/>
        <w:iCs/>
        <w:sz w:val="18"/>
        <w:szCs w:val="18"/>
        <w:rtl/>
      </w:rPr>
      <w:t xml:space="preserve"> </w:t>
    </w:r>
    <w:r>
      <w:rPr>
        <w:i/>
        <w:iCs/>
        <w:sz w:val="18"/>
        <w:szCs w:val="18"/>
        <w:rtl/>
      </w:rPr>
      <w:t>–</w:t>
    </w:r>
    <w:r>
      <w:rPr>
        <w:rFonts w:hint="cs"/>
        <w:i/>
        <w:iCs/>
        <w:sz w:val="18"/>
        <w:szCs w:val="18"/>
        <w:rtl/>
      </w:rPr>
      <w:t xml:space="preserve"> مشروع الصفاوي للطاقة الشمسية بقدرة 50 ميجاوط</w:t>
    </w:r>
  </w:p>
  <w:p w14:paraId="1D229648" w14:textId="77777777" w:rsidR="001B0D52" w:rsidRPr="00D86CA1" w:rsidRDefault="001B0D52" w:rsidP="00141862">
    <w:pPr>
      <w:pStyle w:val="Header"/>
    </w:pPr>
  </w:p>
  <w:p w14:paraId="0A280FEA" w14:textId="093B7385" w:rsidR="001B0D52" w:rsidRPr="00E71BA6" w:rsidRDefault="001B0D52" w:rsidP="00E71B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2257B" w14:textId="1FA9D752" w:rsidR="001B0D52" w:rsidRPr="00A108BD" w:rsidRDefault="001B0D52" w:rsidP="00141862">
    <w:pPr>
      <w:pStyle w:val="Header"/>
      <w:pBdr>
        <w:bottom w:val="single" w:sz="4" w:space="1" w:color="1AAAD6"/>
      </w:pBdr>
      <w:bidi/>
      <w:ind w:right="27"/>
      <w:rPr>
        <w:i/>
        <w:iCs/>
        <w:sz w:val="18"/>
        <w:szCs w:val="18"/>
      </w:rPr>
    </w:pPr>
    <w:r>
      <w:rPr>
        <w:rFonts w:hint="cs"/>
        <w:i/>
        <w:iCs/>
        <w:sz w:val="18"/>
        <w:szCs w:val="18"/>
        <w:rtl/>
        <w:lang w:bidi="ar-JO"/>
      </w:rPr>
      <w:t>خطة اشراك أصحاب المصلحة</w:t>
    </w:r>
    <w:r>
      <w:rPr>
        <w:rFonts w:hint="cs"/>
        <w:i/>
        <w:iCs/>
        <w:sz w:val="18"/>
        <w:szCs w:val="18"/>
        <w:rtl/>
      </w:rPr>
      <w:t xml:space="preserve"> </w:t>
    </w:r>
    <w:r>
      <w:rPr>
        <w:i/>
        <w:iCs/>
        <w:sz w:val="18"/>
        <w:szCs w:val="18"/>
        <w:rtl/>
      </w:rPr>
      <w:t>–</w:t>
    </w:r>
    <w:r>
      <w:rPr>
        <w:rFonts w:hint="cs"/>
        <w:i/>
        <w:iCs/>
        <w:sz w:val="18"/>
        <w:szCs w:val="18"/>
        <w:rtl/>
      </w:rPr>
      <w:t xml:space="preserve"> مشروع الصفاوي للطاقة الشمسية بقدرة 50 ميجاوط</w:t>
    </w:r>
    <w:r w:rsidRPr="002D073C">
      <w:rPr>
        <w:i/>
        <w:iCs/>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CC1032"/>
    <w:lvl w:ilvl="0">
      <w:start w:val="1"/>
      <w:numFmt w:val="bullet"/>
      <w:pStyle w:val="ListBullet3"/>
      <w:lvlText w:val=""/>
      <w:lvlJc w:val="left"/>
      <w:pPr>
        <w:tabs>
          <w:tab w:val="num" w:pos="566"/>
        </w:tabs>
        <w:ind w:left="566" w:hanging="360"/>
      </w:pPr>
      <w:rPr>
        <w:rFonts w:ascii="Symbol" w:hAnsi="Symbol" w:hint="default"/>
      </w:rPr>
    </w:lvl>
  </w:abstractNum>
  <w:abstractNum w:abstractNumId="1">
    <w:nsid w:val="FFFFFF83"/>
    <w:multiLevelType w:val="singleLevel"/>
    <w:tmpl w:val="714CE78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3160D2A"/>
    <w:multiLevelType w:val="hybridMultilevel"/>
    <w:tmpl w:val="7AE2AC8E"/>
    <w:lvl w:ilvl="0" w:tplc="0C3CC756">
      <w:start w:val="1"/>
      <w:numFmt w:val="decimal"/>
      <w:lvlText w:val="%1."/>
      <w:lvlJc w:val="left"/>
      <w:pPr>
        <w:ind w:left="360" w:hanging="360"/>
      </w:pPr>
      <w:rPr>
        <w:b w:val="0"/>
        <w:bCs w:val="0"/>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05937FD4"/>
    <w:multiLevelType w:val="multilevel"/>
    <w:tmpl w:val="5B925EBC"/>
    <w:lvl w:ilvl="0">
      <w:start w:val="1"/>
      <w:numFmt w:val="bullet"/>
      <w:lvlText w:val=""/>
      <w:lvlJc w:val="left"/>
      <w:pPr>
        <w:tabs>
          <w:tab w:val="num" w:pos="284"/>
        </w:tabs>
        <w:ind w:left="284" w:hanging="284"/>
      </w:pPr>
      <w:rPr>
        <w:rFonts w:ascii="Wingdings" w:hAnsi="Wingdings" w:hint="default"/>
        <w:color w:val="auto"/>
        <w:sz w:val="24"/>
      </w:rPr>
    </w:lvl>
    <w:lvl w:ilvl="1">
      <w:start w:val="48"/>
      <w:numFmt w:val="bullet"/>
      <w:lvlText w:val="-"/>
      <w:lvlJc w:val="left"/>
      <w:pPr>
        <w:tabs>
          <w:tab w:val="num" w:pos="567"/>
        </w:tabs>
        <w:ind w:left="567" w:hanging="283"/>
      </w:pPr>
      <w:rPr>
        <w:rFonts w:ascii="Calibri" w:eastAsia="Times New Roman" w:hAnsi="Calibri" w:cs="Calibri" w:hint="default"/>
        <w:i w:val="0"/>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F47090"/>
    <w:multiLevelType w:val="hybridMultilevel"/>
    <w:tmpl w:val="47D404E8"/>
    <w:lvl w:ilvl="0" w:tplc="BB5EA9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B6849"/>
    <w:multiLevelType w:val="hybridMultilevel"/>
    <w:tmpl w:val="1EB08B9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36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C70BF9"/>
    <w:multiLevelType w:val="hybridMultilevel"/>
    <w:tmpl w:val="2594E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437DAD"/>
    <w:multiLevelType w:val="hybridMultilevel"/>
    <w:tmpl w:val="5B787062"/>
    <w:lvl w:ilvl="0" w:tplc="5B3ECDF6">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8">
    <w:nsid w:val="117D22EE"/>
    <w:multiLevelType w:val="hybridMultilevel"/>
    <w:tmpl w:val="D6FC020E"/>
    <w:lvl w:ilvl="0" w:tplc="5B3EC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4059C7"/>
    <w:multiLevelType w:val="hybridMultilevel"/>
    <w:tmpl w:val="FB688A6A"/>
    <w:lvl w:ilvl="0" w:tplc="6F941A44">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BC6A5B"/>
    <w:multiLevelType w:val="hybridMultilevel"/>
    <w:tmpl w:val="D6FC020E"/>
    <w:lvl w:ilvl="0" w:tplc="5B3ECDF6">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1">
    <w:nsid w:val="1A171A75"/>
    <w:multiLevelType w:val="hybridMultilevel"/>
    <w:tmpl w:val="3EACA1AA"/>
    <w:lvl w:ilvl="0" w:tplc="95068000">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480122"/>
    <w:multiLevelType w:val="hybridMultilevel"/>
    <w:tmpl w:val="2640C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385A7D"/>
    <w:multiLevelType w:val="hybridMultilevel"/>
    <w:tmpl w:val="97C00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7082AC3"/>
    <w:multiLevelType w:val="hybridMultilevel"/>
    <w:tmpl w:val="D6FC020E"/>
    <w:lvl w:ilvl="0" w:tplc="5B3EC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AA12EB9"/>
    <w:multiLevelType w:val="hybridMultilevel"/>
    <w:tmpl w:val="D6FC020E"/>
    <w:lvl w:ilvl="0" w:tplc="5B3ECDF6">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6">
    <w:nsid w:val="2BB743A1"/>
    <w:multiLevelType w:val="hybridMultilevel"/>
    <w:tmpl w:val="7FA2E3F8"/>
    <w:lvl w:ilvl="0" w:tplc="50EE47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14C607E"/>
    <w:multiLevelType w:val="hybridMultilevel"/>
    <w:tmpl w:val="4DA2B698"/>
    <w:lvl w:ilvl="0" w:tplc="F7AAEA8C">
      <w:start w:val="1"/>
      <w:numFmt w:val="bullet"/>
      <w:lvlText w:val=""/>
      <w:lvlJc w:val="left"/>
      <w:pPr>
        <w:ind w:left="360" w:hanging="360"/>
      </w:pPr>
      <w:rPr>
        <w:rFonts w:ascii="Wingdings" w:hAnsi="Wingdings" w:cs="Wingdings"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B930D4"/>
    <w:multiLevelType w:val="hybridMultilevel"/>
    <w:tmpl w:val="EEBE8A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C53AF5"/>
    <w:multiLevelType w:val="hybridMultilevel"/>
    <w:tmpl w:val="B13E312A"/>
    <w:lvl w:ilvl="0" w:tplc="F4002FBE">
      <w:start w:val="1"/>
      <w:numFmt w:val="bullet"/>
      <w:pStyle w:val="ECOBullets"/>
      <w:lvlText w:val=""/>
      <w:lvlJc w:val="left"/>
      <w:pPr>
        <w:ind w:left="360" w:hanging="360"/>
      </w:pPr>
      <w:rPr>
        <w:rFonts w:ascii="Wingdings" w:hAnsi="Wingdings" w:cs="Wingdings" w:hint="default"/>
        <w:color w:val="auto"/>
        <w:sz w:val="20"/>
      </w:rPr>
    </w:lvl>
    <w:lvl w:ilvl="1" w:tplc="F78E9C74">
      <w:start w:val="1"/>
      <w:numFmt w:val="bullet"/>
      <w:lvlText w:val="o"/>
      <w:lvlJc w:val="left"/>
      <w:pPr>
        <w:ind w:left="1080" w:hanging="360"/>
      </w:pPr>
      <w:rPr>
        <w:rFonts w:ascii="Courier New" w:hAnsi="Courier New" w:cs="Courier New" w:hint="default"/>
      </w:rPr>
    </w:lvl>
    <w:lvl w:ilvl="2" w:tplc="93C20E9E">
      <w:start w:val="1"/>
      <w:numFmt w:val="bullet"/>
      <w:lvlText w:val=""/>
      <w:lvlJc w:val="left"/>
      <w:pPr>
        <w:ind w:left="1800" w:hanging="360"/>
      </w:pPr>
      <w:rPr>
        <w:rFonts w:ascii="Wingdings" w:hAnsi="Wingdings" w:hint="default"/>
      </w:rPr>
    </w:lvl>
    <w:lvl w:ilvl="3" w:tplc="367466DA" w:tentative="1">
      <w:start w:val="1"/>
      <w:numFmt w:val="bullet"/>
      <w:lvlText w:val=""/>
      <w:lvlJc w:val="left"/>
      <w:pPr>
        <w:ind w:left="2520" w:hanging="360"/>
      </w:pPr>
      <w:rPr>
        <w:rFonts w:ascii="Symbol" w:hAnsi="Symbol" w:hint="default"/>
      </w:rPr>
    </w:lvl>
    <w:lvl w:ilvl="4" w:tplc="19CAAE54" w:tentative="1">
      <w:start w:val="1"/>
      <w:numFmt w:val="bullet"/>
      <w:lvlText w:val="o"/>
      <w:lvlJc w:val="left"/>
      <w:pPr>
        <w:ind w:left="3240" w:hanging="360"/>
      </w:pPr>
      <w:rPr>
        <w:rFonts w:ascii="Courier New" w:hAnsi="Courier New" w:cs="Courier New" w:hint="default"/>
      </w:rPr>
    </w:lvl>
    <w:lvl w:ilvl="5" w:tplc="62BC37BC" w:tentative="1">
      <w:start w:val="1"/>
      <w:numFmt w:val="bullet"/>
      <w:lvlText w:val=""/>
      <w:lvlJc w:val="left"/>
      <w:pPr>
        <w:ind w:left="3960" w:hanging="360"/>
      </w:pPr>
      <w:rPr>
        <w:rFonts w:ascii="Wingdings" w:hAnsi="Wingdings" w:hint="default"/>
      </w:rPr>
    </w:lvl>
    <w:lvl w:ilvl="6" w:tplc="B25E4DDA" w:tentative="1">
      <w:start w:val="1"/>
      <w:numFmt w:val="bullet"/>
      <w:lvlText w:val=""/>
      <w:lvlJc w:val="left"/>
      <w:pPr>
        <w:ind w:left="4680" w:hanging="360"/>
      </w:pPr>
      <w:rPr>
        <w:rFonts w:ascii="Symbol" w:hAnsi="Symbol" w:hint="default"/>
      </w:rPr>
    </w:lvl>
    <w:lvl w:ilvl="7" w:tplc="37AAFB8E" w:tentative="1">
      <w:start w:val="1"/>
      <w:numFmt w:val="bullet"/>
      <w:lvlText w:val="o"/>
      <w:lvlJc w:val="left"/>
      <w:pPr>
        <w:ind w:left="5400" w:hanging="360"/>
      </w:pPr>
      <w:rPr>
        <w:rFonts w:ascii="Courier New" w:hAnsi="Courier New" w:cs="Courier New" w:hint="default"/>
      </w:rPr>
    </w:lvl>
    <w:lvl w:ilvl="8" w:tplc="2D602E60" w:tentative="1">
      <w:start w:val="1"/>
      <w:numFmt w:val="bullet"/>
      <w:lvlText w:val=""/>
      <w:lvlJc w:val="left"/>
      <w:pPr>
        <w:ind w:left="6120" w:hanging="360"/>
      </w:pPr>
      <w:rPr>
        <w:rFonts w:ascii="Wingdings" w:hAnsi="Wingdings" w:hint="default"/>
      </w:rPr>
    </w:lvl>
  </w:abstractNum>
  <w:abstractNum w:abstractNumId="20">
    <w:nsid w:val="350E220C"/>
    <w:multiLevelType w:val="hybridMultilevel"/>
    <w:tmpl w:val="2EC6E2FC"/>
    <w:lvl w:ilvl="0" w:tplc="97B0AFD2">
      <w:start w:val="1"/>
      <w:numFmt w:val="decimal"/>
      <w:lvlText w:val="%1."/>
      <w:lvlJc w:val="left"/>
      <w:pPr>
        <w:ind w:left="360" w:hanging="360"/>
      </w:pPr>
      <w:rPr>
        <w:rFonts w:asciiTheme="minorHAnsi" w:eastAsiaTheme="minorHAnsi" w:hAnsiTheme="minorHAnsi" w:cs="Calibri"/>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567753F"/>
    <w:multiLevelType w:val="hybridMultilevel"/>
    <w:tmpl w:val="2B6405CC"/>
    <w:lvl w:ilvl="0" w:tplc="72BE8418">
      <w:start w:val="2015"/>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39AA5C85"/>
    <w:multiLevelType w:val="hybridMultilevel"/>
    <w:tmpl w:val="D6FC020E"/>
    <w:lvl w:ilvl="0" w:tplc="5B3EC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E9E69C7"/>
    <w:multiLevelType w:val="hybridMultilevel"/>
    <w:tmpl w:val="056092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0274FAE"/>
    <w:multiLevelType w:val="hybridMultilevel"/>
    <w:tmpl w:val="4484E5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1C67B6B"/>
    <w:multiLevelType w:val="hybridMultilevel"/>
    <w:tmpl w:val="FB688A6A"/>
    <w:lvl w:ilvl="0" w:tplc="6F941A44">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28644D9"/>
    <w:multiLevelType w:val="hybridMultilevel"/>
    <w:tmpl w:val="E0A48792"/>
    <w:lvl w:ilvl="0" w:tplc="04090005">
      <w:start w:val="1"/>
      <w:numFmt w:val="bullet"/>
      <w:lvlText w:val=""/>
      <w:lvlJc w:val="left"/>
      <w:pPr>
        <w:ind w:left="360" w:hanging="360"/>
      </w:pPr>
      <w:rPr>
        <w:rFonts w:ascii="Wingdings" w:hAnsi="Wingdings" w:hint="default"/>
      </w:rPr>
    </w:lvl>
    <w:lvl w:ilvl="1" w:tplc="08090003">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7">
    <w:nsid w:val="45602D9F"/>
    <w:multiLevelType w:val="hybridMultilevel"/>
    <w:tmpl w:val="B6AC6FFC"/>
    <w:lvl w:ilvl="0" w:tplc="1CFC62E6">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A6560B"/>
    <w:multiLevelType w:val="multilevel"/>
    <w:tmpl w:val="4858C206"/>
    <w:styleLink w:val="FichtSpiegelstrich2"/>
    <w:lvl w:ilvl="0">
      <w:start w:val="1"/>
      <w:numFmt w:val="bullet"/>
      <w:lvlText w:val=""/>
      <w:lvlJc w:val="left"/>
      <w:pPr>
        <w:tabs>
          <w:tab w:val="num" w:pos="284"/>
        </w:tabs>
        <w:ind w:left="284" w:hanging="284"/>
      </w:pPr>
      <w:rPr>
        <w:rFonts w:ascii="Symbol" w:hAnsi="Symbol" w:hint="default"/>
        <w:color w:val="auto"/>
        <w:sz w:val="24"/>
      </w:rPr>
    </w:lvl>
    <w:lvl w:ilvl="1">
      <w:start w:val="48"/>
      <w:numFmt w:val="bullet"/>
      <w:lvlText w:val="-"/>
      <w:lvlJc w:val="left"/>
      <w:pPr>
        <w:tabs>
          <w:tab w:val="num" w:pos="567"/>
        </w:tabs>
        <w:ind w:left="567" w:hanging="283"/>
      </w:pPr>
      <w:rPr>
        <w:rFonts w:ascii="Calibri" w:eastAsia="Times New Roman" w:hAnsi="Calibri" w:cs="Calibri" w:hint="default"/>
        <w:i w:val="0"/>
        <w:color w:val="auto"/>
        <w:sz w:val="20"/>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3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D2C4EF4"/>
    <w:multiLevelType w:val="multilevel"/>
    <w:tmpl w:val="DFD4659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64" w:hanging="864"/>
      </w:pPr>
      <w:rPr>
        <w:rFonts w:hint="default"/>
      </w:rPr>
    </w:lvl>
    <w:lvl w:ilvl="2">
      <w:start w:val="1"/>
      <w:numFmt w:val="decimal"/>
      <w:pStyle w:val="Heading3"/>
      <w:lvlText w:val="%1.%2.%3"/>
      <w:lvlJc w:val="left"/>
      <w:pPr>
        <w:ind w:left="864" w:hanging="864"/>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864" w:hanging="864"/>
      </w:pPr>
      <w:rPr>
        <w:rFonts w:hint="default"/>
      </w:rPr>
    </w:lvl>
    <w:lvl w:ilvl="6">
      <w:start w:val="1"/>
      <w:numFmt w:val="decimal"/>
      <w:pStyle w:val="Heading7"/>
      <w:lvlText w:val="%1.%2.%3.%4.%5.%6.%7"/>
      <w:lvlJc w:val="left"/>
      <w:pPr>
        <w:ind w:left="864" w:hanging="864"/>
      </w:pPr>
      <w:rPr>
        <w:rFonts w:hint="default"/>
      </w:rPr>
    </w:lvl>
    <w:lvl w:ilvl="7">
      <w:start w:val="1"/>
      <w:numFmt w:val="decimal"/>
      <w:pStyle w:val="Heading8"/>
      <w:lvlText w:val="%1.%2.%3.%4.%5.%6.%7.%8"/>
      <w:lvlJc w:val="left"/>
      <w:pPr>
        <w:ind w:left="864" w:hanging="864"/>
      </w:pPr>
      <w:rPr>
        <w:rFonts w:hint="default"/>
      </w:rPr>
    </w:lvl>
    <w:lvl w:ilvl="8">
      <w:start w:val="1"/>
      <w:numFmt w:val="decimal"/>
      <w:pStyle w:val="Heading9"/>
      <w:lvlText w:val="%1.%2.%3.%4.%5.%6.%7.%8.%9"/>
      <w:lvlJc w:val="left"/>
      <w:pPr>
        <w:ind w:left="864" w:hanging="864"/>
      </w:pPr>
      <w:rPr>
        <w:rFonts w:hint="default"/>
      </w:rPr>
    </w:lvl>
  </w:abstractNum>
  <w:abstractNum w:abstractNumId="30">
    <w:nsid w:val="4EDE5016"/>
    <w:multiLevelType w:val="hybridMultilevel"/>
    <w:tmpl w:val="38B037C8"/>
    <w:lvl w:ilvl="0" w:tplc="72BE8418">
      <w:start w:val="2015"/>
      <w:numFmt w:val="bullet"/>
      <w:lvlText w:val="-"/>
      <w:lvlJc w:val="left"/>
      <w:pPr>
        <w:ind w:left="367" w:hanging="360"/>
      </w:pPr>
      <w:rPr>
        <w:rFonts w:ascii="Calibri" w:eastAsiaTheme="minorHAnsi" w:hAnsi="Calibri" w:cs="Calibri" w:hint="default"/>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1">
    <w:nsid w:val="523337D5"/>
    <w:multiLevelType w:val="hybridMultilevel"/>
    <w:tmpl w:val="71DC8C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3F64A1C"/>
    <w:multiLevelType w:val="hybridMultilevel"/>
    <w:tmpl w:val="D6FC020E"/>
    <w:lvl w:ilvl="0" w:tplc="5B3ECDF6">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3">
    <w:nsid w:val="62687BCE"/>
    <w:multiLevelType w:val="hybridMultilevel"/>
    <w:tmpl w:val="E3D89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F441A7"/>
    <w:multiLevelType w:val="hybridMultilevel"/>
    <w:tmpl w:val="EF9AA792"/>
    <w:lvl w:ilvl="0" w:tplc="72BE8418">
      <w:start w:val="201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071A9C"/>
    <w:multiLevelType w:val="hybridMultilevel"/>
    <w:tmpl w:val="4484E5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AC00395"/>
    <w:multiLevelType w:val="hybridMultilevel"/>
    <w:tmpl w:val="58AA0910"/>
    <w:lvl w:ilvl="0" w:tplc="F7AAEA8C">
      <w:start w:val="1"/>
      <w:numFmt w:val="bullet"/>
      <w:pStyle w:val="Bullet"/>
      <w:lvlText w:val=""/>
      <w:lvlJc w:val="left"/>
      <w:pPr>
        <w:ind w:left="360" w:hanging="360"/>
      </w:pPr>
      <w:rPr>
        <w:rFonts w:ascii="Wingdings" w:hAnsi="Wingdings" w:cs="Wingdings" w:hint="default"/>
        <w:color w:val="auto"/>
        <w:sz w:val="20"/>
      </w:rPr>
    </w:lvl>
    <w:lvl w:ilvl="1" w:tplc="04090003">
      <w:start w:val="10"/>
      <w:numFmt w:val="bullet"/>
      <w:pStyle w:val="CitrusSubBullet"/>
      <w:lvlText w:val="-"/>
      <w:lvlJc w:val="left"/>
      <w:pPr>
        <w:tabs>
          <w:tab w:val="num" w:pos="1440"/>
        </w:tabs>
        <w:ind w:left="1440" w:hanging="360"/>
      </w:pPr>
      <w:rPr>
        <w:rFonts w:ascii="Arial" w:eastAsiaTheme="majorEastAsia"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E3B2A27"/>
    <w:multiLevelType w:val="hybridMultilevel"/>
    <w:tmpl w:val="D6FC020E"/>
    <w:lvl w:ilvl="0" w:tplc="5B3ECDF6">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8">
    <w:nsid w:val="7165066D"/>
    <w:multiLevelType w:val="hybridMultilevel"/>
    <w:tmpl w:val="8D022270"/>
    <w:lvl w:ilvl="0" w:tplc="BF8288FA">
      <w:start w:val="1"/>
      <w:numFmt w:val="bullet"/>
      <w:pStyle w:val="Lis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0">
    <w:nsid w:val="741174A5"/>
    <w:multiLevelType w:val="hybridMultilevel"/>
    <w:tmpl w:val="9214B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EE093D"/>
    <w:multiLevelType w:val="hybridMultilevel"/>
    <w:tmpl w:val="D6FC020E"/>
    <w:lvl w:ilvl="0" w:tplc="5B3ECDF6">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29"/>
  </w:num>
  <w:num w:numId="2">
    <w:abstractNumId w:val="38"/>
  </w:num>
  <w:num w:numId="3">
    <w:abstractNumId w:val="36"/>
  </w:num>
  <w:num w:numId="4">
    <w:abstractNumId w:val="19"/>
  </w:num>
  <w:num w:numId="5">
    <w:abstractNumId w:val="39"/>
  </w:num>
  <w:num w:numId="6">
    <w:abstractNumId w:val="0"/>
  </w:num>
  <w:num w:numId="7">
    <w:abstractNumId w:val="1"/>
  </w:num>
  <w:num w:numId="8">
    <w:abstractNumId w:val="12"/>
  </w:num>
  <w:num w:numId="9">
    <w:abstractNumId w:val="2"/>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0"/>
  </w:num>
  <w:num w:numId="13">
    <w:abstractNumId w:val="20"/>
  </w:num>
  <w:num w:numId="14">
    <w:abstractNumId w:val="37"/>
  </w:num>
  <w:num w:numId="15">
    <w:abstractNumId w:val="18"/>
  </w:num>
  <w:num w:numId="16">
    <w:abstractNumId w:val="7"/>
  </w:num>
  <w:num w:numId="17">
    <w:abstractNumId w:val="13"/>
  </w:num>
  <w:num w:numId="18">
    <w:abstractNumId w:val="35"/>
  </w:num>
  <w:num w:numId="19">
    <w:abstractNumId w:val="33"/>
  </w:num>
  <w:num w:numId="20">
    <w:abstractNumId w:val="28"/>
  </w:num>
  <w:num w:numId="21">
    <w:abstractNumId w:val="17"/>
  </w:num>
  <w:num w:numId="22">
    <w:abstractNumId w:val="26"/>
  </w:num>
  <w:num w:numId="23">
    <w:abstractNumId w:val="24"/>
  </w:num>
  <w:num w:numId="24">
    <w:abstractNumId w:val="30"/>
  </w:num>
  <w:num w:numId="25">
    <w:abstractNumId w:val="31"/>
  </w:num>
  <w:num w:numId="26">
    <w:abstractNumId w:val="41"/>
  </w:num>
  <w:num w:numId="27">
    <w:abstractNumId w:val="10"/>
  </w:num>
  <w:num w:numId="28">
    <w:abstractNumId w:val="15"/>
  </w:num>
  <w:num w:numId="29">
    <w:abstractNumId w:val="9"/>
  </w:num>
  <w:num w:numId="30">
    <w:abstractNumId w:val="25"/>
  </w:num>
  <w:num w:numId="31">
    <w:abstractNumId w:val="8"/>
  </w:num>
  <w:num w:numId="32">
    <w:abstractNumId w:val="22"/>
  </w:num>
  <w:num w:numId="33">
    <w:abstractNumId w:val="14"/>
  </w:num>
  <w:num w:numId="34">
    <w:abstractNumId w:val="16"/>
  </w:num>
  <w:num w:numId="35">
    <w:abstractNumId w:val="32"/>
  </w:num>
  <w:num w:numId="36">
    <w:abstractNumId w:val="5"/>
  </w:num>
  <w:num w:numId="37">
    <w:abstractNumId w:val="6"/>
  </w:num>
  <w:num w:numId="38">
    <w:abstractNumId w:val="4"/>
  </w:num>
  <w:num w:numId="39">
    <w:abstractNumId w:val="34"/>
  </w:num>
  <w:num w:numId="40">
    <w:abstractNumId w:val="27"/>
  </w:num>
  <w:num w:numId="41">
    <w:abstractNumId w:val="11"/>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B6F"/>
    <w:rsid w:val="0000066D"/>
    <w:rsid w:val="000011C1"/>
    <w:rsid w:val="000019A2"/>
    <w:rsid w:val="00006994"/>
    <w:rsid w:val="000074E0"/>
    <w:rsid w:val="00007C08"/>
    <w:rsid w:val="00010B67"/>
    <w:rsid w:val="0001110D"/>
    <w:rsid w:val="000118CC"/>
    <w:rsid w:val="00011A62"/>
    <w:rsid w:val="0001310E"/>
    <w:rsid w:val="00014017"/>
    <w:rsid w:val="000141F3"/>
    <w:rsid w:val="00016171"/>
    <w:rsid w:val="00022000"/>
    <w:rsid w:val="0002206B"/>
    <w:rsid w:val="00022354"/>
    <w:rsid w:val="00024112"/>
    <w:rsid w:val="0002427F"/>
    <w:rsid w:val="0002460C"/>
    <w:rsid w:val="00024DEF"/>
    <w:rsid w:val="000250FE"/>
    <w:rsid w:val="00025729"/>
    <w:rsid w:val="000262CA"/>
    <w:rsid w:val="00026A7D"/>
    <w:rsid w:val="00026CED"/>
    <w:rsid w:val="000270F7"/>
    <w:rsid w:val="000302C3"/>
    <w:rsid w:val="00031082"/>
    <w:rsid w:val="00031CF1"/>
    <w:rsid w:val="00033DD7"/>
    <w:rsid w:val="00034042"/>
    <w:rsid w:val="00034FE8"/>
    <w:rsid w:val="0003522E"/>
    <w:rsid w:val="0003537A"/>
    <w:rsid w:val="000354BF"/>
    <w:rsid w:val="0003628A"/>
    <w:rsid w:val="000403DF"/>
    <w:rsid w:val="00040BAE"/>
    <w:rsid w:val="00042DE1"/>
    <w:rsid w:val="00043240"/>
    <w:rsid w:val="000502C0"/>
    <w:rsid w:val="000511C1"/>
    <w:rsid w:val="000522A0"/>
    <w:rsid w:val="000538E1"/>
    <w:rsid w:val="00060FE8"/>
    <w:rsid w:val="0006116D"/>
    <w:rsid w:val="00061AB8"/>
    <w:rsid w:val="000628E9"/>
    <w:rsid w:val="000634AE"/>
    <w:rsid w:val="00065AA1"/>
    <w:rsid w:val="000660F6"/>
    <w:rsid w:val="00067008"/>
    <w:rsid w:val="00067D71"/>
    <w:rsid w:val="000731BD"/>
    <w:rsid w:val="000753B1"/>
    <w:rsid w:val="00076B38"/>
    <w:rsid w:val="0008162E"/>
    <w:rsid w:val="00083BD5"/>
    <w:rsid w:val="00084641"/>
    <w:rsid w:val="00085419"/>
    <w:rsid w:val="000867EE"/>
    <w:rsid w:val="0009053D"/>
    <w:rsid w:val="0009236E"/>
    <w:rsid w:val="00092446"/>
    <w:rsid w:val="00092EED"/>
    <w:rsid w:val="000936AE"/>
    <w:rsid w:val="00094191"/>
    <w:rsid w:val="000971EC"/>
    <w:rsid w:val="000A11CC"/>
    <w:rsid w:val="000A12A9"/>
    <w:rsid w:val="000A29C3"/>
    <w:rsid w:val="000A3B30"/>
    <w:rsid w:val="000A4D11"/>
    <w:rsid w:val="000A766C"/>
    <w:rsid w:val="000B0697"/>
    <w:rsid w:val="000B09E7"/>
    <w:rsid w:val="000B0D9B"/>
    <w:rsid w:val="000B18AB"/>
    <w:rsid w:val="000B1BFB"/>
    <w:rsid w:val="000B33FA"/>
    <w:rsid w:val="000B35E7"/>
    <w:rsid w:val="000B4012"/>
    <w:rsid w:val="000B42D2"/>
    <w:rsid w:val="000B64D4"/>
    <w:rsid w:val="000B666C"/>
    <w:rsid w:val="000B73BD"/>
    <w:rsid w:val="000C12D0"/>
    <w:rsid w:val="000C143D"/>
    <w:rsid w:val="000C1E4A"/>
    <w:rsid w:val="000C30C5"/>
    <w:rsid w:val="000C3586"/>
    <w:rsid w:val="000C5DAF"/>
    <w:rsid w:val="000C6C4C"/>
    <w:rsid w:val="000C7958"/>
    <w:rsid w:val="000C7E93"/>
    <w:rsid w:val="000D1F67"/>
    <w:rsid w:val="000D4B63"/>
    <w:rsid w:val="000D67D4"/>
    <w:rsid w:val="000D7A68"/>
    <w:rsid w:val="000E09A2"/>
    <w:rsid w:val="000E0A52"/>
    <w:rsid w:val="000E1A56"/>
    <w:rsid w:val="000E1C37"/>
    <w:rsid w:val="000E299F"/>
    <w:rsid w:val="000E2A19"/>
    <w:rsid w:val="000E2EBA"/>
    <w:rsid w:val="000E5959"/>
    <w:rsid w:val="000E6D59"/>
    <w:rsid w:val="000E7481"/>
    <w:rsid w:val="000E7499"/>
    <w:rsid w:val="000F27A5"/>
    <w:rsid w:val="000F2A91"/>
    <w:rsid w:val="000F441D"/>
    <w:rsid w:val="000F5E3B"/>
    <w:rsid w:val="000F617F"/>
    <w:rsid w:val="000F76F2"/>
    <w:rsid w:val="001003BB"/>
    <w:rsid w:val="001004D3"/>
    <w:rsid w:val="00101CD4"/>
    <w:rsid w:val="00101FE2"/>
    <w:rsid w:val="001021C9"/>
    <w:rsid w:val="001024B5"/>
    <w:rsid w:val="0010331B"/>
    <w:rsid w:val="0010511A"/>
    <w:rsid w:val="001052AA"/>
    <w:rsid w:val="00105BD8"/>
    <w:rsid w:val="001064A4"/>
    <w:rsid w:val="00107AEF"/>
    <w:rsid w:val="00107DD5"/>
    <w:rsid w:val="001101BC"/>
    <w:rsid w:val="0011048D"/>
    <w:rsid w:val="00111063"/>
    <w:rsid w:val="00111457"/>
    <w:rsid w:val="00112C07"/>
    <w:rsid w:val="0011352C"/>
    <w:rsid w:val="001135B3"/>
    <w:rsid w:val="001136A7"/>
    <w:rsid w:val="00114D02"/>
    <w:rsid w:val="001215DD"/>
    <w:rsid w:val="0012169B"/>
    <w:rsid w:val="001220FF"/>
    <w:rsid w:val="001224F0"/>
    <w:rsid w:val="00122BFB"/>
    <w:rsid w:val="00122E01"/>
    <w:rsid w:val="001236B2"/>
    <w:rsid w:val="00123C8E"/>
    <w:rsid w:val="00125CC6"/>
    <w:rsid w:val="00126DEE"/>
    <w:rsid w:val="0013041E"/>
    <w:rsid w:val="001329A3"/>
    <w:rsid w:val="00132BCC"/>
    <w:rsid w:val="00133868"/>
    <w:rsid w:val="00134692"/>
    <w:rsid w:val="00134A99"/>
    <w:rsid w:val="00134D9B"/>
    <w:rsid w:val="0013568A"/>
    <w:rsid w:val="001365F9"/>
    <w:rsid w:val="00136AB3"/>
    <w:rsid w:val="00136CE8"/>
    <w:rsid w:val="00140B73"/>
    <w:rsid w:val="00141862"/>
    <w:rsid w:val="00142E0B"/>
    <w:rsid w:val="00146771"/>
    <w:rsid w:val="00147051"/>
    <w:rsid w:val="00147AD5"/>
    <w:rsid w:val="00150A98"/>
    <w:rsid w:val="001513E8"/>
    <w:rsid w:val="00151CCF"/>
    <w:rsid w:val="00153BCB"/>
    <w:rsid w:val="00156AB7"/>
    <w:rsid w:val="00157D1E"/>
    <w:rsid w:val="001609B3"/>
    <w:rsid w:val="00160B57"/>
    <w:rsid w:val="001617FB"/>
    <w:rsid w:val="00163445"/>
    <w:rsid w:val="00163E54"/>
    <w:rsid w:val="001651A4"/>
    <w:rsid w:val="0016682D"/>
    <w:rsid w:val="00170A40"/>
    <w:rsid w:val="00171227"/>
    <w:rsid w:val="0017386F"/>
    <w:rsid w:val="00173DAE"/>
    <w:rsid w:val="00176787"/>
    <w:rsid w:val="00176A97"/>
    <w:rsid w:val="00176BAE"/>
    <w:rsid w:val="00176C92"/>
    <w:rsid w:val="001774FD"/>
    <w:rsid w:val="0018065B"/>
    <w:rsid w:val="00180FEC"/>
    <w:rsid w:val="00181389"/>
    <w:rsid w:val="00182202"/>
    <w:rsid w:val="001826FE"/>
    <w:rsid w:val="00183B62"/>
    <w:rsid w:val="00183BF3"/>
    <w:rsid w:val="00184215"/>
    <w:rsid w:val="00184BBF"/>
    <w:rsid w:val="0018516F"/>
    <w:rsid w:val="00187916"/>
    <w:rsid w:val="001903C3"/>
    <w:rsid w:val="00190EE3"/>
    <w:rsid w:val="0019123A"/>
    <w:rsid w:val="001938E3"/>
    <w:rsid w:val="00193C10"/>
    <w:rsid w:val="00195706"/>
    <w:rsid w:val="001A0B74"/>
    <w:rsid w:val="001A1BD8"/>
    <w:rsid w:val="001A29D4"/>
    <w:rsid w:val="001A2FF9"/>
    <w:rsid w:val="001A453B"/>
    <w:rsid w:val="001A79AA"/>
    <w:rsid w:val="001B00D7"/>
    <w:rsid w:val="001B09CA"/>
    <w:rsid w:val="001B0D52"/>
    <w:rsid w:val="001B15D2"/>
    <w:rsid w:val="001B1705"/>
    <w:rsid w:val="001B2092"/>
    <w:rsid w:val="001B37CD"/>
    <w:rsid w:val="001B3AB0"/>
    <w:rsid w:val="001B42A2"/>
    <w:rsid w:val="001B5894"/>
    <w:rsid w:val="001B5E23"/>
    <w:rsid w:val="001B67E8"/>
    <w:rsid w:val="001C01AA"/>
    <w:rsid w:val="001C0B8D"/>
    <w:rsid w:val="001C24ED"/>
    <w:rsid w:val="001C2E41"/>
    <w:rsid w:val="001C2E81"/>
    <w:rsid w:val="001C3138"/>
    <w:rsid w:val="001C31FE"/>
    <w:rsid w:val="001C32F9"/>
    <w:rsid w:val="001C377C"/>
    <w:rsid w:val="001C4293"/>
    <w:rsid w:val="001C7712"/>
    <w:rsid w:val="001D0ACA"/>
    <w:rsid w:val="001D0EEA"/>
    <w:rsid w:val="001D178E"/>
    <w:rsid w:val="001D1B10"/>
    <w:rsid w:val="001D36E1"/>
    <w:rsid w:val="001D5A00"/>
    <w:rsid w:val="001D5B25"/>
    <w:rsid w:val="001D5E04"/>
    <w:rsid w:val="001D5F55"/>
    <w:rsid w:val="001D7080"/>
    <w:rsid w:val="001E120F"/>
    <w:rsid w:val="001E22E5"/>
    <w:rsid w:val="001E25B5"/>
    <w:rsid w:val="001E27FD"/>
    <w:rsid w:val="001E2B0E"/>
    <w:rsid w:val="001E4262"/>
    <w:rsid w:val="001E6C9F"/>
    <w:rsid w:val="001E7043"/>
    <w:rsid w:val="001F0A88"/>
    <w:rsid w:val="001F19D3"/>
    <w:rsid w:val="001F4634"/>
    <w:rsid w:val="001F4690"/>
    <w:rsid w:val="001F4744"/>
    <w:rsid w:val="001F4E88"/>
    <w:rsid w:val="001F5935"/>
    <w:rsid w:val="001F5A66"/>
    <w:rsid w:val="001F77AA"/>
    <w:rsid w:val="00200C86"/>
    <w:rsid w:val="00200CA0"/>
    <w:rsid w:val="00200DD9"/>
    <w:rsid w:val="00201AB5"/>
    <w:rsid w:val="00201CF5"/>
    <w:rsid w:val="00203E86"/>
    <w:rsid w:val="00203EE1"/>
    <w:rsid w:val="00204C67"/>
    <w:rsid w:val="00205967"/>
    <w:rsid w:val="00206843"/>
    <w:rsid w:val="00206DBC"/>
    <w:rsid w:val="002076D9"/>
    <w:rsid w:val="00210327"/>
    <w:rsid w:val="00211085"/>
    <w:rsid w:val="002112F9"/>
    <w:rsid w:val="00211C3E"/>
    <w:rsid w:val="00212063"/>
    <w:rsid w:val="00212751"/>
    <w:rsid w:val="00213003"/>
    <w:rsid w:val="00213675"/>
    <w:rsid w:val="002141A9"/>
    <w:rsid w:val="00216CAA"/>
    <w:rsid w:val="00216DA9"/>
    <w:rsid w:val="002202A1"/>
    <w:rsid w:val="00220F81"/>
    <w:rsid w:val="00221347"/>
    <w:rsid w:val="002219C5"/>
    <w:rsid w:val="00221E1A"/>
    <w:rsid w:val="00222632"/>
    <w:rsid w:val="0022282A"/>
    <w:rsid w:val="002228AD"/>
    <w:rsid w:val="00225B35"/>
    <w:rsid w:val="00225ED8"/>
    <w:rsid w:val="00230320"/>
    <w:rsid w:val="002309A6"/>
    <w:rsid w:val="00231C8F"/>
    <w:rsid w:val="0023206B"/>
    <w:rsid w:val="00232774"/>
    <w:rsid w:val="00233D34"/>
    <w:rsid w:val="002379E7"/>
    <w:rsid w:val="00237D6F"/>
    <w:rsid w:val="00240D5A"/>
    <w:rsid w:val="00241AB3"/>
    <w:rsid w:val="00244380"/>
    <w:rsid w:val="002444A9"/>
    <w:rsid w:val="0024558E"/>
    <w:rsid w:val="00245775"/>
    <w:rsid w:val="00246004"/>
    <w:rsid w:val="002479A3"/>
    <w:rsid w:val="0025120F"/>
    <w:rsid w:val="00251D47"/>
    <w:rsid w:val="00253181"/>
    <w:rsid w:val="0025513A"/>
    <w:rsid w:val="0025595A"/>
    <w:rsid w:val="00260097"/>
    <w:rsid w:val="002601D7"/>
    <w:rsid w:val="0026258D"/>
    <w:rsid w:val="0026377F"/>
    <w:rsid w:val="00263B44"/>
    <w:rsid w:val="00265D8A"/>
    <w:rsid w:val="002660EE"/>
    <w:rsid w:val="0027318D"/>
    <w:rsid w:val="00273231"/>
    <w:rsid w:val="00273623"/>
    <w:rsid w:val="00273994"/>
    <w:rsid w:val="00273DFF"/>
    <w:rsid w:val="00274153"/>
    <w:rsid w:val="00275692"/>
    <w:rsid w:val="0027576C"/>
    <w:rsid w:val="002759A6"/>
    <w:rsid w:val="00276C7C"/>
    <w:rsid w:val="00277A0B"/>
    <w:rsid w:val="00277ADB"/>
    <w:rsid w:val="00277DFD"/>
    <w:rsid w:val="0028057A"/>
    <w:rsid w:val="002810BD"/>
    <w:rsid w:val="00282E3A"/>
    <w:rsid w:val="00282F1A"/>
    <w:rsid w:val="00283144"/>
    <w:rsid w:val="00284D0C"/>
    <w:rsid w:val="00284D25"/>
    <w:rsid w:val="00286211"/>
    <w:rsid w:val="0028635B"/>
    <w:rsid w:val="0028638D"/>
    <w:rsid w:val="00286E48"/>
    <w:rsid w:val="00290EEC"/>
    <w:rsid w:val="00290F95"/>
    <w:rsid w:val="0029275C"/>
    <w:rsid w:val="00295432"/>
    <w:rsid w:val="002954F7"/>
    <w:rsid w:val="002964A3"/>
    <w:rsid w:val="00297379"/>
    <w:rsid w:val="002976C5"/>
    <w:rsid w:val="002A16BD"/>
    <w:rsid w:val="002A1DDB"/>
    <w:rsid w:val="002A3643"/>
    <w:rsid w:val="002A5BBD"/>
    <w:rsid w:val="002A701B"/>
    <w:rsid w:val="002B23D5"/>
    <w:rsid w:val="002B2B6F"/>
    <w:rsid w:val="002B3D8C"/>
    <w:rsid w:val="002B437A"/>
    <w:rsid w:val="002B57C2"/>
    <w:rsid w:val="002B7258"/>
    <w:rsid w:val="002B7485"/>
    <w:rsid w:val="002B7735"/>
    <w:rsid w:val="002C20E4"/>
    <w:rsid w:val="002C3795"/>
    <w:rsid w:val="002C3CA1"/>
    <w:rsid w:val="002C50E6"/>
    <w:rsid w:val="002C5882"/>
    <w:rsid w:val="002C5A4A"/>
    <w:rsid w:val="002C6339"/>
    <w:rsid w:val="002C64A1"/>
    <w:rsid w:val="002C6534"/>
    <w:rsid w:val="002D073C"/>
    <w:rsid w:val="002D2747"/>
    <w:rsid w:val="002D3ADB"/>
    <w:rsid w:val="002D413D"/>
    <w:rsid w:val="002D46B7"/>
    <w:rsid w:val="002D4B30"/>
    <w:rsid w:val="002D5A8A"/>
    <w:rsid w:val="002E032E"/>
    <w:rsid w:val="002E05E3"/>
    <w:rsid w:val="002E0C86"/>
    <w:rsid w:val="002E2565"/>
    <w:rsid w:val="002E2591"/>
    <w:rsid w:val="002E3E06"/>
    <w:rsid w:val="002E4057"/>
    <w:rsid w:val="002E4080"/>
    <w:rsid w:val="002E61D6"/>
    <w:rsid w:val="002E7A6F"/>
    <w:rsid w:val="002F0A5F"/>
    <w:rsid w:val="002F1794"/>
    <w:rsid w:val="002F1D03"/>
    <w:rsid w:val="002F34D6"/>
    <w:rsid w:val="002F3696"/>
    <w:rsid w:val="002F444F"/>
    <w:rsid w:val="002F516A"/>
    <w:rsid w:val="002F713D"/>
    <w:rsid w:val="002F7295"/>
    <w:rsid w:val="003015F2"/>
    <w:rsid w:val="003016E6"/>
    <w:rsid w:val="00301CDF"/>
    <w:rsid w:val="00301F36"/>
    <w:rsid w:val="00303D89"/>
    <w:rsid w:val="00304380"/>
    <w:rsid w:val="00306681"/>
    <w:rsid w:val="003073E9"/>
    <w:rsid w:val="00310037"/>
    <w:rsid w:val="003105EC"/>
    <w:rsid w:val="00311B30"/>
    <w:rsid w:val="00314BCD"/>
    <w:rsid w:val="00316AF5"/>
    <w:rsid w:val="00316F3A"/>
    <w:rsid w:val="00320844"/>
    <w:rsid w:val="00320BD2"/>
    <w:rsid w:val="00320F94"/>
    <w:rsid w:val="003213FF"/>
    <w:rsid w:val="00321D77"/>
    <w:rsid w:val="00323DE2"/>
    <w:rsid w:val="0032432F"/>
    <w:rsid w:val="003269F7"/>
    <w:rsid w:val="00326A8F"/>
    <w:rsid w:val="00326D83"/>
    <w:rsid w:val="00326DC9"/>
    <w:rsid w:val="00327125"/>
    <w:rsid w:val="00327818"/>
    <w:rsid w:val="00327E4E"/>
    <w:rsid w:val="0033059C"/>
    <w:rsid w:val="003316A1"/>
    <w:rsid w:val="00335A85"/>
    <w:rsid w:val="00336396"/>
    <w:rsid w:val="00336CAC"/>
    <w:rsid w:val="00337D63"/>
    <w:rsid w:val="00337E6E"/>
    <w:rsid w:val="003403FB"/>
    <w:rsid w:val="0034187A"/>
    <w:rsid w:val="00342E8F"/>
    <w:rsid w:val="00342FBC"/>
    <w:rsid w:val="003431BE"/>
    <w:rsid w:val="00343D96"/>
    <w:rsid w:val="003451AA"/>
    <w:rsid w:val="00345B89"/>
    <w:rsid w:val="00346B14"/>
    <w:rsid w:val="003514E9"/>
    <w:rsid w:val="00351625"/>
    <w:rsid w:val="00351D0D"/>
    <w:rsid w:val="0035283E"/>
    <w:rsid w:val="00353270"/>
    <w:rsid w:val="0035388C"/>
    <w:rsid w:val="00353F91"/>
    <w:rsid w:val="0035553B"/>
    <w:rsid w:val="00355AC9"/>
    <w:rsid w:val="00355C13"/>
    <w:rsid w:val="0035655D"/>
    <w:rsid w:val="003617AB"/>
    <w:rsid w:val="00365338"/>
    <w:rsid w:val="003659F6"/>
    <w:rsid w:val="003665E3"/>
    <w:rsid w:val="00366D1F"/>
    <w:rsid w:val="003700EC"/>
    <w:rsid w:val="00371459"/>
    <w:rsid w:val="0037443A"/>
    <w:rsid w:val="00375EF2"/>
    <w:rsid w:val="00377148"/>
    <w:rsid w:val="00380137"/>
    <w:rsid w:val="00381D70"/>
    <w:rsid w:val="0038248A"/>
    <w:rsid w:val="00384E72"/>
    <w:rsid w:val="003863CA"/>
    <w:rsid w:val="0038642E"/>
    <w:rsid w:val="00386D29"/>
    <w:rsid w:val="0038730D"/>
    <w:rsid w:val="003879F8"/>
    <w:rsid w:val="00390AED"/>
    <w:rsid w:val="0039148B"/>
    <w:rsid w:val="003914AD"/>
    <w:rsid w:val="00391BB4"/>
    <w:rsid w:val="00392602"/>
    <w:rsid w:val="003944A3"/>
    <w:rsid w:val="003946A4"/>
    <w:rsid w:val="003952D5"/>
    <w:rsid w:val="0039683C"/>
    <w:rsid w:val="00397E30"/>
    <w:rsid w:val="00397E59"/>
    <w:rsid w:val="003A08FA"/>
    <w:rsid w:val="003A0BF6"/>
    <w:rsid w:val="003A139A"/>
    <w:rsid w:val="003A1A07"/>
    <w:rsid w:val="003A2A78"/>
    <w:rsid w:val="003A3C13"/>
    <w:rsid w:val="003A3F50"/>
    <w:rsid w:val="003A5261"/>
    <w:rsid w:val="003A6EED"/>
    <w:rsid w:val="003A7C01"/>
    <w:rsid w:val="003B1106"/>
    <w:rsid w:val="003B14D6"/>
    <w:rsid w:val="003B3255"/>
    <w:rsid w:val="003B4927"/>
    <w:rsid w:val="003B49B8"/>
    <w:rsid w:val="003B6B0E"/>
    <w:rsid w:val="003B7580"/>
    <w:rsid w:val="003B7D15"/>
    <w:rsid w:val="003C0C13"/>
    <w:rsid w:val="003C114C"/>
    <w:rsid w:val="003C2C78"/>
    <w:rsid w:val="003C358B"/>
    <w:rsid w:val="003C5A27"/>
    <w:rsid w:val="003C61F6"/>
    <w:rsid w:val="003C69DC"/>
    <w:rsid w:val="003D1F74"/>
    <w:rsid w:val="003D2ED4"/>
    <w:rsid w:val="003D3247"/>
    <w:rsid w:val="003D3A86"/>
    <w:rsid w:val="003D49D7"/>
    <w:rsid w:val="003D4D90"/>
    <w:rsid w:val="003D5849"/>
    <w:rsid w:val="003D63C3"/>
    <w:rsid w:val="003D69DD"/>
    <w:rsid w:val="003E0603"/>
    <w:rsid w:val="003E4273"/>
    <w:rsid w:val="003E695D"/>
    <w:rsid w:val="003E7060"/>
    <w:rsid w:val="003E769B"/>
    <w:rsid w:val="003E77A5"/>
    <w:rsid w:val="003F0A2A"/>
    <w:rsid w:val="003F100A"/>
    <w:rsid w:val="003F12F9"/>
    <w:rsid w:val="003F1FD8"/>
    <w:rsid w:val="003F2DC4"/>
    <w:rsid w:val="003F49C1"/>
    <w:rsid w:val="003F4BC8"/>
    <w:rsid w:val="003F515C"/>
    <w:rsid w:val="004009FF"/>
    <w:rsid w:val="00402A26"/>
    <w:rsid w:val="00403CCD"/>
    <w:rsid w:val="00404B76"/>
    <w:rsid w:val="00406D63"/>
    <w:rsid w:val="00406FEB"/>
    <w:rsid w:val="004070EB"/>
    <w:rsid w:val="00407106"/>
    <w:rsid w:val="004109A7"/>
    <w:rsid w:val="00410D4D"/>
    <w:rsid w:val="00410E3E"/>
    <w:rsid w:val="004114E3"/>
    <w:rsid w:val="00411724"/>
    <w:rsid w:val="004124B1"/>
    <w:rsid w:val="00412D5C"/>
    <w:rsid w:val="004130E6"/>
    <w:rsid w:val="00413F75"/>
    <w:rsid w:val="00417303"/>
    <w:rsid w:val="00417691"/>
    <w:rsid w:val="00417726"/>
    <w:rsid w:val="004179DC"/>
    <w:rsid w:val="00417AF1"/>
    <w:rsid w:val="004208A1"/>
    <w:rsid w:val="00421436"/>
    <w:rsid w:val="00421453"/>
    <w:rsid w:val="004215D0"/>
    <w:rsid w:val="00421820"/>
    <w:rsid w:val="0042200E"/>
    <w:rsid w:val="00422884"/>
    <w:rsid w:val="00422AF9"/>
    <w:rsid w:val="00424164"/>
    <w:rsid w:val="004246AE"/>
    <w:rsid w:val="00430051"/>
    <w:rsid w:val="00430C4E"/>
    <w:rsid w:val="0043180A"/>
    <w:rsid w:val="00431CA6"/>
    <w:rsid w:val="0043218D"/>
    <w:rsid w:val="004323AA"/>
    <w:rsid w:val="00432927"/>
    <w:rsid w:val="00432F69"/>
    <w:rsid w:val="00433B31"/>
    <w:rsid w:val="0043498D"/>
    <w:rsid w:val="0043629B"/>
    <w:rsid w:val="004369A4"/>
    <w:rsid w:val="004373CE"/>
    <w:rsid w:val="004374A7"/>
    <w:rsid w:val="0044088C"/>
    <w:rsid w:val="00440D3E"/>
    <w:rsid w:val="0044231C"/>
    <w:rsid w:val="004424C2"/>
    <w:rsid w:val="00442866"/>
    <w:rsid w:val="00442E6B"/>
    <w:rsid w:val="00442FDF"/>
    <w:rsid w:val="004441A2"/>
    <w:rsid w:val="00444A74"/>
    <w:rsid w:val="00444E38"/>
    <w:rsid w:val="00445DF0"/>
    <w:rsid w:val="00446A9F"/>
    <w:rsid w:val="00446E58"/>
    <w:rsid w:val="004474C8"/>
    <w:rsid w:val="00447D8A"/>
    <w:rsid w:val="00447F8F"/>
    <w:rsid w:val="00452A60"/>
    <w:rsid w:val="00453F2B"/>
    <w:rsid w:val="004571D2"/>
    <w:rsid w:val="004609E3"/>
    <w:rsid w:val="00460DE8"/>
    <w:rsid w:val="00461BC2"/>
    <w:rsid w:val="0046238B"/>
    <w:rsid w:val="00463E3A"/>
    <w:rsid w:val="00464006"/>
    <w:rsid w:val="004641D6"/>
    <w:rsid w:val="004642DA"/>
    <w:rsid w:val="00465467"/>
    <w:rsid w:val="004662CC"/>
    <w:rsid w:val="00467009"/>
    <w:rsid w:val="00470BEC"/>
    <w:rsid w:val="004710FF"/>
    <w:rsid w:val="00471FCD"/>
    <w:rsid w:val="00472793"/>
    <w:rsid w:val="004732E9"/>
    <w:rsid w:val="004739C7"/>
    <w:rsid w:val="004739F4"/>
    <w:rsid w:val="00473A61"/>
    <w:rsid w:val="00473D8A"/>
    <w:rsid w:val="00474A4F"/>
    <w:rsid w:val="00474E1E"/>
    <w:rsid w:val="00476326"/>
    <w:rsid w:val="00481660"/>
    <w:rsid w:val="00482AF7"/>
    <w:rsid w:val="00482E7E"/>
    <w:rsid w:val="00483087"/>
    <w:rsid w:val="0048440F"/>
    <w:rsid w:val="004844C3"/>
    <w:rsid w:val="004859DE"/>
    <w:rsid w:val="004862E6"/>
    <w:rsid w:val="00486FA3"/>
    <w:rsid w:val="004879D6"/>
    <w:rsid w:val="00487E7C"/>
    <w:rsid w:val="004901EA"/>
    <w:rsid w:val="00490D94"/>
    <w:rsid w:val="00492610"/>
    <w:rsid w:val="0049263C"/>
    <w:rsid w:val="00493ACD"/>
    <w:rsid w:val="00494854"/>
    <w:rsid w:val="00494FC6"/>
    <w:rsid w:val="004955B5"/>
    <w:rsid w:val="00497397"/>
    <w:rsid w:val="004A0AAB"/>
    <w:rsid w:val="004A2EB9"/>
    <w:rsid w:val="004A5809"/>
    <w:rsid w:val="004A661F"/>
    <w:rsid w:val="004A722C"/>
    <w:rsid w:val="004A779D"/>
    <w:rsid w:val="004B160F"/>
    <w:rsid w:val="004B1C99"/>
    <w:rsid w:val="004B2E56"/>
    <w:rsid w:val="004B5D26"/>
    <w:rsid w:val="004B63BE"/>
    <w:rsid w:val="004B6485"/>
    <w:rsid w:val="004B7BB3"/>
    <w:rsid w:val="004C0648"/>
    <w:rsid w:val="004C2496"/>
    <w:rsid w:val="004C2845"/>
    <w:rsid w:val="004C2848"/>
    <w:rsid w:val="004C29E2"/>
    <w:rsid w:val="004C3F6C"/>
    <w:rsid w:val="004C49C1"/>
    <w:rsid w:val="004C625A"/>
    <w:rsid w:val="004C7C1E"/>
    <w:rsid w:val="004D2362"/>
    <w:rsid w:val="004D33D4"/>
    <w:rsid w:val="004D41DB"/>
    <w:rsid w:val="004D448F"/>
    <w:rsid w:val="004D4B35"/>
    <w:rsid w:val="004D4BB9"/>
    <w:rsid w:val="004D62B9"/>
    <w:rsid w:val="004D7B65"/>
    <w:rsid w:val="004E0679"/>
    <w:rsid w:val="004E06E5"/>
    <w:rsid w:val="004E0958"/>
    <w:rsid w:val="004E10C6"/>
    <w:rsid w:val="004E17FD"/>
    <w:rsid w:val="004E1A23"/>
    <w:rsid w:val="004E278E"/>
    <w:rsid w:val="004E38DA"/>
    <w:rsid w:val="004E3B76"/>
    <w:rsid w:val="004E46E7"/>
    <w:rsid w:val="004E4895"/>
    <w:rsid w:val="004E4A5C"/>
    <w:rsid w:val="004E5900"/>
    <w:rsid w:val="004E701F"/>
    <w:rsid w:val="004E7B1E"/>
    <w:rsid w:val="004F3221"/>
    <w:rsid w:val="004F3271"/>
    <w:rsid w:val="004F33DC"/>
    <w:rsid w:val="004F3B4E"/>
    <w:rsid w:val="004F4483"/>
    <w:rsid w:val="004F5A1E"/>
    <w:rsid w:val="004F5E91"/>
    <w:rsid w:val="004F5F9D"/>
    <w:rsid w:val="004F70BF"/>
    <w:rsid w:val="00501B5C"/>
    <w:rsid w:val="00503B51"/>
    <w:rsid w:val="00503BE1"/>
    <w:rsid w:val="005053E8"/>
    <w:rsid w:val="00507B37"/>
    <w:rsid w:val="00507CB9"/>
    <w:rsid w:val="00507DA6"/>
    <w:rsid w:val="00510489"/>
    <w:rsid w:val="005115EF"/>
    <w:rsid w:val="00511B3A"/>
    <w:rsid w:val="0051360E"/>
    <w:rsid w:val="00513886"/>
    <w:rsid w:val="005141EA"/>
    <w:rsid w:val="00514CDF"/>
    <w:rsid w:val="00516DD5"/>
    <w:rsid w:val="00517449"/>
    <w:rsid w:val="005212E1"/>
    <w:rsid w:val="00522BBE"/>
    <w:rsid w:val="00522CFF"/>
    <w:rsid w:val="00524A26"/>
    <w:rsid w:val="005251D1"/>
    <w:rsid w:val="0052575B"/>
    <w:rsid w:val="005308F0"/>
    <w:rsid w:val="0053112A"/>
    <w:rsid w:val="00532D37"/>
    <w:rsid w:val="00533C53"/>
    <w:rsid w:val="00534506"/>
    <w:rsid w:val="00534B38"/>
    <w:rsid w:val="00536234"/>
    <w:rsid w:val="00536796"/>
    <w:rsid w:val="00540BF3"/>
    <w:rsid w:val="00541388"/>
    <w:rsid w:val="00542153"/>
    <w:rsid w:val="00542A81"/>
    <w:rsid w:val="00542C83"/>
    <w:rsid w:val="00542F2D"/>
    <w:rsid w:val="0054435A"/>
    <w:rsid w:val="005444ED"/>
    <w:rsid w:val="005449CB"/>
    <w:rsid w:val="00544C22"/>
    <w:rsid w:val="00545F79"/>
    <w:rsid w:val="005463FF"/>
    <w:rsid w:val="0054679E"/>
    <w:rsid w:val="005504BD"/>
    <w:rsid w:val="0055171A"/>
    <w:rsid w:val="00552C8E"/>
    <w:rsid w:val="005537DC"/>
    <w:rsid w:val="005571C8"/>
    <w:rsid w:val="005620F6"/>
    <w:rsid w:val="005626BE"/>
    <w:rsid w:val="00563F79"/>
    <w:rsid w:val="00564240"/>
    <w:rsid w:val="00565473"/>
    <w:rsid w:val="00565E1F"/>
    <w:rsid w:val="00566129"/>
    <w:rsid w:val="005669FE"/>
    <w:rsid w:val="00566B08"/>
    <w:rsid w:val="00574F01"/>
    <w:rsid w:val="00577503"/>
    <w:rsid w:val="00580ACB"/>
    <w:rsid w:val="00581C23"/>
    <w:rsid w:val="005820DC"/>
    <w:rsid w:val="00583732"/>
    <w:rsid w:val="005839D9"/>
    <w:rsid w:val="00585AB8"/>
    <w:rsid w:val="005918E1"/>
    <w:rsid w:val="005928D3"/>
    <w:rsid w:val="00594DF2"/>
    <w:rsid w:val="00594FD5"/>
    <w:rsid w:val="0059530F"/>
    <w:rsid w:val="0059535D"/>
    <w:rsid w:val="005955EB"/>
    <w:rsid w:val="00597502"/>
    <w:rsid w:val="005A19B8"/>
    <w:rsid w:val="005A283B"/>
    <w:rsid w:val="005A28DB"/>
    <w:rsid w:val="005A2E85"/>
    <w:rsid w:val="005A38EA"/>
    <w:rsid w:val="005A3F1A"/>
    <w:rsid w:val="005A6287"/>
    <w:rsid w:val="005A6FA9"/>
    <w:rsid w:val="005A7196"/>
    <w:rsid w:val="005A732C"/>
    <w:rsid w:val="005A7C8E"/>
    <w:rsid w:val="005B0E59"/>
    <w:rsid w:val="005B1DB0"/>
    <w:rsid w:val="005B1F51"/>
    <w:rsid w:val="005B21A3"/>
    <w:rsid w:val="005B34E9"/>
    <w:rsid w:val="005B4178"/>
    <w:rsid w:val="005B4635"/>
    <w:rsid w:val="005B4675"/>
    <w:rsid w:val="005B549E"/>
    <w:rsid w:val="005B54AF"/>
    <w:rsid w:val="005B6EF2"/>
    <w:rsid w:val="005B7012"/>
    <w:rsid w:val="005C05F6"/>
    <w:rsid w:val="005C1BDC"/>
    <w:rsid w:val="005C2476"/>
    <w:rsid w:val="005C3E1C"/>
    <w:rsid w:val="005C51BA"/>
    <w:rsid w:val="005C52A9"/>
    <w:rsid w:val="005C56DB"/>
    <w:rsid w:val="005C64E6"/>
    <w:rsid w:val="005C77CA"/>
    <w:rsid w:val="005D0DD3"/>
    <w:rsid w:val="005D0FB3"/>
    <w:rsid w:val="005D10DF"/>
    <w:rsid w:val="005D191E"/>
    <w:rsid w:val="005D20B7"/>
    <w:rsid w:val="005D333B"/>
    <w:rsid w:val="005D5675"/>
    <w:rsid w:val="005D5C66"/>
    <w:rsid w:val="005D7892"/>
    <w:rsid w:val="005E1111"/>
    <w:rsid w:val="005E2371"/>
    <w:rsid w:val="005E2DA9"/>
    <w:rsid w:val="005E3629"/>
    <w:rsid w:val="005E3B72"/>
    <w:rsid w:val="005E4CA5"/>
    <w:rsid w:val="005E588C"/>
    <w:rsid w:val="005E5C51"/>
    <w:rsid w:val="005E6B7A"/>
    <w:rsid w:val="005E6EF6"/>
    <w:rsid w:val="005E7536"/>
    <w:rsid w:val="005E788A"/>
    <w:rsid w:val="005F02F5"/>
    <w:rsid w:val="005F03F8"/>
    <w:rsid w:val="005F0775"/>
    <w:rsid w:val="005F2D5D"/>
    <w:rsid w:val="005F361C"/>
    <w:rsid w:val="005F393A"/>
    <w:rsid w:val="005F3FD9"/>
    <w:rsid w:val="005F6588"/>
    <w:rsid w:val="005F6AB0"/>
    <w:rsid w:val="005F6F8E"/>
    <w:rsid w:val="00600153"/>
    <w:rsid w:val="00601D11"/>
    <w:rsid w:val="0060425E"/>
    <w:rsid w:val="00604D46"/>
    <w:rsid w:val="0060516A"/>
    <w:rsid w:val="006055A2"/>
    <w:rsid w:val="00606047"/>
    <w:rsid w:val="0061041A"/>
    <w:rsid w:val="00610B05"/>
    <w:rsid w:val="0061154C"/>
    <w:rsid w:val="00612A8C"/>
    <w:rsid w:val="00614BF7"/>
    <w:rsid w:val="006156FD"/>
    <w:rsid w:val="00616C84"/>
    <w:rsid w:val="00620F1B"/>
    <w:rsid w:val="006219C7"/>
    <w:rsid w:val="00622D79"/>
    <w:rsid w:val="006236BE"/>
    <w:rsid w:val="00623CD3"/>
    <w:rsid w:val="00624283"/>
    <w:rsid w:val="006254CD"/>
    <w:rsid w:val="006269A6"/>
    <w:rsid w:val="006269FF"/>
    <w:rsid w:val="006277BD"/>
    <w:rsid w:val="0063314C"/>
    <w:rsid w:val="00635AF9"/>
    <w:rsid w:val="00636760"/>
    <w:rsid w:val="00636820"/>
    <w:rsid w:val="0063726C"/>
    <w:rsid w:val="0064051E"/>
    <w:rsid w:val="00641000"/>
    <w:rsid w:val="0064141C"/>
    <w:rsid w:val="00641CB2"/>
    <w:rsid w:val="00643B36"/>
    <w:rsid w:val="006452A0"/>
    <w:rsid w:val="006468CD"/>
    <w:rsid w:val="0064716E"/>
    <w:rsid w:val="00650E60"/>
    <w:rsid w:val="00650F17"/>
    <w:rsid w:val="006536A1"/>
    <w:rsid w:val="00653FAC"/>
    <w:rsid w:val="00654A72"/>
    <w:rsid w:val="00654B7F"/>
    <w:rsid w:val="00655D1B"/>
    <w:rsid w:val="006575A7"/>
    <w:rsid w:val="00660B99"/>
    <w:rsid w:val="006617F3"/>
    <w:rsid w:val="00661AE4"/>
    <w:rsid w:val="0066225D"/>
    <w:rsid w:val="006630FC"/>
    <w:rsid w:val="0066352E"/>
    <w:rsid w:val="00663AB9"/>
    <w:rsid w:val="00664092"/>
    <w:rsid w:val="006652BE"/>
    <w:rsid w:val="00666594"/>
    <w:rsid w:val="006674E7"/>
    <w:rsid w:val="00670216"/>
    <w:rsid w:val="006713A9"/>
    <w:rsid w:val="006721AE"/>
    <w:rsid w:val="00672C07"/>
    <w:rsid w:val="00672CF8"/>
    <w:rsid w:val="006730B8"/>
    <w:rsid w:val="0067388D"/>
    <w:rsid w:val="006757DE"/>
    <w:rsid w:val="00682DCC"/>
    <w:rsid w:val="00683CBF"/>
    <w:rsid w:val="00684A3F"/>
    <w:rsid w:val="0069485B"/>
    <w:rsid w:val="00694A45"/>
    <w:rsid w:val="006951C3"/>
    <w:rsid w:val="00695A15"/>
    <w:rsid w:val="00695BCB"/>
    <w:rsid w:val="00695C12"/>
    <w:rsid w:val="006964BF"/>
    <w:rsid w:val="00696AA4"/>
    <w:rsid w:val="006A0DFA"/>
    <w:rsid w:val="006A17B9"/>
    <w:rsid w:val="006A39E7"/>
    <w:rsid w:val="006A4A77"/>
    <w:rsid w:val="006A533D"/>
    <w:rsid w:val="006A64A4"/>
    <w:rsid w:val="006A6D25"/>
    <w:rsid w:val="006B491A"/>
    <w:rsid w:val="006B4D46"/>
    <w:rsid w:val="006C4459"/>
    <w:rsid w:val="006C5573"/>
    <w:rsid w:val="006C662F"/>
    <w:rsid w:val="006C6A82"/>
    <w:rsid w:val="006C6EE6"/>
    <w:rsid w:val="006D0545"/>
    <w:rsid w:val="006D0EDB"/>
    <w:rsid w:val="006D31D8"/>
    <w:rsid w:val="006D36FC"/>
    <w:rsid w:val="006D41EC"/>
    <w:rsid w:val="006D6799"/>
    <w:rsid w:val="006D736B"/>
    <w:rsid w:val="006D7469"/>
    <w:rsid w:val="006D77B8"/>
    <w:rsid w:val="006D7DF1"/>
    <w:rsid w:val="006E010E"/>
    <w:rsid w:val="006E1407"/>
    <w:rsid w:val="006E1B92"/>
    <w:rsid w:val="006E22D6"/>
    <w:rsid w:val="006E3144"/>
    <w:rsid w:val="006E3CEF"/>
    <w:rsid w:val="006E4290"/>
    <w:rsid w:val="006E4312"/>
    <w:rsid w:val="006E43AC"/>
    <w:rsid w:val="006E6327"/>
    <w:rsid w:val="006E75C7"/>
    <w:rsid w:val="006E7E9A"/>
    <w:rsid w:val="006F075E"/>
    <w:rsid w:val="006F371C"/>
    <w:rsid w:val="006F4B35"/>
    <w:rsid w:val="006F7A4D"/>
    <w:rsid w:val="006F7C17"/>
    <w:rsid w:val="007011AB"/>
    <w:rsid w:val="00701598"/>
    <w:rsid w:val="00701D50"/>
    <w:rsid w:val="0070230C"/>
    <w:rsid w:val="00703249"/>
    <w:rsid w:val="00703607"/>
    <w:rsid w:val="007057DC"/>
    <w:rsid w:val="00706804"/>
    <w:rsid w:val="00707105"/>
    <w:rsid w:val="00707465"/>
    <w:rsid w:val="00707E5A"/>
    <w:rsid w:val="00710F15"/>
    <w:rsid w:val="00711342"/>
    <w:rsid w:val="00711BE3"/>
    <w:rsid w:val="00713290"/>
    <w:rsid w:val="007136E2"/>
    <w:rsid w:val="007139D9"/>
    <w:rsid w:val="00714F5F"/>
    <w:rsid w:val="00716ECE"/>
    <w:rsid w:val="0071782D"/>
    <w:rsid w:val="00717E1C"/>
    <w:rsid w:val="0072157E"/>
    <w:rsid w:val="00722A18"/>
    <w:rsid w:val="007236BC"/>
    <w:rsid w:val="00724BD3"/>
    <w:rsid w:val="00724C31"/>
    <w:rsid w:val="00724F78"/>
    <w:rsid w:val="00727BD8"/>
    <w:rsid w:val="00727DB8"/>
    <w:rsid w:val="00730B0E"/>
    <w:rsid w:val="007312BB"/>
    <w:rsid w:val="00732564"/>
    <w:rsid w:val="00733500"/>
    <w:rsid w:val="00734FF7"/>
    <w:rsid w:val="007353A6"/>
    <w:rsid w:val="00740612"/>
    <w:rsid w:val="00740DA0"/>
    <w:rsid w:val="00740DDF"/>
    <w:rsid w:val="0074111D"/>
    <w:rsid w:val="0074127E"/>
    <w:rsid w:val="007419F8"/>
    <w:rsid w:val="00741BF8"/>
    <w:rsid w:val="007420E2"/>
    <w:rsid w:val="00746315"/>
    <w:rsid w:val="00747A4F"/>
    <w:rsid w:val="00747F63"/>
    <w:rsid w:val="00750F48"/>
    <w:rsid w:val="00752652"/>
    <w:rsid w:val="0075436B"/>
    <w:rsid w:val="00756F21"/>
    <w:rsid w:val="00757C00"/>
    <w:rsid w:val="00760173"/>
    <w:rsid w:val="00760CA8"/>
    <w:rsid w:val="007612B1"/>
    <w:rsid w:val="00764076"/>
    <w:rsid w:val="00764CC5"/>
    <w:rsid w:val="00765149"/>
    <w:rsid w:val="007667F5"/>
    <w:rsid w:val="00766A91"/>
    <w:rsid w:val="00771216"/>
    <w:rsid w:val="00771B0C"/>
    <w:rsid w:val="007723F7"/>
    <w:rsid w:val="00773E8C"/>
    <w:rsid w:val="00773EA6"/>
    <w:rsid w:val="00774FA1"/>
    <w:rsid w:val="00775EF9"/>
    <w:rsid w:val="00777B8E"/>
    <w:rsid w:val="007802D5"/>
    <w:rsid w:val="0078407D"/>
    <w:rsid w:val="007859C7"/>
    <w:rsid w:val="00785EC9"/>
    <w:rsid w:val="007863B3"/>
    <w:rsid w:val="00786554"/>
    <w:rsid w:val="00786AF4"/>
    <w:rsid w:val="00786BB3"/>
    <w:rsid w:val="00786CFA"/>
    <w:rsid w:val="007879D6"/>
    <w:rsid w:val="00790D23"/>
    <w:rsid w:val="00791107"/>
    <w:rsid w:val="00791266"/>
    <w:rsid w:val="00792CC5"/>
    <w:rsid w:val="00792D0C"/>
    <w:rsid w:val="00793088"/>
    <w:rsid w:val="007936A8"/>
    <w:rsid w:val="007948E7"/>
    <w:rsid w:val="00795CC4"/>
    <w:rsid w:val="00797A90"/>
    <w:rsid w:val="00797C48"/>
    <w:rsid w:val="007A07E9"/>
    <w:rsid w:val="007A101F"/>
    <w:rsid w:val="007A13E4"/>
    <w:rsid w:val="007A500C"/>
    <w:rsid w:val="007A5D11"/>
    <w:rsid w:val="007A7225"/>
    <w:rsid w:val="007A75AE"/>
    <w:rsid w:val="007B162D"/>
    <w:rsid w:val="007B376A"/>
    <w:rsid w:val="007B46BC"/>
    <w:rsid w:val="007B48FA"/>
    <w:rsid w:val="007B6216"/>
    <w:rsid w:val="007B698D"/>
    <w:rsid w:val="007C2006"/>
    <w:rsid w:val="007C2540"/>
    <w:rsid w:val="007C304C"/>
    <w:rsid w:val="007C445C"/>
    <w:rsid w:val="007C6152"/>
    <w:rsid w:val="007D090D"/>
    <w:rsid w:val="007D09F5"/>
    <w:rsid w:val="007D4E8A"/>
    <w:rsid w:val="007D5946"/>
    <w:rsid w:val="007D5ABD"/>
    <w:rsid w:val="007D5B88"/>
    <w:rsid w:val="007D60B2"/>
    <w:rsid w:val="007D6CCF"/>
    <w:rsid w:val="007D7800"/>
    <w:rsid w:val="007D796E"/>
    <w:rsid w:val="007E0628"/>
    <w:rsid w:val="007E2E2A"/>
    <w:rsid w:val="007E3BD4"/>
    <w:rsid w:val="007E57D5"/>
    <w:rsid w:val="007E59BA"/>
    <w:rsid w:val="007E65F7"/>
    <w:rsid w:val="007E6F9D"/>
    <w:rsid w:val="007E70B2"/>
    <w:rsid w:val="007F05D8"/>
    <w:rsid w:val="007F0637"/>
    <w:rsid w:val="007F08DC"/>
    <w:rsid w:val="007F1A65"/>
    <w:rsid w:val="007F2F6E"/>
    <w:rsid w:val="007F424A"/>
    <w:rsid w:val="007F4ED9"/>
    <w:rsid w:val="007F5141"/>
    <w:rsid w:val="007F522F"/>
    <w:rsid w:val="008009CE"/>
    <w:rsid w:val="00801FD6"/>
    <w:rsid w:val="008049C0"/>
    <w:rsid w:val="00806874"/>
    <w:rsid w:val="00807A0B"/>
    <w:rsid w:val="00807C46"/>
    <w:rsid w:val="00811078"/>
    <w:rsid w:val="00812C11"/>
    <w:rsid w:val="00812DB6"/>
    <w:rsid w:val="008134C7"/>
    <w:rsid w:val="008139A1"/>
    <w:rsid w:val="00814712"/>
    <w:rsid w:val="00814A1E"/>
    <w:rsid w:val="00814D5D"/>
    <w:rsid w:val="0081589F"/>
    <w:rsid w:val="008158B0"/>
    <w:rsid w:val="0081666C"/>
    <w:rsid w:val="008169CB"/>
    <w:rsid w:val="00816C61"/>
    <w:rsid w:val="00817FE7"/>
    <w:rsid w:val="0082017E"/>
    <w:rsid w:val="00821A98"/>
    <w:rsid w:val="00821D64"/>
    <w:rsid w:val="00822B59"/>
    <w:rsid w:val="00824746"/>
    <w:rsid w:val="0082548C"/>
    <w:rsid w:val="008256B0"/>
    <w:rsid w:val="008264F2"/>
    <w:rsid w:val="00826536"/>
    <w:rsid w:val="008274BA"/>
    <w:rsid w:val="00827511"/>
    <w:rsid w:val="00827958"/>
    <w:rsid w:val="008305AE"/>
    <w:rsid w:val="00831064"/>
    <w:rsid w:val="0083107D"/>
    <w:rsid w:val="00832C09"/>
    <w:rsid w:val="00833ED7"/>
    <w:rsid w:val="00835B07"/>
    <w:rsid w:val="00836C23"/>
    <w:rsid w:val="00836E40"/>
    <w:rsid w:val="0084004B"/>
    <w:rsid w:val="008402F3"/>
    <w:rsid w:val="008426E7"/>
    <w:rsid w:val="0084292E"/>
    <w:rsid w:val="008429F7"/>
    <w:rsid w:val="00842DE9"/>
    <w:rsid w:val="0084302D"/>
    <w:rsid w:val="00843439"/>
    <w:rsid w:val="008454E3"/>
    <w:rsid w:val="008456B0"/>
    <w:rsid w:val="00845ED0"/>
    <w:rsid w:val="008501F0"/>
    <w:rsid w:val="00853193"/>
    <w:rsid w:val="0086055F"/>
    <w:rsid w:val="00861032"/>
    <w:rsid w:val="008637B3"/>
    <w:rsid w:val="008637BC"/>
    <w:rsid w:val="00863CA4"/>
    <w:rsid w:val="008645E8"/>
    <w:rsid w:val="008648F1"/>
    <w:rsid w:val="008656A8"/>
    <w:rsid w:val="00865801"/>
    <w:rsid w:val="0086631C"/>
    <w:rsid w:val="0087069B"/>
    <w:rsid w:val="008707A6"/>
    <w:rsid w:val="00872338"/>
    <w:rsid w:val="00872431"/>
    <w:rsid w:val="00872C5C"/>
    <w:rsid w:val="00873543"/>
    <w:rsid w:val="00874080"/>
    <w:rsid w:val="008745C9"/>
    <w:rsid w:val="00877672"/>
    <w:rsid w:val="00880497"/>
    <w:rsid w:val="008830BC"/>
    <w:rsid w:val="0088327C"/>
    <w:rsid w:val="0088568B"/>
    <w:rsid w:val="008860F6"/>
    <w:rsid w:val="00886511"/>
    <w:rsid w:val="00886560"/>
    <w:rsid w:val="0089048F"/>
    <w:rsid w:val="00890CBF"/>
    <w:rsid w:val="00890EDE"/>
    <w:rsid w:val="008921A6"/>
    <w:rsid w:val="00892D42"/>
    <w:rsid w:val="00893647"/>
    <w:rsid w:val="008942E2"/>
    <w:rsid w:val="00894F94"/>
    <w:rsid w:val="00894FB3"/>
    <w:rsid w:val="008953C8"/>
    <w:rsid w:val="008975F0"/>
    <w:rsid w:val="008A2768"/>
    <w:rsid w:val="008A3E0A"/>
    <w:rsid w:val="008A5ADA"/>
    <w:rsid w:val="008A71E3"/>
    <w:rsid w:val="008A7A7E"/>
    <w:rsid w:val="008B0A0B"/>
    <w:rsid w:val="008B15BE"/>
    <w:rsid w:val="008B19D9"/>
    <w:rsid w:val="008B1DA8"/>
    <w:rsid w:val="008B25F5"/>
    <w:rsid w:val="008B51AB"/>
    <w:rsid w:val="008B55C1"/>
    <w:rsid w:val="008B5CEC"/>
    <w:rsid w:val="008B6B43"/>
    <w:rsid w:val="008B6BA1"/>
    <w:rsid w:val="008B6C59"/>
    <w:rsid w:val="008B7455"/>
    <w:rsid w:val="008B7BC5"/>
    <w:rsid w:val="008C19CD"/>
    <w:rsid w:val="008C2042"/>
    <w:rsid w:val="008C25F3"/>
    <w:rsid w:val="008C321C"/>
    <w:rsid w:val="008C4884"/>
    <w:rsid w:val="008C65B4"/>
    <w:rsid w:val="008C65F6"/>
    <w:rsid w:val="008C696A"/>
    <w:rsid w:val="008C7699"/>
    <w:rsid w:val="008D1573"/>
    <w:rsid w:val="008D2378"/>
    <w:rsid w:val="008D319A"/>
    <w:rsid w:val="008D52A8"/>
    <w:rsid w:val="008D594C"/>
    <w:rsid w:val="008D5A1C"/>
    <w:rsid w:val="008D5BCA"/>
    <w:rsid w:val="008D6CAC"/>
    <w:rsid w:val="008D73A8"/>
    <w:rsid w:val="008D7574"/>
    <w:rsid w:val="008E0C1F"/>
    <w:rsid w:val="008E1847"/>
    <w:rsid w:val="008E26E5"/>
    <w:rsid w:val="008E29D8"/>
    <w:rsid w:val="008E3034"/>
    <w:rsid w:val="008E3B6D"/>
    <w:rsid w:val="008E40F0"/>
    <w:rsid w:val="008F152A"/>
    <w:rsid w:val="008F2059"/>
    <w:rsid w:val="008F2591"/>
    <w:rsid w:val="008F2E75"/>
    <w:rsid w:val="008F2F87"/>
    <w:rsid w:val="008F3064"/>
    <w:rsid w:val="008F3929"/>
    <w:rsid w:val="008F41B8"/>
    <w:rsid w:val="008F7734"/>
    <w:rsid w:val="00901185"/>
    <w:rsid w:val="0090191F"/>
    <w:rsid w:val="00902F1C"/>
    <w:rsid w:val="00903FEB"/>
    <w:rsid w:val="009059EF"/>
    <w:rsid w:val="00906A7A"/>
    <w:rsid w:val="00906B03"/>
    <w:rsid w:val="00907394"/>
    <w:rsid w:val="00911A82"/>
    <w:rsid w:val="00911B3E"/>
    <w:rsid w:val="0091391F"/>
    <w:rsid w:val="00913ED9"/>
    <w:rsid w:val="00914675"/>
    <w:rsid w:val="009149B5"/>
    <w:rsid w:val="00914C84"/>
    <w:rsid w:val="00916287"/>
    <w:rsid w:val="00916ADD"/>
    <w:rsid w:val="00916ECC"/>
    <w:rsid w:val="0092143F"/>
    <w:rsid w:val="009223B8"/>
    <w:rsid w:val="00923793"/>
    <w:rsid w:val="0092431D"/>
    <w:rsid w:val="00924E32"/>
    <w:rsid w:val="00924E6B"/>
    <w:rsid w:val="0092510F"/>
    <w:rsid w:val="009263B3"/>
    <w:rsid w:val="00927792"/>
    <w:rsid w:val="00927FD7"/>
    <w:rsid w:val="009306B5"/>
    <w:rsid w:val="009318E8"/>
    <w:rsid w:val="00932425"/>
    <w:rsid w:val="00932FAA"/>
    <w:rsid w:val="00933E9F"/>
    <w:rsid w:val="009357DA"/>
    <w:rsid w:val="00935E16"/>
    <w:rsid w:val="00936613"/>
    <w:rsid w:val="009403A2"/>
    <w:rsid w:val="00940474"/>
    <w:rsid w:val="009406C1"/>
    <w:rsid w:val="009436A9"/>
    <w:rsid w:val="00943D61"/>
    <w:rsid w:val="00943E1E"/>
    <w:rsid w:val="00944CA9"/>
    <w:rsid w:val="009471AD"/>
    <w:rsid w:val="009477E2"/>
    <w:rsid w:val="00953806"/>
    <w:rsid w:val="0095489F"/>
    <w:rsid w:val="0095592C"/>
    <w:rsid w:val="009563E2"/>
    <w:rsid w:val="00956CA0"/>
    <w:rsid w:val="009574C6"/>
    <w:rsid w:val="00957F79"/>
    <w:rsid w:val="009619C4"/>
    <w:rsid w:val="00961DE3"/>
    <w:rsid w:val="009623E7"/>
    <w:rsid w:val="009627F9"/>
    <w:rsid w:val="0096281F"/>
    <w:rsid w:val="009628A5"/>
    <w:rsid w:val="00962BA3"/>
    <w:rsid w:val="0096472C"/>
    <w:rsid w:val="00964D8C"/>
    <w:rsid w:val="00966493"/>
    <w:rsid w:val="009665BA"/>
    <w:rsid w:val="00966FA6"/>
    <w:rsid w:val="0097027A"/>
    <w:rsid w:val="00971DAB"/>
    <w:rsid w:val="009747B2"/>
    <w:rsid w:val="00974927"/>
    <w:rsid w:val="00975AF0"/>
    <w:rsid w:val="00975BE0"/>
    <w:rsid w:val="00976402"/>
    <w:rsid w:val="00976806"/>
    <w:rsid w:val="00977759"/>
    <w:rsid w:val="00977E3D"/>
    <w:rsid w:val="00980461"/>
    <w:rsid w:val="00980AD5"/>
    <w:rsid w:val="00980E4C"/>
    <w:rsid w:val="009816B1"/>
    <w:rsid w:val="009821C3"/>
    <w:rsid w:val="00982402"/>
    <w:rsid w:val="009824AD"/>
    <w:rsid w:val="00982A74"/>
    <w:rsid w:val="00982DD7"/>
    <w:rsid w:val="00982EBF"/>
    <w:rsid w:val="00984552"/>
    <w:rsid w:val="009847BC"/>
    <w:rsid w:val="0098499C"/>
    <w:rsid w:val="00985F20"/>
    <w:rsid w:val="009863B2"/>
    <w:rsid w:val="00986BB9"/>
    <w:rsid w:val="00991B88"/>
    <w:rsid w:val="00991DB0"/>
    <w:rsid w:val="009935E3"/>
    <w:rsid w:val="00994FC6"/>
    <w:rsid w:val="009960EE"/>
    <w:rsid w:val="009A1D46"/>
    <w:rsid w:val="009A2F1E"/>
    <w:rsid w:val="009A43E6"/>
    <w:rsid w:val="009A4D5A"/>
    <w:rsid w:val="009A62D3"/>
    <w:rsid w:val="009A67F7"/>
    <w:rsid w:val="009A6817"/>
    <w:rsid w:val="009A6B79"/>
    <w:rsid w:val="009A6DCB"/>
    <w:rsid w:val="009A7BE9"/>
    <w:rsid w:val="009B2C1F"/>
    <w:rsid w:val="009B373B"/>
    <w:rsid w:val="009B496B"/>
    <w:rsid w:val="009B4B8C"/>
    <w:rsid w:val="009B4FD8"/>
    <w:rsid w:val="009B5C67"/>
    <w:rsid w:val="009B619B"/>
    <w:rsid w:val="009B7A41"/>
    <w:rsid w:val="009C05BC"/>
    <w:rsid w:val="009C0B24"/>
    <w:rsid w:val="009C4B92"/>
    <w:rsid w:val="009C5537"/>
    <w:rsid w:val="009C5A97"/>
    <w:rsid w:val="009C6117"/>
    <w:rsid w:val="009C61E9"/>
    <w:rsid w:val="009C683C"/>
    <w:rsid w:val="009D03AA"/>
    <w:rsid w:val="009D21D1"/>
    <w:rsid w:val="009D2429"/>
    <w:rsid w:val="009D42E0"/>
    <w:rsid w:val="009E0725"/>
    <w:rsid w:val="009E193A"/>
    <w:rsid w:val="009E521C"/>
    <w:rsid w:val="009E5DBD"/>
    <w:rsid w:val="009F0B55"/>
    <w:rsid w:val="009F1AFD"/>
    <w:rsid w:val="009F261C"/>
    <w:rsid w:val="009F3907"/>
    <w:rsid w:val="009F413A"/>
    <w:rsid w:val="009F590E"/>
    <w:rsid w:val="009F5C25"/>
    <w:rsid w:val="009F6142"/>
    <w:rsid w:val="00A00601"/>
    <w:rsid w:val="00A00CEC"/>
    <w:rsid w:val="00A0255F"/>
    <w:rsid w:val="00A02A1B"/>
    <w:rsid w:val="00A0705F"/>
    <w:rsid w:val="00A07377"/>
    <w:rsid w:val="00A07572"/>
    <w:rsid w:val="00A075E9"/>
    <w:rsid w:val="00A10801"/>
    <w:rsid w:val="00A108BD"/>
    <w:rsid w:val="00A12260"/>
    <w:rsid w:val="00A13A9C"/>
    <w:rsid w:val="00A14100"/>
    <w:rsid w:val="00A1416A"/>
    <w:rsid w:val="00A144D6"/>
    <w:rsid w:val="00A16124"/>
    <w:rsid w:val="00A16BFB"/>
    <w:rsid w:val="00A208BD"/>
    <w:rsid w:val="00A213B2"/>
    <w:rsid w:val="00A233DB"/>
    <w:rsid w:val="00A23B7A"/>
    <w:rsid w:val="00A24A11"/>
    <w:rsid w:val="00A260BD"/>
    <w:rsid w:val="00A26BDD"/>
    <w:rsid w:val="00A3003F"/>
    <w:rsid w:val="00A30276"/>
    <w:rsid w:val="00A30832"/>
    <w:rsid w:val="00A308C9"/>
    <w:rsid w:val="00A328B4"/>
    <w:rsid w:val="00A339A6"/>
    <w:rsid w:val="00A33D62"/>
    <w:rsid w:val="00A34160"/>
    <w:rsid w:val="00A3724D"/>
    <w:rsid w:val="00A3732D"/>
    <w:rsid w:val="00A37EC7"/>
    <w:rsid w:val="00A40BEF"/>
    <w:rsid w:val="00A40FBE"/>
    <w:rsid w:val="00A42218"/>
    <w:rsid w:val="00A427B9"/>
    <w:rsid w:val="00A42A0E"/>
    <w:rsid w:val="00A42AA5"/>
    <w:rsid w:val="00A43A7C"/>
    <w:rsid w:val="00A447C0"/>
    <w:rsid w:val="00A44BE1"/>
    <w:rsid w:val="00A4622A"/>
    <w:rsid w:val="00A50656"/>
    <w:rsid w:val="00A521AB"/>
    <w:rsid w:val="00A52365"/>
    <w:rsid w:val="00A525B4"/>
    <w:rsid w:val="00A527CB"/>
    <w:rsid w:val="00A53940"/>
    <w:rsid w:val="00A5587A"/>
    <w:rsid w:val="00A561BF"/>
    <w:rsid w:val="00A56492"/>
    <w:rsid w:val="00A6462E"/>
    <w:rsid w:val="00A647B7"/>
    <w:rsid w:val="00A64F46"/>
    <w:rsid w:val="00A659E1"/>
    <w:rsid w:val="00A666C5"/>
    <w:rsid w:val="00A67511"/>
    <w:rsid w:val="00A67BAC"/>
    <w:rsid w:val="00A70BB4"/>
    <w:rsid w:val="00A726CD"/>
    <w:rsid w:val="00A72CA6"/>
    <w:rsid w:val="00A72E0B"/>
    <w:rsid w:val="00A73DF8"/>
    <w:rsid w:val="00A741D5"/>
    <w:rsid w:val="00A744F8"/>
    <w:rsid w:val="00A7492B"/>
    <w:rsid w:val="00A75D3F"/>
    <w:rsid w:val="00A767B2"/>
    <w:rsid w:val="00A77065"/>
    <w:rsid w:val="00A7783C"/>
    <w:rsid w:val="00A77CF6"/>
    <w:rsid w:val="00A8047E"/>
    <w:rsid w:val="00A8212D"/>
    <w:rsid w:val="00A83B7C"/>
    <w:rsid w:val="00A858F7"/>
    <w:rsid w:val="00A86395"/>
    <w:rsid w:val="00A86791"/>
    <w:rsid w:val="00A86B38"/>
    <w:rsid w:val="00A87255"/>
    <w:rsid w:val="00A873DF"/>
    <w:rsid w:val="00A90049"/>
    <w:rsid w:val="00A90802"/>
    <w:rsid w:val="00A90F02"/>
    <w:rsid w:val="00A91210"/>
    <w:rsid w:val="00A91642"/>
    <w:rsid w:val="00A92460"/>
    <w:rsid w:val="00A924A9"/>
    <w:rsid w:val="00A926FA"/>
    <w:rsid w:val="00A939A4"/>
    <w:rsid w:val="00A968A8"/>
    <w:rsid w:val="00A970A1"/>
    <w:rsid w:val="00A9790D"/>
    <w:rsid w:val="00AA1191"/>
    <w:rsid w:val="00AA13D1"/>
    <w:rsid w:val="00AA1682"/>
    <w:rsid w:val="00AA1EEC"/>
    <w:rsid w:val="00AA2E71"/>
    <w:rsid w:val="00AA6B89"/>
    <w:rsid w:val="00AA6D3B"/>
    <w:rsid w:val="00AA7188"/>
    <w:rsid w:val="00AA794E"/>
    <w:rsid w:val="00AB04E1"/>
    <w:rsid w:val="00AB0A97"/>
    <w:rsid w:val="00AB4959"/>
    <w:rsid w:val="00AB58F9"/>
    <w:rsid w:val="00AB59D3"/>
    <w:rsid w:val="00AB5A84"/>
    <w:rsid w:val="00AB6259"/>
    <w:rsid w:val="00AB6B6F"/>
    <w:rsid w:val="00AB786F"/>
    <w:rsid w:val="00AC0697"/>
    <w:rsid w:val="00AC0938"/>
    <w:rsid w:val="00AC0BB4"/>
    <w:rsid w:val="00AC1120"/>
    <w:rsid w:val="00AC1983"/>
    <w:rsid w:val="00AC49B0"/>
    <w:rsid w:val="00AC5B2C"/>
    <w:rsid w:val="00AD054A"/>
    <w:rsid w:val="00AD220F"/>
    <w:rsid w:val="00AD2453"/>
    <w:rsid w:val="00AD2D99"/>
    <w:rsid w:val="00AD44F3"/>
    <w:rsid w:val="00AD4AA2"/>
    <w:rsid w:val="00AD5B28"/>
    <w:rsid w:val="00AD6404"/>
    <w:rsid w:val="00AD6632"/>
    <w:rsid w:val="00AE116B"/>
    <w:rsid w:val="00AE1D3B"/>
    <w:rsid w:val="00AE1E46"/>
    <w:rsid w:val="00AE232A"/>
    <w:rsid w:val="00AE3232"/>
    <w:rsid w:val="00AE3C53"/>
    <w:rsid w:val="00AE3E36"/>
    <w:rsid w:val="00AE42DE"/>
    <w:rsid w:val="00AE579B"/>
    <w:rsid w:val="00AE687D"/>
    <w:rsid w:val="00AE68CE"/>
    <w:rsid w:val="00AF0E78"/>
    <w:rsid w:val="00AF1F78"/>
    <w:rsid w:val="00AF21D4"/>
    <w:rsid w:val="00AF2D96"/>
    <w:rsid w:val="00AF3368"/>
    <w:rsid w:val="00AF351E"/>
    <w:rsid w:val="00AF6A33"/>
    <w:rsid w:val="00AF7531"/>
    <w:rsid w:val="00B002AD"/>
    <w:rsid w:val="00B0069C"/>
    <w:rsid w:val="00B00F15"/>
    <w:rsid w:val="00B01597"/>
    <w:rsid w:val="00B028B3"/>
    <w:rsid w:val="00B02ABD"/>
    <w:rsid w:val="00B03278"/>
    <w:rsid w:val="00B0409D"/>
    <w:rsid w:val="00B10243"/>
    <w:rsid w:val="00B125F9"/>
    <w:rsid w:val="00B133D0"/>
    <w:rsid w:val="00B1659C"/>
    <w:rsid w:val="00B1689A"/>
    <w:rsid w:val="00B20E83"/>
    <w:rsid w:val="00B25709"/>
    <w:rsid w:val="00B27AA9"/>
    <w:rsid w:val="00B27D1A"/>
    <w:rsid w:val="00B304E3"/>
    <w:rsid w:val="00B30FDC"/>
    <w:rsid w:val="00B31036"/>
    <w:rsid w:val="00B324E3"/>
    <w:rsid w:val="00B358D9"/>
    <w:rsid w:val="00B35C96"/>
    <w:rsid w:val="00B366D6"/>
    <w:rsid w:val="00B3678E"/>
    <w:rsid w:val="00B373CD"/>
    <w:rsid w:val="00B4079D"/>
    <w:rsid w:val="00B4178A"/>
    <w:rsid w:val="00B42D03"/>
    <w:rsid w:val="00B42EEB"/>
    <w:rsid w:val="00B4351D"/>
    <w:rsid w:val="00B43626"/>
    <w:rsid w:val="00B4453F"/>
    <w:rsid w:val="00B4555E"/>
    <w:rsid w:val="00B45FEB"/>
    <w:rsid w:val="00B46814"/>
    <w:rsid w:val="00B47BB8"/>
    <w:rsid w:val="00B50F34"/>
    <w:rsid w:val="00B52650"/>
    <w:rsid w:val="00B52792"/>
    <w:rsid w:val="00B5347E"/>
    <w:rsid w:val="00B53FE5"/>
    <w:rsid w:val="00B5418F"/>
    <w:rsid w:val="00B5441E"/>
    <w:rsid w:val="00B54BB7"/>
    <w:rsid w:val="00B55D2E"/>
    <w:rsid w:val="00B56044"/>
    <w:rsid w:val="00B5649A"/>
    <w:rsid w:val="00B57837"/>
    <w:rsid w:val="00B57BB8"/>
    <w:rsid w:val="00B6272F"/>
    <w:rsid w:val="00B63EFA"/>
    <w:rsid w:val="00B65FA8"/>
    <w:rsid w:val="00B66167"/>
    <w:rsid w:val="00B674E5"/>
    <w:rsid w:val="00B67A9B"/>
    <w:rsid w:val="00B720DC"/>
    <w:rsid w:val="00B72AAB"/>
    <w:rsid w:val="00B74CC3"/>
    <w:rsid w:val="00B74D04"/>
    <w:rsid w:val="00B76DF5"/>
    <w:rsid w:val="00B77280"/>
    <w:rsid w:val="00B81EC6"/>
    <w:rsid w:val="00B82736"/>
    <w:rsid w:val="00B82A2B"/>
    <w:rsid w:val="00B864E6"/>
    <w:rsid w:val="00B867B7"/>
    <w:rsid w:val="00B8690B"/>
    <w:rsid w:val="00B86D2D"/>
    <w:rsid w:val="00B87857"/>
    <w:rsid w:val="00B87912"/>
    <w:rsid w:val="00B87928"/>
    <w:rsid w:val="00B87D2D"/>
    <w:rsid w:val="00B90206"/>
    <w:rsid w:val="00B90A61"/>
    <w:rsid w:val="00B91A3A"/>
    <w:rsid w:val="00B92B60"/>
    <w:rsid w:val="00B9408E"/>
    <w:rsid w:val="00B95385"/>
    <w:rsid w:val="00B96C1A"/>
    <w:rsid w:val="00B977AA"/>
    <w:rsid w:val="00BA19CB"/>
    <w:rsid w:val="00BA1AE2"/>
    <w:rsid w:val="00BA3403"/>
    <w:rsid w:val="00BA40D2"/>
    <w:rsid w:val="00BA45FE"/>
    <w:rsid w:val="00BA4830"/>
    <w:rsid w:val="00BA50B5"/>
    <w:rsid w:val="00BA720E"/>
    <w:rsid w:val="00BA7A38"/>
    <w:rsid w:val="00BA7B03"/>
    <w:rsid w:val="00BB0D02"/>
    <w:rsid w:val="00BB0D11"/>
    <w:rsid w:val="00BB12E6"/>
    <w:rsid w:val="00BB1378"/>
    <w:rsid w:val="00BB20A4"/>
    <w:rsid w:val="00BB306F"/>
    <w:rsid w:val="00BB3433"/>
    <w:rsid w:val="00BB433F"/>
    <w:rsid w:val="00BB5954"/>
    <w:rsid w:val="00BB62E8"/>
    <w:rsid w:val="00BB769E"/>
    <w:rsid w:val="00BC4BAC"/>
    <w:rsid w:val="00BC509B"/>
    <w:rsid w:val="00BC79AF"/>
    <w:rsid w:val="00BC7EC9"/>
    <w:rsid w:val="00BD072B"/>
    <w:rsid w:val="00BD3ABE"/>
    <w:rsid w:val="00BD489B"/>
    <w:rsid w:val="00BD551E"/>
    <w:rsid w:val="00BD5F38"/>
    <w:rsid w:val="00BD79B8"/>
    <w:rsid w:val="00BE0581"/>
    <w:rsid w:val="00BE21D2"/>
    <w:rsid w:val="00BE22B3"/>
    <w:rsid w:val="00BE3772"/>
    <w:rsid w:val="00BE3C8B"/>
    <w:rsid w:val="00BE42B3"/>
    <w:rsid w:val="00BE5C38"/>
    <w:rsid w:val="00BF107D"/>
    <w:rsid w:val="00BF17C0"/>
    <w:rsid w:val="00BF23C1"/>
    <w:rsid w:val="00BF3F06"/>
    <w:rsid w:val="00BF507B"/>
    <w:rsid w:val="00BF60D1"/>
    <w:rsid w:val="00BF61BC"/>
    <w:rsid w:val="00BF7B9D"/>
    <w:rsid w:val="00C000B2"/>
    <w:rsid w:val="00C02719"/>
    <w:rsid w:val="00C029AF"/>
    <w:rsid w:val="00C035B5"/>
    <w:rsid w:val="00C0397F"/>
    <w:rsid w:val="00C044EA"/>
    <w:rsid w:val="00C05B3A"/>
    <w:rsid w:val="00C06BCF"/>
    <w:rsid w:val="00C07048"/>
    <w:rsid w:val="00C0705F"/>
    <w:rsid w:val="00C0723D"/>
    <w:rsid w:val="00C109D3"/>
    <w:rsid w:val="00C109FD"/>
    <w:rsid w:val="00C11095"/>
    <w:rsid w:val="00C129C9"/>
    <w:rsid w:val="00C12B23"/>
    <w:rsid w:val="00C131A2"/>
    <w:rsid w:val="00C1386C"/>
    <w:rsid w:val="00C15759"/>
    <w:rsid w:val="00C16A9E"/>
    <w:rsid w:val="00C16C08"/>
    <w:rsid w:val="00C1715A"/>
    <w:rsid w:val="00C172BB"/>
    <w:rsid w:val="00C20816"/>
    <w:rsid w:val="00C20928"/>
    <w:rsid w:val="00C2228C"/>
    <w:rsid w:val="00C23144"/>
    <w:rsid w:val="00C24C02"/>
    <w:rsid w:val="00C24E4D"/>
    <w:rsid w:val="00C2507C"/>
    <w:rsid w:val="00C25491"/>
    <w:rsid w:val="00C27776"/>
    <w:rsid w:val="00C3099E"/>
    <w:rsid w:val="00C31086"/>
    <w:rsid w:val="00C319C8"/>
    <w:rsid w:val="00C32114"/>
    <w:rsid w:val="00C3261E"/>
    <w:rsid w:val="00C335C6"/>
    <w:rsid w:val="00C33BF9"/>
    <w:rsid w:val="00C36415"/>
    <w:rsid w:val="00C36D7B"/>
    <w:rsid w:val="00C374D1"/>
    <w:rsid w:val="00C4006F"/>
    <w:rsid w:val="00C408E0"/>
    <w:rsid w:val="00C40A37"/>
    <w:rsid w:val="00C41BC3"/>
    <w:rsid w:val="00C44352"/>
    <w:rsid w:val="00C50C46"/>
    <w:rsid w:val="00C50CAB"/>
    <w:rsid w:val="00C51C4C"/>
    <w:rsid w:val="00C51EF7"/>
    <w:rsid w:val="00C52E0B"/>
    <w:rsid w:val="00C52EE7"/>
    <w:rsid w:val="00C53458"/>
    <w:rsid w:val="00C547EC"/>
    <w:rsid w:val="00C54FF2"/>
    <w:rsid w:val="00C56EBA"/>
    <w:rsid w:val="00C57308"/>
    <w:rsid w:val="00C57B23"/>
    <w:rsid w:val="00C600B6"/>
    <w:rsid w:val="00C63471"/>
    <w:rsid w:val="00C64DDD"/>
    <w:rsid w:val="00C659CD"/>
    <w:rsid w:val="00C67DE4"/>
    <w:rsid w:val="00C702CF"/>
    <w:rsid w:val="00C706CB"/>
    <w:rsid w:val="00C717C3"/>
    <w:rsid w:val="00C744E2"/>
    <w:rsid w:val="00C7491F"/>
    <w:rsid w:val="00C74D1B"/>
    <w:rsid w:val="00C74F99"/>
    <w:rsid w:val="00C757B0"/>
    <w:rsid w:val="00C75B09"/>
    <w:rsid w:val="00C7603F"/>
    <w:rsid w:val="00C77718"/>
    <w:rsid w:val="00C84A5B"/>
    <w:rsid w:val="00C86F9D"/>
    <w:rsid w:val="00C872AD"/>
    <w:rsid w:val="00C90BB9"/>
    <w:rsid w:val="00C90C9D"/>
    <w:rsid w:val="00C915CE"/>
    <w:rsid w:val="00C91D83"/>
    <w:rsid w:val="00C95E14"/>
    <w:rsid w:val="00C9703A"/>
    <w:rsid w:val="00C97205"/>
    <w:rsid w:val="00CA24F2"/>
    <w:rsid w:val="00CA3BBF"/>
    <w:rsid w:val="00CA3E02"/>
    <w:rsid w:val="00CA501A"/>
    <w:rsid w:val="00CA501C"/>
    <w:rsid w:val="00CA531D"/>
    <w:rsid w:val="00CA6F19"/>
    <w:rsid w:val="00CB04BB"/>
    <w:rsid w:val="00CB2775"/>
    <w:rsid w:val="00CB46A0"/>
    <w:rsid w:val="00CB4D99"/>
    <w:rsid w:val="00CB5DB3"/>
    <w:rsid w:val="00CC0285"/>
    <w:rsid w:val="00CC2408"/>
    <w:rsid w:val="00CC3C32"/>
    <w:rsid w:val="00CC4757"/>
    <w:rsid w:val="00CC5794"/>
    <w:rsid w:val="00CC593B"/>
    <w:rsid w:val="00CC689A"/>
    <w:rsid w:val="00CC737B"/>
    <w:rsid w:val="00CC7F96"/>
    <w:rsid w:val="00CD0A02"/>
    <w:rsid w:val="00CD0C78"/>
    <w:rsid w:val="00CD31F8"/>
    <w:rsid w:val="00CD34CC"/>
    <w:rsid w:val="00CD3E75"/>
    <w:rsid w:val="00CD438A"/>
    <w:rsid w:val="00CD5C4C"/>
    <w:rsid w:val="00CD6B42"/>
    <w:rsid w:val="00CD7003"/>
    <w:rsid w:val="00CE02DF"/>
    <w:rsid w:val="00CE045F"/>
    <w:rsid w:val="00CE0E24"/>
    <w:rsid w:val="00CE2394"/>
    <w:rsid w:val="00CE339D"/>
    <w:rsid w:val="00CE3789"/>
    <w:rsid w:val="00CE4CDD"/>
    <w:rsid w:val="00CE647A"/>
    <w:rsid w:val="00CE6BB5"/>
    <w:rsid w:val="00CE76CA"/>
    <w:rsid w:val="00CF07BE"/>
    <w:rsid w:val="00CF09C4"/>
    <w:rsid w:val="00CF0DBF"/>
    <w:rsid w:val="00CF0ECA"/>
    <w:rsid w:val="00CF2D9B"/>
    <w:rsid w:val="00CF3184"/>
    <w:rsid w:val="00CF3437"/>
    <w:rsid w:val="00CF4F8A"/>
    <w:rsid w:val="00CF74C9"/>
    <w:rsid w:val="00D00661"/>
    <w:rsid w:val="00D00DD9"/>
    <w:rsid w:val="00D00EB3"/>
    <w:rsid w:val="00D023AD"/>
    <w:rsid w:val="00D0252F"/>
    <w:rsid w:val="00D03A17"/>
    <w:rsid w:val="00D03AA6"/>
    <w:rsid w:val="00D04072"/>
    <w:rsid w:val="00D055F7"/>
    <w:rsid w:val="00D05E71"/>
    <w:rsid w:val="00D060AF"/>
    <w:rsid w:val="00D06904"/>
    <w:rsid w:val="00D070E8"/>
    <w:rsid w:val="00D113A7"/>
    <w:rsid w:val="00D14FF6"/>
    <w:rsid w:val="00D15B3E"/>
    <w:rsid w:val="00D16229"/>
    <w:rsid w:val="00D1667C"/>
    <w:rsid w:val="00D176F1"/>
    <w:rsid w:val="00D1795E"/>
    <w:rsid w:val="00D20C7A"/>
    <w:rsid w:val="00D21A31"/>
    <w:rsid w:val="00D22607"/>
    <w:rsid w:val="00D238D1"/>
    <w:rsid w:val="00D23EDB"/>
    <w:rsid w:val="00D25DB9"/>
    <w:rsid w:val="00D26668"/>
    <w:rsid w:val="00D2683D"/>
    <w:rsid w:val="00D27952"/>
    <w:rsid w:val="00D27BDE"/>
    <w:rsid w:val="00D308C1"/>
    <w:rsid w:val="00D30E4C"/>
    <w:rsid w:val="00D32681"/>
    <w:rsid w:val="00D346CE"/>
    <w:rsid w:val="00D36453"/>
    <w:rsid w:val="00D3681A"/>
    <w:rsid w:val="00D37051"/>
    <w:rsid w:val="00D37D25"/>
    <w:rsid w:val="00D42B6C"/>
    <w:rsid w:val="00D44CDA"/>
    <w:rsid w:val="00D46EDF"/>
    <w:rsid w:val="00D50810"/>
    <w:rsid w:val="00D50CDB"/>
    <w:rsid w:val="00D511A0"/>
    <w:rsid w:val="00D53A1C"/>
    <w:rsid w:val="00D55BA8"/>
    <w:rsid w:val="00D57231"/>
    <w:rsid w:val="00D5779B"/>
    <w:rsid w:val="00D57925"/>
    <w:rsid w:val="00D5794C"/>
    <w:rsid w:val="00D57E2A"/>
    <w:rsid w:val="00D60057"/>
    <w:rsid w:val="00D60999"/>
    <w:rsid w:val="00D61111"/>
    <w:rsid w:val="00D62634"/>
    <w:rsid w:val="00D6389F"/>
    <w:rsid w:val="00D639D0"/>
    <w:rsid w:val="00D64148"/>
    <w:rsid w:val="00D645A7"/>
    <w:rsid w:val="00D64884"/>
    <w:rsid w:val="00D64E9B"/>
    <w:rsid w:val="00D65BAE"/>
    <w:rsid w:val="00D65C31"/>
    <w:rsid w:val="00D6724A"/>
    <w:rsid w:val="00D67FD5"/>
    <w:rsid w:val="00D70514"/>
    <w:rsid w:val="00D759DF"/>
    <w:rsid w:val="00D76B99"/>
    <w:rsid w:val="00D82E61"/>
    <w:rsid w:val="00D82F80"/>
    <w:rsid w:val="00D830F2"/>
    <w:rsid w:val="00D86CA1"/>
    <w:rsid w:val="00D86D1A"/>
    <w:rsid w:val="00D86E8C"/>
    <w:rsid w:val="00D871F0"/>
    <w:rsid w:val="00D876E3"/>
    <w:rsid w:val="00D87737"/>
    <w:rsid w:val="00D92595"/>
    <w:rsid w:val="00D9307C"/>
    <w:rsid w:val="00D9320D"/>
    <w:rsid w:val="00D93F11"/>
    <w:rsid w:val="00D94F33"/>
    <w:rsid w:val="00D95CE3"/>
    <w:rsid w:val="00D96B02"/>
    <w:rsid w:val="00DA2CDB"/>
    <w:rsid w:val="00DA2DC8"/>
    <w:rsid w:val="00DA359D"/>
    <w:rsid w:val="00DA489D"/>
    <w:rsid w:val="00DA4D85"/>
    <w:rsid w:val="00DA5E21"/>
    <w:rsid w:val="00DA6C8D"/>
    <w:rsid w:val="00DA77A8"/>
    <w:rsid w:val="00DA7C92"/>
    <w:rsid w:val="00DA7E92"/>
    <w:rsid w:val="00DB0AB6"/>
    <w:rsid w:val="00DB20D0"/>
    <w:rsid w:val="00DB599D"/>
    <w:rsid w:val="00DB5C45"/>
    <w:rsid w:val="00DB7BE6"/>
    <w:rsid w:val="00DB7E02"/>
    <w:rsid w:val="00DC13F9"/>
    <w:rsid w:val="00DC3F0A"/>
    <w:rsid w:val="00DC4BE3"/>
    <w:rsid w:val="00DC6690"/>
    <w:rsid w:val="00DC69F9"/>
    <w:rsid w:val="00DC70D5"/>
    <w:rsid w:val="00DC71D9"/>
    <w:rsid w:val="00DC786B"/>
    <w:rsid w:val="00DD2384"/>
    <w:rsid w:val="00DD5F15"/>
    <w:rsid w:val="00DD76A2"/>
    <w:rsid w:val="00DD79F1"/>
    <w:rsid w:val="00DE01E5"/>
    <w:rsid w:val="00DE1889"/>
    <w:rsid w:val="00DE21D5"/>
    <w:rsid w:val="00DE3A95"/>
    <w:rsid w:val="00DE409F"/>
    <w:rsid w:val="00DE4F57"/>
    <w:rsid w:val="00DE59FE"/>
    <w:rsid w:val="00DE789E"/>
    <w:rsid w:val="00DE7C54"/>
    <w:rsid w:val="00DF00F0"/>
    <w:rsid w:val="00DF099B"/>
    <w:rsid w:val="00DF1CE6"/>
    <w:rsid w:val="00DF35D4"/>
    <w:rsid w:val="00DF3996"/>
    <w:rsid w:val="00DF3A8C"/>
    <w:rsid w:val="00DF3CAC"/>
    <w:rsid w:val="00DF6CB7"/>
    <w:rsid w:val="00DF73D6"/>
    <w:rsid w:val="00E0130D"/>
    <w:rsid w:val="00E0519B"/>
    <w:rsid w:val="00E055D3"/>
    <w:rsid w:val="00E05878"/>
    <w:rsid w:val="00E05938"/>
    <w:rsid w:val="00E0764C"/>
    <w:rsid w:val="00E10458"/>
    <w:rsid w:val="00E11D28"/>
    <w:rsid w:val="00E13D99"/>
    <w:rsid w:val="00E15C9E"/>
    <w:rsid w:val="00E200DA"/>
    <w:rsid w:val="00E213B9"/>
    <w:rsid w:val="00E21AD2"/>
    <w:rsid w:val="00E244AF"/>
    <w:rsid w:val="00E244B5"/>
    <w:rsid w:val="00E25B80"/>
    <w:rsid w:val="00E26655"/>
    <w:rsid w:val="00E268E4"/>
    <w:rsid w:val="00E300FD"/>
    <w:rsid w:val="00E30141"/>
    <w:rsid w:val="00E30D5A"/>
    <w:rsid w:val="00E3173D"/>
    <w:rsid w:val="00E31C38"/>
    <w:rsid w:val="00E3250D"/>
    <w:rsid w:val="00E32737"/>
    <w:rsid w:val="00E33604"/>
    <w:rsid w:val="00E33CFD"/>
    <w:rsid w:val="00E34437"/>
    <w:rsid w:val="00E3455D"/>
    <w:rsid w:val="00E35D65"/>
    <w:rsid w:val="00E3611B"/>
    <w:rsid w:val="00E36601"/>
    <w:rsid w:val="00E4036A"/>
    <w:rsid w:val="00E40739"/>
    <w:rsid w:val="00E40783"/>
    <w:rsid w:val="00E4092A"/>
    <w:rsid w:val="00E41264"/>
    <w:rsid w:val="00E41819"/>
    <w:rsid w:val="00E41D2D"/>
    <w:rsid w:val="00E42681"/>
    <w:rsid w:val="00E43304"/>
    <w:rsid w:val="00E43DE6"/>
    <w:rsid w:val="00E445B6"/>
    <w:rsid w:val="00E44A4B"/>
    <w:rsid w:val="00E468B0"/>
    <w:rsid w:val="00E473E0"/>
    <w:rsid w:val="00E528DA"/>
    <w:rsid w:val="00E53B99"/>
    <w:rsid w:val="00E55343"/>
    <w:rsid w:val="00E56BE2"/>
    <w:rsid w:val="00E57BBB"/>
    <w:rsid w:val="00E60977"/>
    <w:rsid w:val="00E60DD0"/>
    <w:rsid w:val="00E60DEB"/>
    <w:rsid w:val="00E6180E"/>
    <w:rsid w:val="00E618CC"/>
    <w:rsid w:val="00E61AC3"/>
    <w:rsid w:val="00E621FD"/>
    <w:rsid w:val="00E63AD5"/>
    <w:rsid w:val="00E63B61"/>
    <w:rsid w:val="00E641C8"/>
    <w:rsid w:val="00E6444E"/>
    <w:rsid w:val="00E669FD"/>
    <w:rsid w:val="00E70539"/>
    <w:rsid w:val="00E70C12"/>
    <w:rsid w:val="00E71BA6"/>
    <w:rsid w:val="00E7242A"/>
    <w:rsid w:val="00E735C0"/>
    <w:rsid w:val="00E7456E"/>
    <w:rsid w:val="00E74E53"/>
    <w:rsid w:val="00E770EA"/>
    <w:rsid w:val="00E80020"/>
    <w:rsid w:val="00E81C9F"/>
    <w:rsid w:val="00E8255E"/>
    <w:rsid w:val="00E82BF0"/>
    <w:rsid w:val="00E82D29"/>
    <w:rsid w:val="00E83174"/>
    <w:rsid w:val="00E83B4A"/>
    <w:rsid w:val="00E83FC7"/>
    <w:rsid w:val="00E87A4C"/>
    <w:rsid w:val="00E87C80"/>
    <w:rsid w:val="00E90991"/>
    <w:rsid w:val="00E91063"/>
    <w:rsid w:val="00E921AD"/>
    <w:rsid w:val="00E923F9"/>
    <w:rsid w:val="00E93666"/>
    <w:rsid w:val="00E966ED"/>
    <w:rsid w:val="00E9767B"/>
    <w:rsid w:val="00EA1301"/>
    <w:rsid w:val="00EA142F"/>
    <w:rsid w:val="00EA1C16"/>
    <w:rsid w:val="00EA1DEA"/>
    <w:rsid w:val="00EA37CE"/>
    <w:rsid w:val="00EA4222"/>
    <w:rsid w:val="00EA4FC3"/>
    <w:rsid w:val="00EA7120"/>
    <w:rsid w:val="00EA77F2"/>
    <w:rsid w:val="00EB0676"/>
    <w:rsid w:val="00EB0944"/>
    <w:rsid w:val="00EB197D"/>
    <w:rsid w:val="00EB1BB8"/>
    <w:rsid w:val="00EB1D6F"/>
    <w:rsid w:val="00EB304F"/>
    <w:rsid w:val="00EB3262"/>
    <w:rsid w:val="00EB348C"/>
    <w:rsid w:val="00EB4501"/>
    <w:rsid w:val="00EB5545"/>
    <w:rsid w:val="00EB60E0"/>
    <w:rsid w:val="00EB7191"/>
    <w:rsid w:val="00EC1D46"/>
    <w:rsid w:val="00EC1D6E"/>
    <w:rsid w:val="00EC24A1"/>
    <w:rsid w:val="00EC27A8"/>
    <w:rsid w:val="00EC2818"/>
    <w:rsid w:val="00EC390D"/>
    <w:rsid w:val="00EC3BFF"/>
    <w:rsid w:val="00EC5962"/>
    <w:rsid w:val="00EC5F63"/>
    <w:rsid w:val="00EC6002"/>
    <w:rsid w:val="00EC696F"/>
    <w:rsid w:val="00ED1385"/>
    <w:rsid w:val="00ED14AB"/>
    <w:rsid w:val="00ED268A"/>
    <w:rsid w:val="00ED2D49"/>
    <w:rsid w:val="00ED3ACF"/>
    <w:rsid w:val="00ED59B8"/>
    <w:rsid w:val="00ED6AC2"/>
    <w:rsid w:val="00EE1493"/>
    <w:rsid w:val="00EE2B80"/>
    <w:rsid w:val="00EE2C0B"/>
    <w:rsid w:val="00EE2E03"/>
    <w:rsid w:val="00EE3A83"/>
    <w:rsid w:val="00EE4C92"/>
    <w:rsid w:val="00EE5614"/>
    <w:rsid w:val="00EE75B3"/>
    <w:rsid w:val="00EF098A"/>
    <w:rsid w:val="00EF21DA"/>
    <w:rsid w:val="00EF2281"/>
    <w:rsid w:val="00EF2FFE"/>
    <w:rsid w:val="00EF43C1"/>
    <w:rsid w:val="00EF6A11"/>
    <w:rsid w:val="00EF6B5C"/>
    <w:rsid w:val="00F025DF"/>
    <w:rsid w:val="00F02A14"/>
    <w:rsid w:val="00F03809"/>
    <w:rsid w:val="00F049A6"/>
    <w:rsid w:val="00F04E09"/>
    <w:rsid w:val="00F06D81"/>
    <w:rsid w:val="00F070E4"/>
    <w:rsid w:val="00F070F4"/>
    <w:rsid w:val="00F07E86"/>
    <w:rsid w:val="00F142FC"/>
    <w:rsid w:val="00F14CCC"/>
    <w:rsid w:val="00F1635B"/>
    <w:rsid w:val="00F1648E"/>
    <w:rsid w:val="00F20079"/>
    <w:rsid w:val="00F2091F"/>
    <w:rsid w:val="00F20A54"/>
    <w:rsid w:val="00F211C3"/>
    <w:rsid w:val="00F214A9"/>
    <w:rsid w:val="00F21D4A"/>
    <w:rsid w:val="00F23AEA"/>
    <w:rsid w:val="00F27D80"/>
    <w:rsid w:val="00F27F31"/>
    <w:rsid w:val="00F33023"/>
    <w:rsid w:val="00F3506D"/>
    <w:rsid w:val="00F37E56"/>
    <w:rsid w:val="00F37F7F"/>
    <w:rsid w:val="00F401F5"/>
    <w:rsid w:val="00F406F8"/>
    <w:rsid w:val="00F41547"/>
    <w:rsid w:val="00F427C5"/>
    <w:rsid w:val="00F43345"/>
    <w:rsid w:val="00F43530"/>
    <w:rsid w:val="00F43876"/>
    <w:rsid w:val="00F4573A"/>
    <w:rsid w:val="00F46DE1"/>
    <w:rsid w:val="00F47282"/>
    <w:rsid w:val="00F472CE"/>
    <w:rsid w:val="00F50EDE"/>
    <w:rsid w:val="00F50FFB"/>
    <w:rsid w:val="00F510F3"/>
    <w:rsid w:val="00F511D2"/>
    <w:rsid w:val="00F52EEF"/>
    <w:rsid w:val="00F53930"/>
    <w:rsid w:val="00F54522"/>
    <w:rsid w:val="00F551D1"/>
    <w:rsid w:val="00F55C97"/>
    <w:rsid w:val="00F601A9"/>
    <w:rsid w:val="00F61428"/>
    <w:rsid w:val="00F61E6A"/>
    <w:rsid w:val="00F63637"/>
    <w:rsid w:val="00F637EA"/>
    <w:rsid w:val="00F63F00"/>
    <w:rsid w:val="00F64C62"/>
    <w:rsid w:val="00F6596D"/>
    <w:rsid w:val="00F70D9C"/>
    <w:rsid w:val="00F71B32"/>
    <w:rsid w:val="00F73493"/>
    <w:rsid w:val="00F73AB9"/>
    <w:rsid w:val="00F73CB9"/>
    <w:rsid w:val="00F75215"/>
    <w:rsid w:val="00F754DB"/>
    <w:rsid w:val="00F770CE"/>
    <w:rsid w:val="00F8046D"/>
    <w:rsid w:val="00F810BF"/>
    <w:rsid w:val="00F81AC6"/>
    <w:rsid w:val="00F82AD7"/>
    <w:rsid w:val="00F83489"/>
    <w:rsid w:val="00F83787"/>
    <w:rsid w:val="00F852CD"/>
    <w:rsid w:val="00F85A7A"/>
    <w:rsid w:val="00F86C71"/>
    <w:rsid w:val="00F877B1"/>
    <w:rsid w:val="00F91160"/>
    <w:rsid w:val="00F9138D"/>
    <w:rsid w:val="00F9258F"/>
    <w:rsid w:val="00F938F0"/>
    <w:rsid w:val="00F93FC0"/>
    <w:rsid w:val="00F94221"/>
    <w:rsid w:val="00F94417"/>
    <w:rsid w:val="00F948A3"/>
    <w:rsid w:val="00F94B37"/>
    <w:rsid w:val="00F95CA0"/>
    <w:rsid w:val="00FA0244"/>
    <w:rsid w:val="00FA1A81"/>
    <w:rsid w:val="00FA2A2C"/>
    <w:rsid w:val="00FA506D"/>
    <w:rsid w:val="00FA776E"/>
    <w:rsid w:val="00FB002B"/>
    <w:rsid w:val="00FB03BF"/>
    <w:rsid w:val="00FB0CA0"/>
    <w:rsid w:val="00FB26F6"/>
    <w:rsid w:val="00FB4F9B"/>
    <w:rsid w:val="00FB6BCA"/>
    <w:rsid w:val="00FB7D27"/>
    <w:rsid w:val="00FC196B"/>
    <w:rsid w:val="00FC2275"/>
    <w:rsid w:val="00FC2687"/>
    <w:rsid w:val="00FC2722"/>
    <w:rsid w:val="00FC3171"/>
    <w:rsid w:val="00FD12B4"/>
    <w:rsid w:val="00FD1E6D"/>
    <w:rsid w:val="00FD570B"/>
    <w:rsid w:val="00FD623C"/>
    <w:rsid w:val="00FD6C33"/>
    <w:rsid w:val="00FD7968"/>
    <w:rsid w:val="00FE0E16"/>
    <w:rsid w:val="00FE1CA2"/>
    <w:rsid w:val="00FE2E41"/>
    <w:rsid w:val="00FE30C8"/>
    <w:rsid w:val="00FE3E9C"/>
    <w:rsid w:val="00FE4387"/>
    <w:rsid w:val="00FE4E33"/>
    <w:rsid w:val="00FE74A9"/>
    <w:rsid w:val="00FE78BD"/>
    <w:rsid w:val="00FE7F63"/>
    <w:rsid w:val="00FF1C91"/>
    <w:rsid w:val="00FF226B"/>
    <w:rsid w:val="00FF32F7"/>
    <w:rsid w:val="00FF59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5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285"/>
    <w:pPr>
      <w:spacing w:after="120" w:line="240" w:lineRule="auto"/>
      <w:jc w:val="both"/>
    </w:pPr>
    <w:rPr>
      <w:lang w:val="en-GB"/>
    </w:rPr>
  </w:style>
  <w:style w:type="paragraph" w:styleId="Heading1">
    <w:name w:val="heading 1"/>
    <w:basedOn w:val="Normal"/>
    <w:next w:val="Normal"/>
    <w:link w:val="Heading1Char"/>
    <w:uiPriority w:val="99"/>
    <w:qFormat/>
    <w:rsid w:val="0009236E"/>
    <w:pPr>
      <w:keepNext/>
      <w:keepLines/>
      <w:numPr>
        <w:numId w:val="1"/>
      </w:numPr>
      <w:spacing w:before="100" w:after="300"/>
      <w:outlineLvl w:val="0"/>
    </w:pPr>
    <w:rPr>
      <w:rFonts w:eastAsiaTheme="majorEastAsia" w:cstheme="majorBidi"/>
      <w:b/>
      <w:bCs/>
      <w:caps/>
      <w:szCs w:val="28"/>
    </w:rPr>
  </w:style>
  <w:style w:type="paragraph" w:styleId="Heading2">
    <w:name w:val="heading 2"/>
    <w:basedOn w:val="Normal"/>
    <w:next w:val="Normal"/>
    <w:link w:val="Heading2Char"/>
    <w:unhideWhenUsed/>
    <w:qFormat/>
    <w:rsid w:val="009A62D3"/>
    <w:pPr>
      <w:keepNext/>
      <w:keepLines/>
      <w:numPr>
        <w:ilvl w:val="1"/>
        <w:numId w:val="1"/>
      </w:numPr>
      <w:spacing w:before="300" w:after="200"/>
      <w:outlineLvl w:val="1"/>
    </w:pPr>
    <w:rPr>
      <w:rFonts w:eastAsiaTheme="majorEastAsia" w:cstheme="majorBidi"/>
      <w:b/>
      <w:bCs/>
      <w:szCs w:val="26"/>
    </w:rPr>
  </w:style>
  <w:style w:type="paragraph" w:styleId="Heading3">
    <w:name w:val="heading 3"/>
    <w:aliases w:val="Title 3,h3,CPR Heading 3,D&amp;M3,D&amp;M 3,RSKH3,RSKH31,RSKHeading 3,DNV-H3,AETC-H3,Heading 3 AGT ESIA,report Heading 3,L3,Heading 3 URS,Heading 31,L3 MacroEnvironmental,LDM_3,Head3,New D&amp;M Heading 3,Experience Summary,H3,URS Heading 3,1.1.1"/>
    <w:basedOn w:val="Normal"/>
    <w:next w:val="Normal"/>
    <w:link w:val="Heading3Char"/>
    <w:unhideWhenUsed/>
    <w:qFormat/>
    <w:rsid w:val="004E278E"/>
    <w:pPr>
      <w:keepNext/>
      <w:keepLines/>
      <w:numPr>
        <w:ilvl w:val="2"/>
        <w:numId w:val="1"/>
      </w:numPr>
      <w:spacing w:before="120"/>
      <w:outlineLvl w:val="2"/>
    </w:pPr>
    <w:rPr>
      <w:rFonts w:eastAsiaTheme="majorEastAsia" w:cstheme="majorBidi"/>
      <w:b/>
      <w:bCs/>
    </w:rPr>
  </w:style>
  <w:style w:type="paragraph" w:styleId="Heading4">
    <w:name w:val="heading 4"/>
    <w:aliases w:val="KP Heading 4,D&amp;M4,D&amp;M 4,RSKH4,RSKHeading 4,§1.1.1.1.,§1.1.1.1,. (A.)"/>
    <w:basedOn w:val="Normal"/>
    <w:next w:val="Normal"/>
    <w:link w:val="Heading4Char"/>
    <w:unhideWhenUsed/>
    <w:qFormat/>
    <w:rsid w:val="008C65F6"/>
    <w:pPr>
      <w:keepNext/>
      <w:keepLines/>
      <w:spacing w:before="120"/>
      <w:outlineLvl w:val="3"/>
    </w:pPr>
    <w:rPr>
      <w:rFonts w:ascii="Calibri" w:eastAsiaTheme="majorEastAsia" w:hAnsi="Calibri" w:cstheme="majorBidi"/>
      <w:b/>
      <w:bCs/>
      <w:iCs/>
    </w:rPr>
  </w:style>
  <w:style w:type="paragraph" w:styleId="Heading5">
    <w:name w:val="heading 5"/>
    <w:aliases w:val="RSKH5,Appendix,. (1.)"/>
    <w:basedOn w:val="Normal"/>
    <w:next w:val="Normal"/>
    <w:link w:val="Heading5Char"/>
    <w:unhideWhenUsed/>
    <w:qFormat/>
    <w:rsid w:val="00092EED"/>
    <w:pPr>
      <w:keepNext/>
      <w:keepLines/>
      <w:numPr>
        <w:ilvl w:val="4"/>
        <w:numId w:val="1"/>
      </w:numPr>
      <w:spacing w:before="120"/>
      <w:outlineLvl w:val="4"/>
    </w:pPr>
    <w:rPr>
      <w:rFonts w:eastAsiaTheme="majorEastAsia" w:cstheme="majorBidi"/>
      <w:b/>
    </w:rPr>
  </w:style>
  <w:style w:type="paragraph" w:styleId="Heading6">
    <w:name w:val="heading 6"/>
    <w:aliases w:val=". (a.)"/>
    <w:basedOn w:val="Normal"/>
    <w:next w:val="Normal"/>
    <w:link w:val="Heading6Char"/>
    <w:unhideWhenUsed/>
    <w:qFormat/>
    <w:rsid w:val="00AB6B6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 [(1)]"/>
    <w:basedOn w:val="Normal"/>
    <w:next w:val="Normal"/>
    <w:link w:val="Heading7Char"/>
    <w:unhideWhenUsed/>
    <w:qFormat/>
    <w:rsid w:val="00AB6B6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 [(a)]"/>
    <w:basedOn w:val="Normal"/>
    <w:next w:val="Normal"/>
    <w:link w:val="Heading8Char"/>
    <w:unhideWhenUsed/>
    <w:qFormat/>
    <w:rsid w:val="00AB6B6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NV-H9,. [(iii)]"/>
    <w:basedOn w:val="Normal"/>
    <w:next w:val="Normal"/>
    <w:link w:val="Heading9Char"/>
    <w:unhideWhenUsed/>
    <w:qFormat/>
    <w:rsid w:val="00AB6B6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9236E"/>
    <w:rPr>
      <w:rFonts w:eastAsiaTheme="majorEastAsia" w:cstheme="majorBidi"/>
      <w:b/>
      <w:bCs/>
      <w:caps/>
      <w:szCs w:val="28"/>
      <w:lang w:val="en-GB"/>
    </w:rPr>
  </w:style>
  <w:style w:type="paragraph" w:styleId="TOCHeading">
    <w:name w:val="TOC Heading"/>
    <w:basedOn w:val="Heading1"/>
    <w:next w:val="Normal"/>
    <w:uiPriority w:val="39"/>
    <w:unhideWhenUsed/>
    <w:qFormat/>
    <w:rsid w:val="009A62D3"/>
    <w:pPr>
      <w:outlineLvl w:val="9"/>
    </w:pPr>
  </w:style>
  <w:style w:type="paragraph" w:styleId="TOC2">
    <w:name w:val="toc 2"/>
    <w:basedOn w:val="Normal"/>
    <w:next w:val="Normal"/>
    <w:autoRedefine/>
    <w:uiPriority w:val="39"/>
    <w:unhideWhenUsed/>
    <w:qFormat/>
    <w:rsid w:val="00EA7120"/>
    <w:pPr>
      <w:spacing w:before="120"/>
    </w:pPr>
    <w:rPr>
      <w:rFonts w:ascii="Calibri" w:hAnsi="Calibri" w:cs="Times New Roman"/>
      <w:sz w:val="20"/>
      <w:szCs w:val="24"/>
    </w:rPr>
  </w:style>
  <w:style w:type="paragraph" w:styleId="TOC1">
    <w:name w:val="toc 1"/>
    <w:basedOn w:val="Normal"/>
    <w:next w:val="Normal"/>
    <w:autoRedefine/>
    <w:uiPriority w:val="39"/>
    <w:unhideWhenUsed/>
    <w:qFormat/>
    <w:rsid w:val="00F551D1"/>
    <w:pPr>
      <w:spacing w:before="120"/>
    </w:pPr>
    <w:rPr>
      <w:rFonts w:ascii="Calibri" w:hAnsi="Calibri" w:cs="Times New Roman"/>
      <w:b/>
      <w:bCs/>
      <w:sz w:val="20"/>
      <w:szCs w:val="24"/>
    </w:rPr>
  </w:style>
  <w:style w:type="paragraph" w:styleId="TOC3">
    <w:name w:val="toc 3"/>
    <w:basedOn w:val="Normal"/>
    <w:next w:val="Normal"/>
    <w:autoRedefine/>
    <w:uiPriority w:val="39"/>
    <w:unhideWhenUsed/>
    <w:qFormat/>
    <w:rsid w:val="00EA7120"/>
    <w:pPr>
      <w:spacing w:before="120"/>
    </w:pPr>
    <w:rPr>
      <w:rFonts w:ascii="Calibri" w:hAnsi="Calibri" w:cs="Times New Roman"/>
      <w:iCs/>
      <w:sz w:val="20"/>
      <w:szCs w:val="24"/>
    </w:rPr>
  </w:style>
  <w:style w:type="character" w:customStyle="1" w:styleId="Heading2Char">
    <w:name w:val="Heading 2 Char"/>
    <w:basedOn w:val="DefaultParagraphFont"/>
    <w:link w:val="Heading2"/>
    <w:rsid w:val="009A62D3"/>
    <w:rPr>
      <w:rFonts w:eastAsiaTheme="majorEastAsia" w:cstheme="majorBidi"/>
      <w:b/>
      <w:bCs/>
      <w:szCs w:val="26"/>
      <w:lang w:val="en-GB"/>
    </w:rPr>
  </w:style>
  <w:style w:type="paragraph" w:styleId="Subtitle">
    <w:name w:val="Subtitle"/>
    <w:basedOn w:val="Normal"/>
    <w:next w:val="Normal"/>
    <w:link w:val="SubtitleChar"/>
    <w:uiPriority w:val="11"/>
    <w:qFormat/>
    <w:rsid w:val="00AB6B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6B6F"/>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aliases w:val="Title 3 Char,h3 Char,CPR Heading 3 Char,D&amp;M3 Char,D&amp;M 3 Char,RSKH3 Char,RSKH31 Char,RSKHeading 3 Char,DNV-H3 Char,AETC-H3 Char,Heading 3 AGT ESIA Char,report Heading 3 Char,L3 Char,Heading 3 URS Char,Heading 31 Char,LDM_3 Char,Head3 Char"/>
    <w:basedOn w:val="DefaultParagraphFont"/>
    <w:link w:val="Heading3"/>
    <w:rsid w:val="004E278E"/>
    <w:rPr>
      <w:rFonts w:eastAsiaTheme="majorEastAsia" w:cstheme="majorBidi"/>
      <w:b/>
      <w:bCs/>
      <w:lang w:val="en-GB"/>
    </w:rPr>
  </w:style>
  <w:style w:type="paragraph" w:styleId="Title">
    <w:name w:val="Title"/>
    <w:basedOn w:val="Normal"/>
    <w:next w:val="Normal"/>
    <w:link w:val="TitleChar"/>
    <w:uiPriority w:val="10"/>
    <w:qFormat/>
    <w:rsid w:val="00A912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A91210"/>
    <w:rPr>
      <w:rFonts w:asciiTheme="majorHAnsi" w:eastAsiaTheme="majorEastAsia" w:hAnsiTheme="majorHAnsi" w:cstheme="majorBidi"/>
      <w:color w:val="17365D" w:themeColor="text2" w:themeShade="BF"/>
      <w:spacing w:val="5"/>
      <w:kern w:val="28"/>
      <w:sz w:val="40"/>
      <w:szCs w:val="52"/>
    </w:rPr>
  </w:style>
  <w:style w:type="paragraph" w:styleId="Header">
    <w:name w:val="header"/>
    <w:basedOn w:val="Normal"/>
    <w:link w:val="HeaderChar"/>
    <w:uiPriority w:val="99"/>
    <w:unhideWhenUsed/>
    <w:rsid w:val="00AB6B6F"/>
    <w:pPr>
      <w:tabs>
        <w:tab w:val="center" w:pos="4680"/>
        <w:tab w:val="right" w:pos="9360"/>
      </w:tabs>
      <w:spacing w:after="0"/>
    </w:pPr>
  </w:style>
  <w:style w:type="character" w:customStyle="1" w:styleId="HeaderChar">
    <w:name w:val="Header Char"/>
    <w:basedOn w:val="DefaultParagraphFont"/>
    <w:link w:val="Header"/>
    <w:uiPriority w:val="99"/>
    <w:rsid w:val="00AB6B6F"/>
  </w:style>
  <w:style w:type="paragraph" w:styleId="Footer">
    <w:name w:val="footer"/>
    <w:basedOn w:val="Normal"/>
    <w:link w:val="FooterChar"/>
    <w:uiPriority w:val="99"/>
    <w:unhideWhenUsed/>
    <w:rsid w:val="00AB6B6F"/>
    <w:pPr>
      <w:tabs>
        <w:tab w:val="center" w:pos="4680"/>
        <w:tab w:val="right" w:pos="9360"/>
      </w:tabs>
      <w:spacing w:after="0"/>
    </w:pPr>
  </w:style>
  <w:style w:type="character" w:customStyle="1" w:styleId="FooterChar">
    <w:name w:val="Footer Char"/>
    <w:basedOn w:val="DefaultParagraphFont"/>
    <w:link w:val="Footer"/>
    <w:uiPriority w:val="99"/>
    <w:rsid w:val="00AB6B6F"/>
  </w:style>
  <w:style w:type="character" w:customStyle="1" w:styleId="Heading4Char">
    <w:name w:val="Heading 4 Char"/>
    <w:aliases w:val="KP Heading 4 Char,D&amp;M4 Char,D&amp;M 4 Char,RSKH4 Char,RSKHeading 4 Char,§1.1.1.1. Char,§1.1.1.1 Char,. (A.) Char"/>
    <w:basedOn w:val="DefaultParagraphFont"/>
    <w:link w:val="Heading4"/>
    <w:uiPriority w:val="9"/>
    <w:rsid w:val="008C65F6"/>
    <w:rPr>
      <w:rFonts w:ascii="Calibri" w:eastAsiaTheme="majorEastAsia" w:hAnsi="Calibri" w:cstheme="majorBidi"/>
      <w:b/>
      <w:bCs/>
      <w:iCs/>
      <w:lang w:val="en-GB"/>
    </w:rPr>
  </w:style>
  <w:style w:type="character" w:customStyle="1" w:styleId="Heading5Char">
    <w:name w:val="Heading 5 Char"/>
    <w:aliases w:val="RSKH5 Char,Appendix Char,. (1.) Char"/>
    <w:basedOn w:val="DefaultParagraphFont"/>
    <w:link w:val="Heading5"/>
    <w:rsid w:val="00092EED"/>
    <w:rPr>
      <w:rFonts w:eastAsiaTheme="majorEastAsia" w:cstheme="majorBidi"/>
      <w:b/>
      <w:lang w:val="en-GB"/>
    </w:rPr>
  </w:style>
  <w:style w:type="character" w:customStyle="1" w:styleId="Heading6Char">
    <w:name w:val="Heading 6 Char"/>
    <w:aliases w:val=". (a.) Char"/>
    <w:basedOn w:val="DefaultParagraphFont"/>
    <w:link w:val="Heading6"/>
    <w:rsid w:val="00AB6B6F"/>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 [(1)] Char"/>
    <w:basedOn w:val="DefaultParagraphFont"/>
    <w:link w:val="Heading7"/>
    <w:rsid w:val="00AB6B6F"/>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 [(a)] Char"/>
    <w:basedOn w:val="DefaultParagraphFont"/>
    <w:link w:val="Heading8"/>
    <w:rsid w:val="00AB6B6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DNV-H9 Char,. [(iii)] Char"/>
    <w:basedOn w:val="DefaultParagraphFont"/>
    <w:link w:val="Heading9"/>
    <w:rsid w:val="00AB6B6F"/>
    <w:rPr>
      <w:rFonts w:asciiTheme="majorHAnsi" w:eastAsiaTheme="majorEastAsia" w:hAnsiTheme="majorHAnsi" w:cstheme="majorBidi"/>
      <w:i/>
      <w:iCs/>
      <w:color w:val="404040" w:themeColor="text1" w:themeTint="BF"/>
      <w:sz w:val="20"/>
      <w:szCs w:val="20"/>
      <w:lang w:val="en-GB"/>
    </w:rPr>
  </w:style>
  <w:style w:type="character" w:styleId="BookTitle">
    <w:name w:val="Book Title"/>
    <w:basedOn w:val="DefaultParagraphFont"/>
    <w:uiPriority w:val="33"/>
    <w:qFormat/>
    <w:rsid w:val="00A91210"/>
    <w:rPr>
      <w:b/>
      <w:bCs/>
      <w:smallCaps/>
      <w:spacing w:val="5"/>
    </w:rPr>
  </w:style>
  <w:style w:type="paragraph" w:styleId="NoSpacing">
    <w:name w:val="No Spacing"/>
    <w:uiPriority w:val="1"/>
    <w:qFormat/>
    <w:rsid w:val="00A91210"/>
    <w:pPr>
      <w:spacing w:after="0" w:line="240" w:lineRule="auto"/>
    </w:pPr>
  </w:style>
  <w:style w:type="character" w:styleId="Hyperlink">
    <w:name w:val="Hyperlink"/>
    <w:basedOn w:val="DefaultParagraphFont"/>
    <w:uiPriority w:val="99"/>
    <w:unhideWhenUsed/>
    <w:rsid w:val="00A91210"/>
    <w:rPr>
      <w:color w:val="0000FF" w:themeColor="hyperlink"/>
      <w:u w:val="single"/>
    </w:rPr>
  </w:style>
  <w:style w:type="paragraph" w:customStyle="1" w:styleId="Figures">
    <w:name w:val="Figures"/>
    <w:basedOn w:val="TableofFigures"/>
    <w:qFormat/>
    <w:rsid w:val="00A91210"/>
  </w:style>
  <w:style w:type="paragraph" w:customStyle="1" w:styleId="Tables">
    <w:name w:val="Tables"/>
    <w:basedOn w:val="TableofFigures"/>
    <w:next w:val="Normal"/>
    <w:qFormat/>
    <w:rsid w:val="001220FF"/>
    <w:pPr>
      <w:spacing w:after="200"/>
    </w:pPr>
  </w:style>
  <w:style w:type="paragraph" w:styleId="TableofFigures">
    <w:name w:val="table of figures"/>
    <w:basedOn w:val="Normal"/>
    <w:next w:val="Normal"/>
    <w:uiPriority w:val="99"/>
    <w:unhideWhenUsed/>
    <w:rsid w:val="00F551D1"/>
    <w:pPr>
      <w:spacing w:before="120"/>
    </w:pPr>
  </w:style>
  <w:style w:type="paragraph" w:styleId="ListParagraph">
    <w:name w:val="List Paragraph"/>
    <w:aliases w:val="Citation List,Bullets1,Table of contents numbered,Bullet 1"/>
    <w:basedOn w:val="Normal"/>
    <w:link w:val="ListParagraphChar"/>
    <w:uiPriority w:val="34"/>
    <w:qFormat/>
    <w:rsid w:val="008D1573"/>
    <w:pPr>
      <w:spacing w:after="0"/>
      <w:mirrorIndents/>
    </w:pPr>
  </w:style>
  <w:style w:type="paragraph" w:styleId="TOC4">
    <w:name w:val="toc 4"/>
    <w:basedOn w:val="Normal"/>
    <w:next w:val="Normal"/>
    <w:autoRedefine/>
    <w:uiPriority w:val="39"/>
    <w:unhideWhenUsed/>
    <w:rsid w:val="008C65F6"/>
    <w:pPr>
      <w:spacing w:before="120"/>
      <w:jc w:val="left"/>
    </w:pPr>
    <w:rPr>
      <w:rFonts w:ascii="Calibri" w:hAnsi="Calibri" w:cs="Times New Roman"/>
      <w:i/>
      <w:sz w:val="20"/>
      <w:szCs w:val="21"/>
    </w:rPr>
  </w:style>
  <w:style w:type="paragraph" w:styleId="TOC5">
    <w:name w:val="toc 5"/>
    <w:basedOn w:val="Normal"/>
    <w:next w:val="Normal"/>
    <w:autoRedefine/>
    <w:uiPriority w:val="39"/>
    <w:unhideWhenUsed/>
    <w:rsid w:val="006E1B92"/>
    <w:pPr>
      <w:spacing w:after="0"/>
      <w:ind w:left="880"/>
      <w:jc w:val="left"/>
    </w:pPr>
    <w:rPr>
      <w:rFonts w:cs="Times New Roman"/>
      <w:sz w:val="18"/>
      <w:szCs w:val="21"/>
    </w:rPr>
  </w:style>
  <w:style w:type="paragraph" w:styleId="TOC6">
    <w:name w:val="toc 6"/>
    <w:basedOn w:val="Normal"/>
    <w:next w:val="Normal"/>
    <w:autoRedefine/>
    <w:uiPriority w:val="39"/>
    <w:unhideWhenUsed/>
    <w:rsid w:val="006E1B92"/>
    <w:pPr>
      <w:spacing w:after="0"/>
      <w:ind w:left="1100"/>
      <w:jc w:val="left"/>
    </w:pPr>
    <w:rPr>
      <w:rFonts w:cs="Times New Roman"/>
      <w:sz w:val="18"/>
      <w:szCs w:val="21"/>
    </w:rPr>
  </w:style>
  <w:style w:type="paragraph" w:styleId="TOC7">
    <w:name w:val="toc 7"/>
    <w:basedOn w:val="Normal"/>
    <w:next w:val="Normal"/>
    <w:autoRedefine/>
    <w:uiPriority w:val="39"/>
    <w:unhideWhenUsed/>
    <w:rsid w:val="006E1B92"/>
    <w:pPr>
      <w:spacing w:after="0"/>
      <w:ind w:left="1320"/>
      <w:jc w:val="left"/>
    </w:pPr>
    <w:rPr>
      <w:rFonts w:cs="Times New Roman"/>
      <w:sz w:val="18"/>
      <w:szCs w:val="21"/>
    </w:rPr>
  </w:style>
  <w:style w:type="paragraph" w:styleId="TOC8">
    <w:name w:val="toc 8"/>
    <w:basedOn w:val="Normal"/>
    <w:next w:val="Normal"/>
    <w:autoRedefine/>
    <w:uiPriority w:val="39"/>
    <w:unhideWhenUsed/>
    <w:rsid w:val="006E1B92"/>
    <w:pPr>
      <w:spacing w:after="0"/>
      <w:ind w:left="1540"/>
      <w:jc w:val="left"/>
    </w:pPr>
    <w:rPr>
      <w:rFonts w:cs="Times New Roman"/>
      <w:sz w:val="18"/>
      <w:szCs w:val="21"/>
    </w:rPr>
  </w:style>
  <w:style w:type="paragraph" w:styleId="TOC9">
    <w:name w:val="toc 9"/>
    <w:basedOn w:val="Normal"/>
    <w:next w:val="Normal"/>
    <w:autoRedefine/>
    <w:uiPriority w:val="39"/>
    <w:unhideWhenUsed/>
    <w:rsid w:val="006E1B92"/>
    <w:pPr>
      <w:spacing w:after="0"/>
      <w:ind w:left="1760"/>
      <w:jc w:val="left"/>
    </w:pPr>
    <w:rPr>
      <w:rFonts w:cs="Times New Roman"/>
      <w:sz w:val="18"/>
      <w:szCs w:val="21"/>
    </w:rPr>
  </w:style>
  <w:style w:type="paragraph" w:styleId="BalloonText">
    <w:name w:val="Balloon Text"/>
    <w:basedOn w:val="Normal"/>
    <w:link w:val="BalloonTextChar"/>
    <w:uiPriority w:val="99"/>
    <w:semiHidden/>
    <w:unhideWhenUsed/>
    <w:rsid w:val="002B725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258"/>
    <w:rPr>
      <w:rFonts w:ascii="Tahoma" w:hAnsi="Tahoma" w:cs="Tahoma"/>
      <w:sz w:val="16"/>
      <w:szCs w:val="16"/>
      <w:lang w:val="en-GB"/>
    </w:rPr>
  </w:style>
  <w:style w:type="character" w:customStyle="1" w:styleId="Heading2Char1">
    <w:name w:val="Heading 2 Char1"/>
    <w:locked/>
    <w:rsid w:val="002B7258"/>
    <w:rPr>
      <w:rFonts w:asciiTheme="minorHAnsi" w:eastAsiaTheme="majorEastAsia" w:hAnsiTheme="minorHAnsi"/>
      <w:b/>
      <w:bCs/>
      <w:sz w:val="22"/>
      <w:lang w:val="en-US"/>
    </w:rPr>
  </w:style>
  <w:style w:type="paragraph" w:customStyle="1" w:styleId="FWTLogoClient">
    <w:name w:val="FWT Logo Client"/>
    <w:basedOn w:val="Normal"/>
    <w:next w:val="Normal"/>
    <w:uiPriority w:val="99"/>
    <w:rsid w:val="002B7258"/>
    <w:pPr>
      <w:spacing w:before="60" w:after="60" w:line="280" w:lineRule="atLeast"/>
    </w:pPr>
    <w:rPr>
      <w:rFonts w:ascii="Arial" w:eastAsia="Times New Roman" w:hAnsi="Arial" w:cs="Times New Roman"/>
      <w:b/>
      <w:sz w:val="36"/>
      <w:szCs w:val="28"/>
      <w:lang w:eastAsia="de-DE"/>
    </w:rPr>
  </w:style>
  <w:style w:type="paragraph" w:customStyle="1" w:styleId="FWTLogoFinancier">
    <w:name w:val="FWT Logo Financier"/>
    <w:basedOn w:val="Normal"/>
    <w:next w:val="Normal"/>
    <w:uiPriority w:val="99"/>
    <w:rsid w:val="002B7258"/>
    <w:pPr>
      <w:spacing w:before="60" w:after="60" w:line="280" w:lineRule="atLeast"/>
      <w:jc w:val="right"/>
    </w:pPr>
    <w:rPr>
      <w:rFonts w:ascii="Arial" w:eastAsia="Times New Roman" w:hAnsi="Arial" w:cs="Times New Roman"/>
      <w:b/>
      <w:sz w:val="36"/>
      <w:szCs w:val="28"/>
      <w:lang w:eastAsia="de-DE"/>
    </w:rPr>
  </w:style>
  <w:style w:type="paragraph" w:customStyle="1" w:styleId="CentralHeader">
    <w:name w:val="Central Header"/>
    <w:basedOn w:val="BodyText"/>
    <w:rsid w:val="002B7258"/>
    <w:pPr>
      <w:autoSpaceDE w:val="0"/>
      <w:autoSpaceDN w:val="0"/>
      <w:adjustRightInd w:val="0"/>
    </w:pPr>
    <w:rPr>
      <w:rFonts w:eastAsia="SimSun" w:cs="Times New Roman"/>
      <w:b/>
      <w:bCs/>
      <w:szCs w:val="18"/>
    </w:rPr>
  </w:style>
  <w:style w:type="paragraph" w:customStyle="1" w:styleId="CoverHeader1">
    <w:name w:val="Cover Header 1"/>
    <w:basedOn w:val="BodyText"/>
    <w:rsid w:val="002B7258"/>
    <w:pPr>
      <w:autoSpaceDE w:val="0"/>
      <w:autoSpaceDN w:val="0"/>
      <w:adjustRightInd w:val="0"/>
      <w:spacing w:before="120" w:after="200"/>
    </w:pPr>
    <w:rPr>
      <w:rFonts w:ascii="Arial Bold" w:eastAsia="SimSun" w:hAnsi="Arial Bold" w:cs="Times New Roman"/>
      <w:b/>
      <w:bCs/>
      <w:caps/>
      <w:sz w:val="28"/>
      <w:szCs w:val="18"/>
    </w:rPr>
  </w:style>
  <w:style w:type="paragraph" w:customStyle="1" w:styleId="TOCHeader">
    <w:name w:val="TOC Header"/>
    <w:basedOn w:val="Normal"/>
    <w:rsid w:val="002B7258"/>
    <w:pPr>
      <w:autoSpaceDE w:val="0"/>
      <w:autoSpaceDN w:val="0"/>
      <w:adjustRightInd w:val="0"/>
      <w:spacing w:after="0"/>
      <w:ind w:left="2880"/>
      <w:jc w:val="right"/>
    </w:pPr>
    <w:rPr>
      <w:rFonts w:eastAsia="SimSun" w:cs="Arial"/>
      <w:szCs w:val="18"/>
    </w:rPr>
  </w:style>
  <w:style w:type="paragraph" w:styleId="BodyText">
    <w:name w:val="Body Text"/>
    <w:basedOn w:val="Normal"/>
    <w:link w:val="BodyTextChar"/>
    <w:uiPriority w:val="99"/>
    <w:semiHidden/>
    <w:unhideWhenUsed/>
    <w:rsid w:val="002B7258"/>
  </w:style>
  <w:style w:type="character" w:customStyle="1" w:styleId="BodyTextChar">
    <w:name w:val="Body Text Char"/>
    <w:basedOn w:val="DefaultParagraphFont"/>
    <w:link w:val="BodyText"/>
    <w:uiPriority w:val="99"/>
    <w:semiHidden/>
    <w:rsid w:val="002B7258"/>
    <w:rPr>
      <w:lang w:val="en-GB"/>
    </w:rPr>
  </w:style>
  <w:style w:type="paragraph" w:customStyle="1" w:styleId="Body">
    <w:name w:val="Body"/>
    <w:basedOn w:val="BodyText"/>
    <w:link w:val="BodyChar"/>
    <w:qFormat/>
    <w:rsid w:val="00022000"/>
    <w:rPr>
      <w:rFonts w:eastAsia="SimSun" w:cs="Times New Roman"/>
      <w:bCs/>
      <w:szCs w:val="24"/>
      <w:lang w:eastAsia="it-IT"/>
    </w:rPr>
  </w:style>
  <w:style w:type="character" w:customStyle="1" w:styleId="BodyChar">
    <w:name w:val="Body Char"/>
    <w:link w:val="Body"/>
    <w:rsid w:val="00022000"/>
    <w:rPr>
      <w:rFonts w:eastAsia="SimSun" w:cs="Times New Roman"/>
      <w:bCs/>
      <w:szCs w:val="24"/>
      <w:lang w:val="en-GB" w:eastAsia="it-IT"/>
    </w:rPr>
  </w:style>
  <w:style w:type="paragraph" w:styleId="List">
    <w:name w:val="List"/>
    <w:basedOn w:val="Normal"/>
    <w:rsid w:val="008745C9"/>
    <w:pPr>
      <w:numPr>
        <w:numId w:val="2"/>
      </w:numPr>
    </w:pPr>
    <w:rPr>
      <w:rFonts w:ascii="Times" w:eastAsia="Times New Roman" w:hAnsi="Times" w:cs="Times New Roman"/>
      <w:szCs w:val="20"/>
    </w:rPr>
  </w:style>
  <w:style w:type="paragraph" w:customStyle="1" w:styleId="MainText">
    <w:name w:val="Main Text"/>
    <w:basedOn w:val="Normal"/>
    <w:link w:val="MainTextChar"/>
    <w:uiPriority w:val="99"/>
    <w:qFormat/>
    <w:rsid w:val="00C15759"/>
    <w:rPr>
      <w:rFonts w:eastAsia="Times New Roman" w:cs="Times New Roman"/>
      <w:b/>
      <w:szCs w:val="20"/>
      <w:lang w:val="en-US"/>
    </w:rPr>
  </w:style>
  <w:style w:type="character" w:customStyle="1" w:styleId="MainTextChar">
    <w:name w:val="Main Text Char"/>
    <w:link w:val="MainText"/>
    <w:uiPriority w:val="99"/>
    <w:locked/>
    <w:rsid w:val="00C15759"/>
    <w:rPr>
      <w:rFonts w:eastAsia="Times New Roman" w:cs="Times New Roman"/>
      <w:b/>
      <w:szCs w:val="20"/>
    </w:rPr>
  </w:style>
  <w:style w:type="table" w:styleId="TableGrid">
    <w:name w:val="Table Grid"/>
    <w:aliases w:val="5 C's table"/>
    <w:basedOn w:val="TableNormal"/>
    <w:uiPriority w:val="59"/>
    <w:rsid w:val="00DF3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WT B,Exhibit #"/>
    <w:basedOn w:val="Normal"/>
    <w:next w:val="Normal"/>
    <w:link w:val="CaptionChar"/>
    <w:uiPriority w:val="99"/>
    <w:unhideWhenUsed/>
    <w:qFormat/>
    <w:rsid w:val="00D25DB9"/>
    <w:pPr>
      <w:spacing w:after="0"/>
      <w:jc w:val="center"/>
    </w:pPr>
    <w:rPr>
      <w:b/>
      <w:bCs/>
      <w:sz w:val="18"/>
      <w:szCs w:val="18"/>
    </w:rPr>
  </w:style>
  <w:style w:type="character" w:customStyle="1" w:styleId="ListParagraphChar">
    <w:name w:val="List Paragraph Char"/>
    <w:aliases w:val="Citation List Char,Bullets1 Char,Table of contents numbered Char,Bullet 1 Char"/>
    <w:link w:val="ListParagraph"/>
    <w:uiPriority w:val="34"/>
    <w:rsid w:val="008D1573"/>
    <w:rPr>
      <w:lang w:val="en-GB"/>
    </w:rPr>
  </w:style>
  <w:style w:type="paragraph" w:customStyle="1" w:styleId="Bullet">
    <w:name w:val="Bullet"/>
    <w:basedOn w:val="MainText"/>
    <w:link w:val="BulletChar"/>
    <w:qFormat/>
    <w:rsid w:val="00F43345"/>
    <w:pPr>
      <w:framePr w:wrap="around" w:vAnchor="text" w:hAnchor="text" w:y="1"/>
      <w:numPr>
        <w:numId w:val="3"/>
      </w:numPr>
    </w:pPr>
    <w:rPr>
      <w:rFonts w:ascii="Calibri" w:hAnsi="Calibri"/>
      <w:b w:val="0"/>
      <w:lang w:val="en-GB"/>
    </w:rPr>
  </w:style>
  <w:style w:type="character" w:customStyle="1" w:styleId="BulletChar">
    <w:name w:val="Bullet Char"/>
    <w:link w:val="Bullet"/>
    <w:locked/>
    <w:rsid w:val="00F43345"/>
    <w:rPr>
      <w:rFonts w:ascii="Calibri" w:eastAsia="Times New Roman" w:hAnsi="Calibri" w:cs="Times New Roman"/>
      <w:szCs w:val="20"/>
      <w:lang w:val="en-GB"/>
    </w:rPr>
  </w:style>
  <w:style w:type="paragraph" w:customStyle="1" w:styleId="CitrusSubBullet">
    <w:name w:val="Citrus Sub Bullet"/>
    <w:basedOn w:val="Bullet"/>
    <w:next w:val="MainText"/>
    <w:qFormat/>
    <w:rsid w:val="00F43345"/>
    <w:pPr>
      <w:framePr w:wrap="around"/>
      <w:numPr>
        <w:ilvl w:val="1"/>
      </w:numPr>
      <w:tabs>
        <w:tab w:val="clear" w:pos="1440"/>
      </w:tabs>
      <w:ind w:left="576" w:hanging="576"/>
    </w:pPr>
  </w:style>
  <w:style w:type="paragraph" w:customStyle="1" w:styleId="ECOBullets">
    <w:name w:val="ECO Bullets"/>
    <w:basedOn w:val="MainText"/>
    <w:link w:val="ECOBulletsChar"/>
    <w:qFormat/>
    <w:rsid w:val="00ED6AC2"/>
    <w:pPr>
      <w:numPr>
        <w:numId w:val="4"/>
      </w:numPr>
    </w:pPr>
    <w:rPr>
      <w:b w:val="0"/>
      <w:lang w:val="en-GB"/>
    </w:rPr>
  </w:style>
  <w:style w:type="character" w:customStyle="1" w:styleId="ECOBulletsChar">
    <w:name w:val="ECO Bullets Char"/>
    <w:link w:val="ECOBullets"/>
    <w:rsid w:val="00ED6AC2"/>
    <w:rPr>
      <w:rFonts w:eastAsia="Times New Roman" w:cs="Times New Roman"/>
      <w:szCs w:val="20"/>
      <w:lang w:val="en-GB"/>
    </w:rPr>
  </w:style>
  <w:style w:type="character" w:styleId="Emphasis">
    <w:name w:val="Emphasis"/>
    <w:uiPriority w:val="20"/>
    <w:qFormat/>
    <w:rsid w:val="00D86E8C"/>
    <w:rPr>
      <w:i/>
      <w:iCs/>
    </w:rPr>
  </w:style>
  <w:style w:type="character" w:customStyle="1" w:styleId="CaptionChar">
    <w:name w:val="Caption Char"/>
    <w:aliases w:val="FWT B Char,Exhibit # Char"/>
    <w:basedOn w:val="DefaultParagraphFont"/>
    <w:link w:val="Caption"/>
    <w:uiPriority w:val="99"/>
    <w:rsid w:val="00D25DB9"/>
    <w:rPr>
      <w:b/>
      <w:bCs/>
      <w:sz w:val="18"/>
      <w:szCs w:val="18"/>
      <w:lang w:val="en-GB"/>
    </w:rPr>
  </w:style>
  <w:style w:type="paragraph" w:customStyle="1" w:styleId="TableText">
    <w:name w:val="Table Text"/>
    <w:basedOn w:val="Normal"/>
    <w:link w:val="TableTextChar"/>
    <w:qFormat/>
    <w:rsid w:val="00D86E8C"/>
    <w:pPr>
      <w:spacing w:before="60" w:after="60"/>
      <w:jc w:val="left"/>
    </w:pPr>
    <w:rPr>
      <w:rFonts w:eastAsia="Times New Roman" w:cs="Arial"/>
      <w:szCs w:val="20"/>
    </w:rPr>
  </w:style>
  <w:style w:type="paragraph" w:styleId="NormalWeb">
    <w:name w:val="Normal (Web)"/>
    <w:basedOn w:val="Normal"/>
    <w:uiPriority w:val="99"/>
    <w:unhideWhenUsed/>
    <w:rsid w:val="00DA2CDB"/>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A2CDB"/>
  </w:style>
  <w:style w:type="character" w:styleId="FollowedHyperlink">
    <w:name w:val="FollowedHyperlink"/>
    <w:basedOn w:val="DefaultParagraphFont"/>
    <w:uiPriority w:val="99"/>
    <w:semiHidden/>
    <w:unhideWhenUsed/>
    <w:rsid w:val="00DA2CDB"/>
    <w:rPr>
      <w:color w:val="800080" w:themeColor="followedHyperlink"/>
      <w:u w:val="single"/>
    </w:rPr>
  </w:style>
  <w:style w:type="paragraph" w:customStyle="1" w:styleId="Default">
    <w:name w:val="Default"/>
    <w:rsid w:val="0098455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ft"/>
    <w:basedOn w:val="Normal"/>
    <w:link w:val="FootnoteTextChar"/>
    <w:uiPriority w:val="99"/>
    <w:unhideWhenUsed/>
    <w:rsid w:val="001F4634"/>
    <w:pPr>
      <w:spacing w:after="0"/>
      <w:jc w:val="left"/>
    </w:pPr>
    <w:rPr>
      <w:rFonts w:eastAsiaTheme="minorEastAsia"/>
      <w:sz w:val="18"/>
      <w:szCs w:val="20"/>
      <w:lang w:val="en-US"/>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uiPriority w:val="99"/>
    <w:rsid w:val="001F4634"/>
    <w:rPr>
      <w:rFonts w:eastAsiaTheme="minorEastAsia"/>
      <w:sz w:val="18"/>
      <w:szCs w:val="20"/>
    </w:rPr>
  </w:style>
  <w:style w:type="character" w:styleId="FootnoteReference">
    <w:name w:val="footnote reference"/>
    <w:aliases w:val="ftref,16 Point,Superscript 6 Point,SUPERS,Footnote reference number,Footnote symbol,note TESI,-E Fußnotenzeichen,number,BVI fnr,Footnote Reference Superscript,(Footnote Reference),Footnote Reference-GEM,Ref,de nota al pie, BVI fnr"/>
    <w:basedOn w:val="DefaultParagraphFont"/>
    <w:uiPriority w:val="99"/>
    <w:unhideWhenUsed/>
    <w:rsid w:val="001F4634"/>
    <w:rPr>
      <w:color w:val="000000" w:themeColor="text1"/>
      <w:vertAlign w:val="superscript"/>
    </w:rPr>
  </w:style>
  <w:style w:type="numbering" w:customStyle="1" w:styleId="PwCListBullets1">
    <w:name w:val="PwC List Bullets 1"/>
    <w:uiPriority w:val="99"/>
    <w:rsid w:val="001F4634"/>
    <w:pPr>
      <w:numPr>
        <w:numId w:val="5"/>
      </w:numPr>
    </w:pPr>
  </w:style>
  <w:style w:type="table" w:customStyle="1" w:styleId="LightShading-Accent31">
    <w:name w:val="Light Shading - Accent 31"/>
    <w:basedOn w:val="TableNormal"/>
    <w:next w:val="LightShading-Accent3"/>
    <w:uiPriority w:val="60"/>
    <w:rsid w:val="00DE21D5"/>
    <w:pPr>
      <w:spacing w:after="0" w:line="240" w:lineRule="auto"/>
    </w:pPr>
    <w:rPr>
      <w:rFonts w:ascii="Georgia" w:eastAsia="Arial" w:hAnsi="Georgia"/>
      <w:color w:val="471A18"/>
      <w:sz w:val="20"/>
      <w:szCs w:val="20"/>
      <w:lang w:val="en-GB"/>
    </w:rPr>
    <w:tblPr>
      <w:tblStyleRowBandSize w:val="1"/>
      <w:tblStyleColBandSize w:val="1"/>
      <w:tblBorders>
        <w:top w:val="single" w:sz="8" w:space="0" w:color="602320"/>
        <w:bottom w:val="single" w:sz="8" w:space="0" w:color="602320"/>
      </w:tblBorders>
    </w:tblPr>
    <w:tblStylePr w:type="firstRow">
      <w:pPr>
        <w:spacing w:before="0" w:after="0" w:line="240" w:lineRule="auto"/>
      </w:pPr>
      <w:rPr>
        <w:b/>
        <w:bCs/>
      </w:rPr>
      <w:tblPr/>
      <w:tcPr>
        <w:tcBorders>
          <w:top w:val="single" w:sz="8" w:space="0" w:color="602320"/>
          <w:left w:val="nil"/>
          <w:bottom w:val="single" w:sz="8" w:space="0" w:color="602320"/>
          <w:right w:val="nil"/>
          <w:insideH w:val="nil"/>
          <w:insideV w:val="nil"/>
        </w:tcBorders>
      </w:tcPr>
    </w:tblStylePr>
    <w:tblStylePr w:type="lastRow">
      <w:pPr>
        <w:spacing w:before="0" w:after="0" w:line="240" w:lineRule="auto"/>
      </w:pPr>
      <w:rPr>
        <w:b/>
        <w:bCs/>
      </w:rPr>
      <w:tblPr/>
      <w:tcPr>
        <w:tcBorders>
          <w:top w:val="single" w:sz="8" w:space="0" w:color="602320"/>
          <w:left w:val="nil"/>
          <w:bottom w:val="single" w:sz="8" w:space="0" w:color="6023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AB8"/>
      </w:tcPr>
    </w:tblStylePr>
    <w:tblStylePr w:type="band1Horz">
      <w:tblPr/>
      <w:tcPr>
        <w:tcBorders>
          <w:left w:val="nil"/>
          <w:right w:val="nil"/>
          <w:insideH w:val="nil"/>
          <w:insideV w:val="nil"/>
        </w:tcBorders>
        <w:shd w:val="clear" w:color="auto" w:fill="E7BAB8"/>
      </w:tcPr>
    </w:tblStylePr>
  </w:style>
  <w:style w:type="table" w:styleId="LightShading-Accent3">
    <w:name w:val="Light Shading Accent 3"/>
    <w:basedOn w:val="TableNormal"/>
    <w:uiPriority w:val="60"/>
    <w:rsid w:val="00DE21D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DocumentMap">
    <w:name w:val="Document Map"/>
    <w:basedOn w:val="Normal"/>
    <w:link w:val="DocumentMapChar"/>
    <w:uiPriority w:val="99"/>
    <w:semiHidden/>
    <w:unhideWhenUsed/>
    <w:rsid w:val="00914C8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C84"/>
    <w:rPr>
      <w:rFonts w:ascii="Tahoma" w:hAnsi="Tahoma" w:cs="Tahoma"/>
      <w:sz w:val="16"/>
      <w:szCs w:val="16"/>
      <w:lang w:val="en-GB"/>
    </w:rPr>
  </w:style>
  <w:style w:type="paragraph" w:styleId="EndnoteText">
    <w:name w:val="endnote text"/>
    <w:basedOn w:val="Normal"/>
    <w:link w:val="EndnoteTextChar"/>
    <w:uiPriority w:val="99"/>
    <w:semiHidden/>
    <w:unhideWhenUsed/>
    <w:rsid w:val="00903FEB"/>
    <w:pPr>
      <w:spacing w:after="0"/>
    </w:pPr>
    <w:rPr>
      <w:sz w:val="20"/>
      <w:szCs w:val="20"/>
    </w:rPr>
  </w:style>
  <w:style w:type="character" w:customStyle="1" w:styleId="EndnoteTextChar">
    <w:name w:val="Endnote Text Char"/>
    <w:basedOn w:val="DefaultParagraphFont"/>
    <w:link w:val="EndnoteText"/>
    <w:uiPriority w:val="99"/>
    <w:semiHidden/>
    <w:rsid w:val="00903FEB"/>
    <w:rPr>
      <w:sz w:val="20"/>
      <w:szCs w:val="20"/>
      <w:lang w:val="en-GB"/>
    </w:rPr>
  </w:style>
  <w:style w:type="character" w:styleId="EndnoteReference">
    <w:name w:val="endnote reference"/>
    <w:basedOn w:val="DefaultParagraphFont"/>
    <w:uiPriority w:val="99"/>
    <w:semiHidden/>
    <w:unhideWhenUsed/>
    <w:rsid w:val="00903FEB"/>
    <w:rPr>
      <w:vertAlign w:val="superscript"/>
    </w:rPr>
  </w:style>
  <w:style w:type="paragraph" w:customStyle="1" w:styleId="CitrusBullet">
    <w:name w:val="Citrus Bullet"/>
    <w:basedOn w:val="MainText"/>
    <w:link w:val="CitrusBulletChar"/>
    <w:qFormat/>
    <w:rsid w:val="00980E4C"/>
    <w:pPr>
      <w:spacing w:before="120"/>
      <w:ind w:left="360" w:hanging="360"/>
    </w:pPr>
    <w:rPr>
      <w:rFonts w:ascii="Arial" w:hAnsi="Arial"/>
      <w:b w:val="0"/>
      <w:sz w:val="20"/>
      <w:lang w:val="en-GB"/>
    </w:rPr>
  </w:style>
  <w:style w:type="character" w:customStyle="1" w:styleId="CitrusBulletChar">
    <w:name w:val="Citrus Bullet Char"/>
    <w:link w:val="CitrusBullet"/>
    <w:rsid w:val="00980E4C"/>
    <w:rPr>
      <w:rFonts w:ascii="Arial" w:eastAsia="Times New Roman" w:hAnsi="Arial" w:cs="Times New Roman"/>
      <w:sz w:val="20"/>
      <w:szCs w:val="20"/>
      <w:lang w:val="en-GB"/>
    </w:rPr>
  </w:style>
  <w:style w:type="paragraph" w:styleId="ListBullet3">
    <w:name w:val="List Bullet 3"/>
    <w:basedOn w:val="Normal"/>
    <w:autoRedefine/>
    <w:rsid w:val="00980E4C"/>
    <w:pPr>
      <w:numPr>
        <w:numId w:val="6"/>
      </w:numPr>
      <w:spacing w:before="120"/>
      <w:jc w:val="left"/>
    </w:pPr>
    <w:rPr>
      <w:rFonts w:ascii="Arial" w:eastAsia="Times New Roman" w:hAnsi="Arial" w:cs="Times New Roman"/>
      <w:sz w:val="20"/>
      <w:szCs w:val="24"/>
      <w:lang w:val="en-US" w:eastAsia="es-ES"/>
    </w:rPr>
  </w:style>
  <w:style w:type="paragraph" w:customStyle="1" w:styleId="CitrusBody">
    <w:name w:val="Citrus Body"/>
    <w:basedOn w:val="BodyText"/>
    <w:link w:val="CitrusBodyChar"/>
    <w:qFormat/>
    <w:rsid w:val="007D7800"/>
    <w:rPr>
      <w:rFonts w:ascii="Arial" w:eastAsia="SimSun" w:hAnsi="Arial" w:cs="Times New Roman"/>
      <w:bCs/>
      <w:sz w:val="20"/>
      <w:szCs w:val="24"/>
      <w:lang w:eastAsia="it-IT"/>
    </w:rPr>
  </w:style>
  <w:style w:type="character" w:customStyle="1" w:styleId="CitrusBodyChar">
    <w:name w:val="Citrus Body Char"/>
    <w:link w:val="CitrusBody"/>
    <w:rsid w:val="007D7800"/>
    <w:rPr>
      <w:rFonts w:ascii="Arial" w:eastAsia="SimSun" w:hAnsi="Arial" w:cs="Times New Roman"/>
      <w:bCs/>
      <w:sz w:val="20"/>
      <w:szCs w:val="24"/>
      <w:lang w:val="en-GB" w:eastAsia="it-IT"/>
    </w:rPr>
  </w:style>
  <w:style w:type="paragraph" w:customStyle="1" w:styleId="CitrusBodytext">
    <w:name w:val="Citrus Body text"/>
    <w:basedOn w:val="Normal"/>
    <w:link w:val="CitrusBodytextChar"/>
    <w:qFormat/>
    <w:rsid w:val="001D5E04"/>
    <w:rPr>
      <w:rFonts w:ascii="Arial" w:eastAsia="Calibri" w:hAnsi="Arial" w:cs="Times New Roman"/>
      <w:sz w:val="20"/>
      <w:szCs w:val="20"/>
      <w:lang w:val="en-US"/>
    </w:rPr>
  </w:style>
  <w:style w:type="character" w:customStyle="1" w:styleId="CitrusBodytextChar">
    <w:name w:val="Citrus Body text Char"/>
    <w:link w:val="CitrusBodytext"/>
    <w:rsid w:val="001D5E04"/>
    <w:rPr>
      <w:rFonts w:ascii="Arial" w:eastAsia="Calibri" w:hAnsi="Arial" w:cs="Times New Roman"/>
      <w:sz w:val="20"/>
      <w:szCs w:val="20"/>
    </w:rPr>
  </w:style>
  <w:style w:type="character" w:styleId="Strong">
    <w:name w:val="Strong"/>
    <w:basedOn w:val="DefaultParagraphFont"/>
    <w:uiPriority w:val="22"/>
    <w:qFormat/>
    <w:rsid w:val="005A2E85"/>
    <w:rPr>
      <w:b/>
      <w:bCs/>
    </w:rPr>
  </w:style>
  <w:style w:type="character" w:customStyle="1" w:styleId="WW8Num6z1">
    <w:name w:val="WW8Num6z1"/>
    <w:rsid w:val="00706804"/>
    <w:rPr>
      <w:rFonts w:ascii="OpenSymbol" w:hAnsi="OpenSymbol" w:cs="OpenSymbol"/>
    </w:rPr>
  </w:style>
  <w:style w:type="character" w:customStyle="1" w:styleId="ListBulletChar">
    <w:name w:val="List Bullet Char"/>
    <w:rsid w:val="00C05B3A"/>
    <w:rPr>
      <w:rFonts w:ascii="Arial" w:eastAsia="SimSun" w:hAnsi="Arial" w:cs="Arial"/>
      <w:szCs w:val="24"/>
      <w:lang w:val="en-US" w:eastAsia="ar-SA" w:bidi="ar-SA"/>
    </w:rPr>
  </w:style>
  <w:style w:type="paragraph" w:styleId="ListBullet2">
    <w:name w:val="List Bullet 2"/>
    <w:basedOn w:val="Normal"/>
    <w:autoRedefine/>
    <w:rsid w:val="00CC3C32"/>
    <w:pPr>
      <w:numPr>
        <w:numId w:val="7"/>
      </w:numPr>
      <w:spacing w:before="120"/>
      <w:jc w:val="left"/>
    </w:pPr>
    <w:rPr>
      <w:rFonts w:ascii="Arial" w:eastAsia="Times New Roman" w:hAnsi="Arial" w:cs="Times New Roman"/>
      <w:sz w:val="20"/>
      <w:szCs w:val="24"/>
      <w:lang w:val="en-US" w:eastAsia="es-ES"/>
    </w:rPr>
  </w:style>
  <w:style w:type="paragraph" w:customStyle="1" w:styleId="HSBriefing">
    <w:name w:val="H&amp;S Briefing"/>
    <w:basedOn w:val="Normal"/>
    <w:rsid w:val="009B496B"/>
    <w:pPr>
      <w:widowControl w:val="0"/>
      <w:autoSpaceDE w:val="0"/>
      <w:autoSpaceDN w:val="0"/>
      <w:adjustRightInd w:val="0"/>
      <w:spacing w:after="0"/>
      <w:jc w:val="left"/>
    </w:pPr>
    <w:rPr>
      <w:rFonts w:ascii="Verdana" w:eastAsia="Times New Roman" w:hAnsi="Verdana" w:cs="Times New Roman"/>
      <w:noProof/>
      <w:sz w:val="20"/>
      <w:szCs w:val="24"/>
      <w:lang w:val="en-US"/>
    </w:rPr>
  </w:style>
  <w:style w:type="character" w:styleId="CommentReference">
    <w:name w:val="annotation reference"/>
    <w:uiPriority w:val="99"/>
    <w:unhideWhenUsed/>
    <w:rsid w:val="00827958"/>
    <w:rPr>
      <w:sz w:val="16"/>
      <w:szCs w:val="16"/>
    </w:rPr>
  </w:style>
  <w:style w:type="paragraph" w:styleId="CommentText">
    <w:name w:val="annotation text"/>
    <w:basedOn w:val="Normal"/>
    <w:link w:val="CommentTextChar"/>
    <w:uiPriority w:val="99"/>
    <w:unhideWhenUsed/>
    <w:rsid w:val="00827958"/>
    <w:rPr>
      <w:rFonts w:eastAsia="Calibri" w:cs="Times New Roman"/>
      <w:szCs w:val="20"/>
    </w:rPr>
  </w:style>
  <w:style w:type="character" w:customStyle="1" w:styleId="CommentTextChar">
    <w:name w:val="Comment Text Char"/>
    <w:basedOn w:val="DefaultParagraphFont"/>
    <w:link w:val="CommentText"/>
    <w:uiPriority w:val="99"/>
    <w:rsid w:val="00827958"/>
    <w:rPr>
      <w:rFonts w:eastAsia="Calibri" w:cs="Times New Roman"/>
      <w:szCs w:val="20"/>
      <w:lang w:val="en-GB"/>
    </w:rPr>
  </w:style>
  <w:style w:type="character" w:customStyle="1" w:styleId="TableTextChar">
    <w:name w:val="Table Text Char"/>
    <w:basedOn w:val="DefaultParagraphFont"/>
    <w:link w:val="TableText"/>
    <w:rsid w:val="00827958"/>
    <w:rPr>
      <w:rFonts w:eastAsia="Times New Roman" w:cs="Arial"/>
      <w:szCs w:val="20"/>
      <w:lang w:val="en-GB"/>
    </w:rPr>
  </w:style>
  <w:style w:type="paragraph" w:customStyle="1" w:styleId="Pa7">
    <w:name w:val="Pa7"/>
    <w:basedOn w:val="Default"/>
    <w:next w:val="Default"/>
    <w:uiPriority w:val="99"/>
    <w:rsid w:val="009D03AA"/>
    <w:pPr>
      <w:spacing w:line="261" w:lineRule="atLeast"/>
    </w:pPr>
    <w:rPr>
      <w:rFonts w:ascii="Swis721 BT" w:hAnsi="Swis721 BT" w:cstheme="minorBidi"/>
      <w:color w:val="auto"/>
    </w:rPr>
  </w:style>
  <w:style w:type="character" w:customStyle="1" w:styleId="A7">
    <w:name w:val="A7"/>
    <w:uiPriority w:val="99"/>
    <w:rsid w:val="009D03AA"/>
    <w:rPr>
      <w:rFonts w:cs="Swis721 BT"/>
      <w:b/>
      <w:bCs/>
      <w:color w:val="76787A"/>
      <w:sz w:val="22"/>
      <w:szCs w:val="22"/>
    </w:rPr>
  </w:style>
  <w:style w:type="paragraph" w:customStyle="1" w:styleId="Pa5">
    <w:name w:val="Pa5"/>
    <w:basedOn w:val="Default"/>
    <w:next w:val="Default"/>
    <w:uiPriority w:val="99"/>
    <w:rsid w:val="009D03AA"/>
    <w:pPr>
      <w:spacing w:line="261" w:lineRule="atLeast"/>
    </w:pPr>
    <w:rPr>
      <w:rFonts w:ascii="Swis721 BT" w:hAnsi="Swis721 BT" w:cstheme="minorBidi"/>
      <w:color w:val="auto"/>
    </w:rPr>
  </w:style>
  <w:style w:type="character" w:customStyle="1" w:styleId="A9">
    <w:name w:val="A9"/>
    <w:uiPriority w:val="99"/>
    <w:rsid w:val="009D03AA"/>
    <w:rPr>
      <w:rFonts w:cs="Swis721 BT"/>
      <w:color w:val="221E1F"/>
      <w:sz w:val="18"/>
      <w:szCs w:val="18"/>
    </w:rPr>
  </w:style>
  <w:style w:type="paragraph" w:styleId="CommentSubject">
    <w:name w:val="annotation subject"/>
    <w:basedOn w:val="CommentText"/>
    <w:next w:val="CommentText"/>
    <w:link w:val="CommentSubjectChar"/>
    <w:uiPriority w:val="99"/>
    <w:semiHidden/>
    <w:unhideWhenUsed/>
    <w:rsid w:val="00F21D4A"/>
    <w:rPr>
      <w:rFonts w:eastAsiaTheme="minorHAnsi" w:cstheme="minorBidi"/>
      <w:b/>
      <w:bCs/>
      <w:sz w:val="20"/>
    </w:rPr>
  </w:style>
  <w:style w:type="character" w:customStyle="1" w:styleId="CommentSubjectChar">
    <w:name w:val="Comment Subject Char"/>
    <w:basedOn w:val="CommentTextChar"/>
    <w:link w:val="CommentSubject"/>
    <w:uiPriority w:val="99"/>
    <w:semiHidden/>
    <w:rsid w:val="00F21D4A"/>
    <w:rPr>
      <w:rFonts w:eastAsia="Calibri" w:cs="Times New Roman"/>
      <w:b/>
      <w:bCs/>
      <w:sz w:val="20"/>
      <w:szCs w:val="20"/>
      <w:lang w:val="en-GB"/>
    </w:rPr>
  </w:style>
  <w:style w:type="paragraph" w:styleId="Revision">
    <w:name w:val="Revision"/>
    <w:hidden/>
    <w:uiPriority w:val="99"/>
    <w:semiHidden/>
    <w:rsid w:val="00703607"/>
    <w:pPr>
      <w:spacing w:after="0" w:line="240" w:lineRule="auto"/>
    </w:pPr>
    <w:rPr>
      <w:lang w:val="en-GB"/>
    </w:rPr>
  </w:style>
  <w:style w:type="paragraph" w:customStyle="1" w:styleId="dashes">
    <w:name w:val="dashes"/>
    <w:basedOn w:val="ListBullet"/>
    <w:qFormat/>
    <w:rsid w:val="0043498D"/>
    <w:rPr>
      <w:lang w:val="en-US"/>
    </w:rPr>
  </w:style>
  <w:style w:type="paragraph" w:styleId="ListBullet">
    <w:name w:val="List Bullet"/>
    <w:basedOn w:val="Normal"/>
    <w:uiPriority w:val="99"/>
    <w:semiHidden/>
    <w:unhideWhenUsed/>
    <w:rsid w:val="0043498D"/>
    <w:pPr>
      <w:ind w:left="360" w:hanging="360"/>
      <w:contextualSpacing/>
    </w:pPr>
  </w:style>
  <w:style w:type="character" w:customStyle="1" w:styleId="formfieldlabel">
    <w:name w:val="formfieldlabel"/>
    <w:basedOn w:val="DefaultParagraphFont"/>
    <w:rsid w:val="00B56044"/>
  </w:style>
  <w:style w:type="table" w:customStyle="1" w:styleId="Tabellengitternetz10">
    <w:name w:val="Tabellengitternetz10"/>
    <w:basedOn w:val="TableNormal"/>
    <w:uiPriority w:val="59"/>
    <w:rsid w:val="00DE01E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34"/>
    <w:qFormat/>
    <w:rsid w:val="00DE01E5"/>
    <w:pPr>
      <w:ind w:left="720"/>
      <w:contextualSpacing/>
    </w:pPr>
    <w:rPr>
      <w:rFonts w:ascii="Arial" w:eastAsia="Times New Roman" w:hAnsi="Arial" w:cs="Times New Roman"/>
      <w:sz w:val="20"/>
      <w:szCs w:val="24"/>
    </w:rPr>
  </w:style>
  <w:style w:type="paragraph" w:customStyle="1" w:styleId="StyleBodyTextLinespacingMultiple13li1">
    <w:name w:val="Style Body Text + Line spacing:  Multiple 1.3 li1"/>
    <w:basedOn w:val="BodyText"/>
    <w:rsid w:val="008C2042"/>
    <w:pPr>
      <w:spacing w:before="120" w:line="276" w:lineRule="auto"/>
    </w:pPr>
    <w:rPr>
      <w:rFonts w:ascii="Arial" w:eastAsia="Times New Roman" w:hAnsi="Arial" w:cs="Times New Roman"/>
      <w:sz w:val="20"/>
      <w:szCs w:val="20"/>
      <w:lang w:val="en-US" w:eastAsia="es-ES"/>
    </w:rPr>
  </w:style>
  <w:style w:type="numbering" w:customStyle="1" w:styleId="FichtSpiegelstrich2">
    <w:name w:val="FichtSpiegelstrich2"/>
    <w:basedOn w:val="NoList"/>
    <w:uiPriority w:val="99"/>
    <w:rsid w:val="00CA501C"/>
    <w:pPr>
      <w:numPr>
        <w:numId w:val="20"/>
      </w:numPr>
    </w:pPr>
  </w:style>
  <w:style w:type="character" w:customStyle="1" w:styleId="alt-edited1">
    <w:name w:val="alt-edited1"/>
    <w:basedOn w:val="DefaultParagraphFont"/>
    <w:rsid w:val="00F025DF"/>
    <w:rPr>
      <w:color w:val="4D90F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285"/>
    <w:pPr>
      <w:spacing w:after="120" w:line="240" w:lineRule="auto"/>
      <w:jc w:val="both"/>
    </w:pPr>
    <w:rPr>
      <w:lang w:val="en-GB"/>
    </w:rPr>
  </w:style>
  <w:style w:type="paragraph" w:styleId="Heading1">
    <w:name w:val="heading 1"/>
    <w:basedOn w:val="Normal"/>
    <w:next w:val="Normal"/>
    <w:link w:val="Heading1Char"/>
    <w:uiPriority w:val="99"/>
    <w:qFormat/>
    <w:rsid w:val="0009236E"/>
    <w:pPr>
      <w:keepNext/>
      <w:keepLines/>
      <w:numPr>
        <w:numId w:val="1"/>
      </w:numPr>
      <w:spacing w:before="100" w:after="300"/>
      <w:outlineLvl w:val="0"/>
    </w:pPr>
    <w:rPr>
      <w:rFonts w:eastAsiaTheme="majorEastAsia" w:cstheme="majorBidi"/>
      <w:b/>
      <w:bCs/>
      <w:caps/>
      <w:szCs w:val="28"/>
    </w:rPr>
  </w:style>
  <w:style w:type="paragraph" w:styleId="Heading2">
    <w:name w:val="heading 2"/>
    <w:basedOn w:val="Normal"/>
    <w:next w:val="Normal"/>
    <w:link w:val="Heading2Char"/>
    <w:unhideWhenUsed/>
    <w:qFormat/>
    <w:rsid w:val="009A62D3"/>
    <w:pPr>
      <w:keepNext/>
      <w:keepLines/>
      <w:numPr>
        <w:ilvl w:val="1"/>
        <w:numId w:val="1"/>
      </w:numPr>
      <w:spacing w:before="300" w:after="200"/>
      <w:outlineLvl w:val="1"/>
    </w:pPr>
    <w:rPr>
      <w:rFonts w:eastAsiaTheme="majorEastAsia" w:cstheme="majorBidi"/>
      <w:b/>
      <w:bCs/>
      <w:szCs w:val="26"/>
    </w:rPr>
  </w:style>
  <w:style w:type="paragraph" w:styleId="Heading3">
    <w:name w:val="heading 3"/>
    <w:aliases w:val="Title 3,h3,CPR Heading 3,D&amp;M3,D&amp;M 3,RSKH3,RSKH31,RSKHeading 3,DNV-H3,AETC-H3,Heading 3 AGT ESIA,report Heading 3,L3,Heading 3 URS,Heading 31,L3 MacroEnvironmental,LDM_3,Head3,New D&amp;M Heading 3,Experience Summary,H3,URS Heading 3,1.1.1"/>
    <w:basedOn w:val="Normal"/>
    <w:next w:val="Normal"/>
    <w:link w:val="Heading3Char"/>
    <w:unhideWhenUsed/>
    <w:qFormat/>
    <w:rsid w:val="004E278E"/>
    <w:pPr>
      <w:keepNext/>
      <w:keepLines/>
      <w:numPr>
        <w:ilvl w:val="2"/>
        <w:numId w:val="1"/>
      </w:numPr>
      <w:spacing w:before="120"/>
      <w:outlineLvl w:val="2"/>
    </w:pPr>
    <w:rPr>
      <w:rFonts w:eastAsiaTheme="majorEastAsia" w:cstheme="majorBidi"/>
      <w:b/>
      <w:bCs/>
    </w:rPr>
  </w:style>
  <w:style w:type="paragraph" w:styleId="Heading4">
    <w:name w:val="heading 4"/>
    <w:aliases w:val="KP Heading 4,D&amp;M4,D&amp;M 4,RSKH4,RSKHeading 4,§1.1.1.1.,§1.1.1.1,. (A.)"/>
    <w:basedOn w:val="Normal"/>
    <w:next w:val="Normal"/>
    <w:link w:val="Heading4Char"/>
    <w:unhideWhenUsed/>
    <w:qFormat/>
    <w:rsid w:val="008C65F6"/>
    <w:pPr>
      <w:keepNext/>
      <w:keepLines/>
      <w:spacing w:before="120"/>
      <w:outlineLvl w:val="3"/>
    </w:pPr>
    <w:rPr>
      <w:rFonts w:ascii="Calibri" w:eastAsiaTheme="majorEastAsia" w:hAnsi="Calibri" w:cstheme="majorBidi"/>
      <w:b/>
      <w:bCs/>
      <w:iCs/>
    </w:rPr>
  </w:style>
  <w:style w:type="paragraph" w:styleId="Heading5">
    <w:name w:val="heading 5"/>
    <w:aliases w:val="RSKH5,Appendix,. (1.)"/>
    <w:basedOn w:val="Normal"/>
    <w:next w:val="Normal"/>
    <w:link w:val="Heading5Char"/>
    <w:unhideWhenUsed/>
    <w:qFormat/>
    <w:rsid w:val="00092EED"/>
    <w:pPr>
      <w:keepNext/>
      <w:keepLines/>
      <w:numPr>
        <w:ilvl w:val="4"/>
        <w:numId w:val="1"/>
      </w:numPr>
      <w:spacing w:before="120"/>
      <w:outlineLvl w:val="4"/>
    </w:pPr>
    <w:rPr>
      <w:rFonts w:eastAsiaTheme="majorEastAsia" w:cstheme="majorBidi"/>
      <w:b/>
    </w:rPr>
  </w:style>
  <w:style w:type="paragraph" w:styleId="Heading6">
    <w:name w:val="heading 6"/>
    <w:aliases w:val=". (a.)"/>
    <w:basedOn w:val="Normal"/>
    <w:next w:val="Normal"/>
    <w:link w:val="Heading6Char"/>
    <w:unhideWhenUsed/>
    <w:qFormat/>
    <w:rsid w:val="00AB6B6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 [(1)]"/>
    <w:basedOn w:val="Normal"/>
    <w:next w:val="Normal"/>
    <w:link w:val="Heading7Char"/>
    <w:unhideWhenUsed/>
    <w:qFormat/>
    <w:rsid w:val="00AB6B6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 [(a)]"/>
    <w:basedOn w:val="Normal"/>
    <w:next w:val="Normal"/>
    <w:link w:val="Heading8Char"/>
    <w:unhideWhenUsed/>
    <w:qFormat/>
    <w:rsid w:val="00AB6B6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NV-H9,. [(iii)]"/>
    <w:basedOn w:val="Normal"/>
    <w:next w:val="Normal"/>
    <w:link w:val="Heading9Char"/>
    <w:unhideWhenUsed/>
    <w:qFormat/>
    <w:rsid w:val="00AB6B6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9236E"/>
    <w:rPr>
      <w:rFonts w:eastAsiaTheme="majorEastAsia" w:cstheme="majorBidi"/>
      <w:b/>
      <w:bCs/>
      <w:caps/>
      <w:szCs w:val="28"/>
      <w:lang w:val="en-GB"/>
    </w:rPr>
  </w:style>
  <w:style w:type="paragraph" w:styleId="TOCHeading">
    <w:name w:val="TOC Heading"/>
    <w:basedOn w:val="Heading1"/>
    <w:next w:val="Normal"/>
    <w:uiPriority w:val="39"/>
    <w:unhideWhenUsed/>
    <w:qFormat/>
    <w:rsid w:val="009A62D3"/>
    <w:pPr>
      <w:outlineLvl w:val="9"/>
    </w:pPr>
  </w:style>
  <w:style w:type="paragraph" w:styleId="TOC2">
    <w:name w:val="toc 2"/>
    <w:basedOn w:val="Normal"/>
    <w:next w:val="Normal"/>
    <w:autoRedefine/>
    <w:uiPriority w:val="39"/>
    <w:unhideWhenUsed/>
    <w:qFormat/>
    <w:rsid w:val="00EA7120"/>
    <w:pPr>
      <w:spacing w:before="120"/>
    </w:pPr>
    <w:rPr>
      <w:rFonts w:ascii="Calibri" w:hAnsi="Calibri" w:cs="Times New Roman"/>
      <w:sz w:val="20"/>
      <w:szCs w:val="24"/>
    </w:rPr>
  </w:style>
  <w:style w:type="paragraph" w:styleId="TOC1">
    <w:name w:val="toc 1"/>
    <w:basedOn w:val="Normal"/>
    <w:next w:val="Normal"/>
    <w:autoRedefine/>
    <w:uiPriority w:val="39"/>
    <w:unhideWhenUsed/>
    <w:qFormat/>
    <w:rsid w:val="00F551D1"/>
    <w:pPr>
      <w:spacing w:before="120"/>
    </w:pPr>
    <w:rPr>
      <w:rFonts w:ascii="Calibri" w:hAnsi="Calibri" w:cs="Times New Roman"/>
      <w:b/>
      <w:bCs/>
      <w:sz w:val="20"/>
      <w:szCs w:val="24"/>
    </w:rPr>
  </w:style>
  <w:style w:type="paragraph" w:styleId="TOC3">
    <w:name w:val="toc 3"/>
    <w:basedOn w:val="Normal"/>
    <w:next w:val="Normal"/>
    <w:autoRedefine/>
    <w:uiPriority w:val="39"/>
    <w:unhideWhenUsed/>
    <w:qFormat/>
    <w:rsid w:val="00EA7120"/>
    <w:pPr>
      <w:spacing w:before="120"/>
    </w:pPr>
    <w:rPr>
      <w:rFonts w:ascii="Calibri" w:hAnsi="Calibri" w:cs="Times New Roman"/>
      <w:iCs/>
      <w:sz w:val="20"/>
      <w:szCs w:val="24"/>
    </w:rPr>
  </w:style>
  <w:style w:type="character" w:customStyle="1" w:styleId="Heading2Char">
    <w:name w:val="Heading 2 Char"/>
    <w:basedOn w:val="DefaultParagraphFont"/>
    <w:link w:val="Heading2"/>
    <w:rsid w:val="009A62D3"/>
    <w:rPr>
      <w:rFonts w:eastAsiaTheme="majorEastAsia" w:cstheme="majorBidi"/>
      <w:b/>
      <w:bCs/>
      <w:szCs w:val="26"/>
      <w:lang w:val="en-GB"/>
    </w:rPr>
  </w:style>
  <w:style w:type="paragraph" w:styleId="Subtitle">
    <w:name w:val="Subtitle"/>
    <w:basedOn w:val="Normal"/>
    <w:next w:val="Normal"/>
    <w:link w:val="SubtitleChar"/>
    <w:uiPriority w:val="11"/>
    <w:qFormat/>
    <w:rsid w:val="00AB6B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6B6F"/>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aliases w:val="Title 3 Char,h3 Char,CPR Heading 3 Char,D&amp;M3 Char,D&amp;M 3 Char,RSKH3 Char,RSKH31 Char,RSKHeading 3 Char,DNV-H3 Char,AETC-H3 Char,Heading 3 AGT ESIA Char,report Heading 3 Char,L3 Char,Heading 3 URS Char,Heading 31 Char,LDM_3 Char,Head3 Char"/>
    <w:basedOn w:val="DefaultParagraphFont"/>
    <w:link w:val="Heading3"/>
    <w:rsid w:val="004E278E"/>
    <w:rPr>
      <w:rFonts w:eastAsiaTheme="majorEastAsia" w:cstheme="majorBidi"/>
      <w:b/>
      <w:bCs/>
      <w:lang w:val="en-GB"/>
    </w:rPr>
  </w:style>
  <w:style w:type="paragraph" w:styleId="Title">
    <w:name w:val="Title"/>
    <w:basedOn w:val="Normal"/>
    <w:next w:val="Normal"/>
    <w:link w:val="TitleChar"/>
    <w:uiPriority w:val="10"/>
    <w:qFormat/>
    <w:rsid w:val="00A912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A91210"/>
    <w:rPr>
      <w:rFonts w:asciiTheme="majorHAnsi" w:eastAsiaTheme="majorEastAsia" w:hAnsiTheme="majorHAnsi" w:cstheme="majorBidi"/>
      <w:color w:val="17365D" w:themeColor="text2" w:themeShade="BF"/>
      <w:spacing w:val="5"/>
      <w:kern w:val="28"/>
      <w:sz w:val="40"/>
      <w:szCs w:val="52"/>
    </w:rPr>
  </w:style>
  <w:style w:type="paragraph" w:styleId="Header">
    <w:name w:val="header"/>
    <w:basedOn w:val="Normal"/>
    <w:link w:val="HeaderChar"/>
    <w:uiPriority w:val="99"/>
    <w:unhideWhenUsed/>
    <w:rsid w:val="00AB6B6F"/>
    <w:pPr>
      <w:tabs>
        <w:tab w:val="center" w:pos="4680"/>
        <w:tab w:val="right" w:pos="9360"/>
      </w:tabs>
      <w:spacing w:after="0"/>
    </w:pPr>
  </w:style>
  <w:style w:type="character" w:customStyle="1" w:styleId="HeaderChar">
    <w:name w:val="Header Char"/>
    <w:basedOn w:val="DefaultParagraphFont"/>
    <w:link w:val="Header"/>
    <w:uiPriority w:val="99"/>
    <w:rsid w:val="00AB6B6F"/>
  </w:style>
  <w:style w:type="paragraph" w:styleId="Footer">
    <w:name w:val="footer"/>
    <w:basedOn w:val="Normal"/>
    <w:link w:val="FooterChar"/>
    <w:uiPriority w:val="99"/>
    <w:unhideWhenUsed/>
    <w:rsid w:val="00AB6B6F"/>
    <w:pPr>
      <w:tabs>
        <w:tab w:val="center" w:pos="4680"/>
        <w:tab w:val="right" w:pos="9360"/>
      </w:tabs>
      <w:spacing w:after="0"/>
    </w:pPr>
  </w:style>
  <w:style w:type="character" w:customStyle="1" w:styleId="FooterChar">
    <w:name w:val="Footer Char"/>
    <w:basedOn w:val="DefaultParagraphFont"/>
    <w:link w:val="Footer"/>
    <w:uiPriority w:val="99"/>
    <w:rsid w:val="00AB6B6F"/>
  </w:style>
  <w:style w:type="character" w:customStyle="1" w:styleId="Heading4Char">
    <w:name w:val="Heading 4 Char"/>
    <w:aliases w:val="KP Heading 4 Char,D&amp;M4 Char,D&amp;M 4 Char,RSKH4 Char,RSKHeading 4 Char,§1.1.1.1. Char,§1.1.1.1 Char,. (A.) Char"/>
    <w:basedOn w:val="DefaultParagraphFont"/>
    <w:link w:val="Heading4"/>
    <w:uiPriority w:val="9"/>
    <w:rsid w:val="008C65F6"/>
    <w:rPr>
      <w:rFonts w:ascii="Calibri" w:eastAsiaTheme="majorEastAsia" w:hAnsi="Calibri" w:cstheme="majorBidi"/>
      <w:b/>
      <w:bCs/>
      <w:iCs/>
      <w:lang w:val="en-GB"/>
    </w:rPr>
  </w:style>
  <w:style w:type="character" w:customStyle="1" w:styleId="Heading5Char">
    <w:name w:val="Heading 5 Char"/>
    <w:aliases w:val="RSKH5 Char,Appendix Char,. (1.) Char"/>
    <w:basedOn w:val="DefaultParagraphFont"/>
    <w:link w:val="Heading5"/>
    <w:rsid w:val="00092EED"/>
    <w:rPr>
      <w:rFonts w:eastAsiaTheme="majorEastAsia" w:cstheme="majorBidi"/>
      <w:b/>
      <w:lang w:val="en-GB"/>
    </w:rPr>
  </w:style>
  <w:style w:type="character" w:customStyle="1" w:styleId="Heading6Char">
    <w:name w:val="Heading 6 Char"/>
    <w:aliases w:val=". (a.) Char"/>
    <w:basedOn w:val="DefaultParagraphFont"/>
    <w:link w:val="Heading6"/>
    <w:rsid w:val="00AB6B6F"/>
    <w:rPr>
      <w:rFonts w:asciiTheme="majorHAnsi" w:eastAsiaTheme="majorEastAsia" w:hAnsiTheme="majorHAnsi" w:cstheme="majorBidi"/>
      <w:i/>
      <w:iCs/>
      <w:color w:val="243F60" w:themeColor="accent1" w:themeShade="7F"/>
      <w:lang w:val="en-GB"/>
    </w:rPr>
  </w:style>
  <w:style w:type="character" w:customStyle="1" w:styleId="Heading7Char">
    <w:name w:val="Heading 7 Char"/>
    <w:aliases w:val=". [(1)] Char"/>
    <w:basedOn w:val="DefaultParagraphFont"/>
    <w:link w:val="Heading7"/>
    <w:rsid w:val="00AB6B6F"/>
    <w:rPr>
      <w:rFonts w:asciiTheme="majorHAnsi" w:eastAsiaTheme="majorEastAsia" w:hAnsiTheme="majorHAnsi" w:cstheme="majorBidi"/>
      <w:i/>
      <w:iCs/>
      <w:color w:val="404040" w:themeColor="text1" w:themeTint="BF"/>
      <w:lang w:val="en-GB"/>
    </w:rPr>
  </w:style>
  <w:style w:type="character" w:customStyle="1" w:styleId="Heading8Char">
    <w:name w:val="Heading 8 Char"/>
    <w:aliases w:val=". [(a)] Char"/>
    <w:basedOn w:val="DefaultParagraphFont"/>
    <w:link w:val="Heading8"/>
    <w:rsid w:val="00AB6B6F"/>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aliases w:val="DNV-H9 Char,. [(iii)] Char"/>
    <w:basedOn w:val="DefaultParagraphFont"/>
    <w:link w:val="Heading9"/>
    <w:rsid w:val="00AB6B6F"/>
    <w:rPr>
      <w:rFonts w:asciiTheme="majorHAnsi" w:eastAsiaTheme="majorEastAsia" w:hAnsiTheme="majorHAnsi" w:cstheme="majorBidi"/>
      <w:i/>
      <w:iCs/>
      <w:color w:val="404040" w:themeColor="text1" w:themeTint="BF"/>
      <w:sz w:val="20"/>
      <w:szCs w:val="20"/>
      <w:lang w:val="en-GB"/>
    </w:rPr>
  </w:style>
  <w:style w:type="character" w:styleId="BookTitle">
    <w:name w:val="Book Title"/>
    <w:basedOn w:val="DefaultParagraphFont"/>
    <w:uiPriority w:val="33"/>
    <w:qFormat/>
    <w:rsid w:val="00A91210"/>
    <w:rPr>
      <w:b/>
      <w:bCs/>
      <w:smallCaps/>
      <w:spacing w:val="5"/>
    </w:rPr>
  </w:style>
  <w:style w:type="paragraph" w:styleId="NoSpacing">
    <w:name w:val="No Spacing"/>
    <w:uiPriority w:val="1"/>
    <w:qFormat/>
    <w:rsid w:val="00A91210"/>
    <w:pPr>
      <w:spacing w:after="0" w:line="240" w:lineRule="auto"/>
    </w:pPr>
  </w:style>
  <w:style w:type="character" w:styleId="Hyperlink">
    <w:name w:val="Hyperlink"/>
    <w:basedOn w:val="DefaultParagraphFont"/>
    <w:uiPriority w:val="99"/>
    <w:unhideWhenUsed/>
    <w:rsid w:val="00A91210"/>
    <w:rPr>
      <w:color w:val="0000FF" w:themeColor="hyperlink"/>
      <w:u w:val="single"/>
    </w:rPr>
  </w:style>
  <w:style w:type="paragraph" w:customStyle="1" w:styleId="Figures">
    <w:name w:val="Figures"/>
    <w:basedOn w:val="TableofFigures"/>
    <w:qFormat/>
    <w:rsid w:val="00A91210"/>
  </w:style>
  <w:style w:type="paragraph" w:customStyle="1" w:styleId="Tables">
    <w:name w:val="Tables"/>
    <w:basedOn w:val="TableofFigures"/>
    <w:next w:val="Normal"/>
    <w:qFormat/>
    <w:rsid w:val="001220FF"/>
    <w:pPr>
      <w:spacing w:after="200"/>
    </w:pPr>
  </w:style>
  <w:style w:type="paragraph" w:styleId="TableofFigures">
    <w:name w:val="table of figures"/>
    <w:basedOn w:val="Normal"/>
    <w:next w:val="Normal"/>
    <w:uiPriority w:val="99"/>
    <w:unhideWhenUsed/>
    <w:rsid w:val="00F551D1"/>
    <w:pPr>
      <w:spacing w:before="120"/>
    </w:pPr>
  </w:style>
  <w:style w:type="paragraph" w:styleId="ListParagraph">
    <w:name w:val="List Paragraph"/>
    <w:aliases w:val="Citation List,Bullets1,Table of contents numbered,Bullet 1"/>
    <w:basedOn w:val="Normal"/>
    <w:link w:val="ListParagraphChar"/>
    <w:uiPriority w:val="34"/>
    <w:qFormat/>
    <w:rsid w:val="008D1573"/>
    <w:pPr>
      <w:spacing w:after="0"/>
      <w:mirrorIndents/>
    </w:pPr>
  </w:style>
  <w:style w:type="paragraph" w:styleId="TOC4">
    <w:name w:val="toc 4"/>
    <w:basedOn w:val="Normal"/>
    <w:next w:val="Normal"/>
    <w:autoRedefine/>
    <w:uiPriority w:val="39"/>
    <w:unhideWhenUsed/>
    <w:rsid w:val="008C65F6"/>
    <w:pPr>
      <w:spacing w:before="120"/>
      <w:jc w:val="left"/>
    </w:pPr>
    <w:rPr>
      <w:rFonts w:ascii="Calibri" w:hAnsi="Calibri" w:cs="Times New Roman"/>
      <w:i/>
      <w:sz w:val="20"/>
      <w:szCs w:val="21"/>
    </w:rPr>
  </w:style>
  <w:style w:type="paragraph" w:styleId="TOC5">
    <w:name w:val="toc 5"/>
    <w:basedOn w:val="Normal"/>
    <w:next w:val="Normal"/>
    <w:autoRedefine/>
    <w:uiPriority w:val="39"/>
    <w:unhideWhenUsed/>
    <w:rsid w:val="006E1B92"/>
    <w:pPr>
      <w:spacing w:after="0"/>
      <w:ind w:left="880"/>
      <w:jc w:val="left"/>
    </w:pPr>
    <w:rPr>
      <w:rFonts w:cs="Times New Roman"/>
      <w:sz w:val="18"/>
      <w:szCs w:val="21"/>
    </w:rPr>
  </w:style>
  <w:style w:type="paragraph" w:styleId="TOC6">
    <w:name w:val="toc 6"/>
    <w:basedOn w:val="Normal"/>
    <w:next w:val="Normal"/>
    <w:autoRedefine/>
    <w:uiPriority w:val="39"/>
    <w:unhideWhenUsed/>
    <w:rsid w:val="006E1B92"/>
    <w:pPr>
      <w:spacing w:after="0"/>
      <w:ind w:left="1100"/>
      <w:jc w:val="left"/>
    </w:pPr>
    <w:rPr>
      <w:rFonts w:cs="Times New Roman"/>
      <w:sz w:val="18"/>
      <w:szCs w:val="21"/>
    </w:rPr>
  </w:style>
  <w:style w:type="paragraph" w:styleId="TOC7">
    <w:name w:val="toc 7"/>
    <w:basedOn w:val="Normal"/>
    <w:next w:val="Normal"/>
    <w:autoRedefine/>
    <w:uiPriority w:val="39"/>
    <w:unhideWhenUsed/>
    <w:rsid w:val="006E1B92"/>
    <w:pPr>
      <w:spacing w:after="0"/>
      <w:ind w:left="1320"/>
      <w:jc w:val="left"/>
    </w:pPr>
    <w:rPr>
      <w:rFonts w:cs="Times New Roman"/>
      <w:sz w:val="18"/>
      <w:szCs w:val="21"/>
    </w:rPr>
  </w:style>
  <w:style w:type="paragraph" w:styleId="TOC8">
    <w:name w:val="toc 8"/>
    <w:basedOn w:val="Normal"/>
    <w:next w:val="Normal"/>
    <w:autoRedefine/>
    <w:uiPriority w:val="39"/>
    <w:unhideWhenUsed/>
    <w:rsid w:val="006E1B92"/>
    <w:pPr>
      <w:spacing w:after="0"/>
      <w:ind w:left="1540"/>
      <w:jc w:val="left"/>
    </w:pPr>
    <w:rPr>
      <w:rFonts w:cs="Times New Roman"/>
      <w:sz w:val="18"/>
      <w:szCs w:val="21"/>
    </w:rPr>
  </w:style>
  <w:style w:type="paragraph" w:styleId="TOC9">
    <w:name w:val="toc 9"/>
    <w:basedOn w:val="Normal"/>
    <w:next w:val="Normal"/>
    <w:autoRedefine/>
    <w:uiPriority w:val="39"/>
    <w:unhideWhenUsed/>
    <w:rsid w:val="006E1B92"/>
    <w:pPr>
      <w:spacing w:after="0"/>
      <w:ind w:left="1760"/>
      <w:jc w:val="left"/>
    </w:pPr>
    <w:rPr>
      <w:rFonts w:cs="Times New Roman"/>
      <w:sz w:val="18"/>
      <w:szCs w:val="21"/>
    </w:rPr>
  </w:style>
  <w:style w:type="paragraph" w:styleId="BalloonText">
    <w:name w:val="Balloon Text"/>
    <w:basedOn w:val="Normal"/>
    <w:link w:val="BalloonTextChar"/>
    <w:uiPriority w:val="99"/>
    <w:semiHidden/>
    <w:unhideWhenUsed/>
    <w:rsid w:val="002B725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258"/>
    <w:rPr>
      <w:rFonts w:ascii="Tahoma" w:hAnsi="Tahoma" w:cs="Tahoma"/>
      <w:sz w:val="16"/>
      <w:szCs w:val="16"/>
      <w:lang w:val="en-GB"/>
    </w:rPr>
  </w:style>
  <w:style w:type="character" w:customStyle="1" w:styleId="Heading2Char1">
    <w:name w:val="Heading 2 Char1"/>
    <w:locked/>
    <w:rsid w:val="002B7258"/>
    <w:rPr>
      <w:rFonts w:asciiTheme="minorHAnsi" w:eastAsiaTheme="majorEastAsia" w:hAnsiTheme="minorHAnsi"/>
      <w:b/>
      <w:bCs/>
      <w:sz w:val="22"/>
      <w:lang w:val="en-US"/>
    </w:rPr>
  </w:style>
  <w:style w:type="paragraph" w:customStyle="1" w:styleId="FWTLogoClient">
    <w:name w:val="FWT Logo Client"/>
    <w:basedOn w:val="Normal"/>
    <w:next w:val="Normal"/>
    <w:uiPriority w:val="99"/>
    <w:rsid w:val="002B7258"/>
    <w:pPr>
      <w:spacing w:before="60" w:after="60" w:line="280" w:lineRule="atLeast"/>
    </w:pPr>
    <w:rPr>
      <w:rFonts w:ascii="Arial" w:eastAsia="Times New Roman" w:hAnsi="Arial" w:cs="Times New Roman"/>
      <w:b/>
      <w:sz w:val="36"/>
      <w:szCs w:val="28"/>
      <w:lang w:eastAsia="de-DE"/>
    </w:rPr>
  </w:style>
  <w:style w:type="paragraph" w:customStyle="1" w:styleId="FWTLogoFinancier">
    <w:name w:val="FWT Logo Financier"/>
    <w:basedOn w:val="Normal"/>
    <w:next w:val="Normal"/>
    <w:uiPriority w:val="99"/>
    <w:rsid w:val="002B7258"/>
    <w:pPr>
      <w:spacing w:before="60" w:after="60" w:line="280" w:lineRule="atLeast"/>
      <w:jc w:val="right"/>
    </w:pPr>
    <w:rPr>
      <w:rFonts w:ascii="Arial" w:eastAsia="Times New Roman" w:hAnsi="Arial" w:cs="Times New Roman"/>
      <w:b/>
      <w:sz w:val="36"/>
      <w:szCs w:val="28"/>
      <w:lang w:eastAsia="de-DE"/>
    </w:rPr>
  </w:style>
  <w:style w:type="paragraph" w:customStyle="1" w:styleId="CentralHeader">
    <w:name w:val="Central Header"/>
    <w:basedOn w:val="BodyText"/>
    <w:rsid w:val="002B7258"/>
    <w:pPr>
      <w:autoSpaceDE w:val="0"/>
      <w:autoSpaceDN w:val="0"/>
      <w:adjustRightInd w:val="0"/>
    </w:pPr>
    <w:rPr>
      <w:rFonts w:eastAsia="SimSun" w:cs="Times New Roman"/>
      <w:b/>
      <w:bCs/>
      <w:szCs w:val="18"/>
    </w:rPr>
  </w:style>
  <w:style w:type="paragraph" w:customStyle="1" w:styleId="CoverHeader1">
    <w:name w:val="Cover Header 1"/>
    <w:basedOn w:val="BodyText"/>
    <w:rsid w:val="002B7258"/>
    <w:pPr>
      <w:autoSpaceDE w:val="0"/>
      <w:autoSpaceDN w:val="0"/>
      <w:adjustRightInd w:val="0"/>
      <w:spacing w:before="120" w:after="200"/>
    </w:pPr>
    <w:rPr>
      <w:rFonts w:ascii="Arial Bold" w:eastAsia="SimSun" w:hAnsi="Arial Bold" w:cs="Times New Roman"/>
      <w:b/>
      <w:bCs/>
      <w:caps/>
      <w:sz w:val="28"/>
      <w:szCs w:val="18"/>
    </w:rPr>
  </w:style>
  <w:style w:type="paragraph" w:customStyle="1" w:styleId="TOCHeader">
    <w:name w:val="TOC Header"/>
    <w:basedOn w:val="Normal"/>
    <w:rsid w:val="002B7258"/>
    <w:pPr>
      <w:autoSpaceDE w:val="0"/>
      <w:autoSpaceDN w:val="0"/>
      <w:adjustRightInd w:val="0"/>
      <w:spacing w:after="0"/>
      <w:ind w:left="2880"/>
      <w:jc w:val="right"/>
    </w:pPr>
    <w:rPr>
      <w:rFonts w:eastAsia="SimSun" w:cs="Arial"/>
      <w:szCs w:val="18"/>
    </w:rPr>
  </w:style>
  <w:style w:type="paragraph" w:styleId="BodyText">
    <w:name w:val="Body Text"/>
    <w:basedOn w:val="Normal"/>
    <w:link w:val="BodyTextChar"/>
    <w:uiPriority w:val="99"/>
    <w:semiHidden/>
    <w:unhideWhenUsed/>
    <w:rsid w:val="002B7258"/>
  </w:style>
  <w:style w:type="character" w:customStyle="1" w:styleId="BodyTextChar">
    <w:name w:val="Body Text Char"/>
    <w:basedOn w:val="DefaultParagraphFont"/>
    <w:link w:val="BodyText"/>
    <w:uiPriority w:val="99"/>
    <w:semiHidden/>
    <w:rsid w:val="002B7258"/>
    <w:rPr>
      <w:lang w:val="en-GB"/>
    </w:rPr>
  </w:style>
  <w:style w:type="paragraph" w:customStyle="1" w:styleId="Body">
    <w:name w:val="Body"/>
    <w:basedOn w:val="BodyText"/>
    <w:link w:val="BodyChar"/>
    <w:qFormat/>
    <w:rsid w:val="00022000"/>
    <w:rPr>
      <w:rFonts w:eastAsia="SimSun" w:cs="Times New Roman"/>
      <w:bCs/>
      <w:szCs w:val="24"/>
      <w:lang w:eastAsia="it-IT"/>
    </w:rPr>
  </w:style>
  <w:style w:type="character" w:customStyle="1" w:styleId="BodyChar">
    <w:name w:val="Body Char"/>
    <w:link w:val="Body"/>
    <w:rsid w:val="00022000"/>
    <w:rPr>
      <w:rFonts w:eastAsia="SimSun" w:cs="Times New Roman"/>
      <w:bCs/>
      <w:szCs w:val="24"/>
      <w:lang w:val="en-GB" w:eastAsia="it-IT"/>
    </w:rPr>
  </w:style>
  <w:style w:type="paragraph" w:styleId="List">
    <w:name w:val="List"/>
    <w:basedOn w:val="Normal"/>
    <w:rsid w:val="008745C9"/>
    <w:pPr>
      <w:numPr>
        <w:numId w:val="2"/>
      </w:numPr>
    </w:pPr>
    <w:rPr>
      <w:rFonts w:ascii="Times" w:eastAsia="Times New Roman" w:hAnsi="Times" w:cs="Times New Roman"/>
      <w:szCs w:val="20"/>
    </w:rPr>
  </w:style>
  <w:style w:type="paragraph" w:customStyle="1" w:styleId="MainText">
    <w:name w:val="Main Text"/>
    <w:basedOn w:val="Normal"/>
    <w:link w:val="MainTextChar"/>
    <w:uiPriority w:val="99"/>
    <w:qFormat/>
    <w:rsid w:val="00C15759"/>
    <w:rPr>
      <w:rFonts w:eastAsia="Times New Roman" w:cs="Times New Roman"/>
      <w:b/>
      <w:szCs w:val="20"/>
      <w:lang w:val="en-US"/>
    </w:rPr>
  </w:style>
  <w:style w:type="character" w:customStyle="1" w:styleId="MainTextChar">
    <w:name w:val="Main Text Char"/>
    <w:link w:val="MainText"/>
    <w:uiPriority w:val="99"/>
    <w:locked/>
    <w:rsid w:val="00C15759"/>
    <w:rPr>
      <w:rFonts w:eastAsia="Times New Roman" w:cs="Times New Roman"/>
      <w:b/>
      <w:szCs w:val="20"/>
    </w:rPr>
  </w:style>
  <w:style w:type="table" w:styleId="TableGrid">
    <w:name w:val="Table Grid"/>
    <w:aliases w:val="5 C's table"/>
    <w:basedOn w:val="TableNormal"/>
    <w:uiPriority w:val="59"/>
    <w:rsid w:val="00DF3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WT B,Exhibit #"/>
    <w:basedOn w:val="Normal"/>
    <w:next w:val="Normal"/>
    <w:link w:val="CaptionChar"/>
    <w:uiPriority w:val="99"/>
    <w:unhideWhenUsed/>
    <w:qFormat/>
    <w:rsid w:val="00D25DB9"/>
    <w:pPr>
      <w:spacing w:after="0"/>
      <w:jc w:val="center"/>
    </w:pPr>
    <w:rPr>
      <w:b/>
      <w:bCs/>
      <w:sz w:val="18"/>
      <w:szCs w:val="18"/>
    </w:rPr>
  </w:style>
  <w:style w:type="character" w:customStyle="1" w:styleId="ListParagraphChar">
    <w:name w:val="List Paragraph Char"/>
    <w:aliases w:val="Citation List Char,Bullets1 Char,Table of contents numbered Char,Bullet 1 Char"/>
    <w:link w:val="ListParagraph"/>
    <w:uiPriority w:val="34"/>
    <w:rsid w:val="008D1573"/>
    <w:rPr>
      <w:lang w:val="en-GB"/>
    </w:rPr>
  </w:style>
  <w:style w:type="paragraph" w:customStyle="1" w:styleId="Bullet">
    <w:name w:val="Bullet"/>
    <w:basedOn w:val="MainText"/>
    <w:link w:val="BulletChar"/>
    <w:qFormat/>
    <w:rsid w:val="00F43345"/>
    <w:pPr>
      <w:framePr w:wrap="around" w:vAnchor="text" w:hAnchor="text" w:y="1"/>
      <w:numPr>
        <w:numId w:val="3"/>
      </w:numPr>
    </w:pPr>
    <w:rPr>
      <w:rFonts w:ascii="Calibri" w:hAnsi="Calibri"/>
      <w:b w:val="0"/>
      <w:lang w:val="en-GB"/>
    </w:rPr>
  </w:style>
  <w:style w:type="character" w:customStyle="1" w:styleId="BulletChar">
    <w:name w:val="Bullet Char"/>
    <w:link w:val="Bullet"/>
    <w:locked/>
    <w:rsid w:val="00F43345"/>
    <w:rPr>
      <w:rFonts w:ascii="Calibri" w:eastAsia="Times New Roman" w:hAnsi="Calibri" w:cs="Times New Roman"/>
      <w:szCs w:val="20"/>
      <w:lang w:val="en-GB"/>
    </w:rPr>
  </w:style>
  <w:style w:type="paragraph" w:customStyle="1" w:styleId="CitrusSubBullet">
    <w:name w:val="Citrus Sub Bullet"/>
    <w:basedOn w:val="Bullet"/>
    <w:next w:val="MainText"/>
    <w:qFormat/>
    <w:rsid w:val="00F43345"/>
    <w:pPr>
      <w:framePr w:wrap="around"/>
      <w:numPr>
        <w:ilvl w:val="1"/>
      </w:numPr>
      <w:tabs>
        <w:tab w:val="clear" w:pos="1440"/>
      </w:tabs>
      <w:ind w:left="576" w:hanging="576"/>
    </w:pPr>
  </w:style>
  <w:style w:type="paragraph" w:customStyle="1" w:styleId="ECOBullets">
    <w:name w:val="ECO Bullets"/>
    <w:basedOn w:val="MainText"/>
    <w:link w:val="ECOBulletsChar"/>
    <w:qFormat/>
    <w:rsid w:val="00ED6AC2"/>
    <w:pPr>
      <w:numPr>
        <w:numId w:val="4"/>
      </w:numPr>
    </w:pPr>
    <w:rPr>
      <w:b w:val="0"/>
      <w:lang w:val="en-GB"/>
    </w:rPr>
  </w:style>
  <w:style w:type="character" w:customStyle="1" w:styleId="ECOBulletsChar">
    <w:name w:val="ECO Bullets Char"/>
    <w:link w:val="ECOBullets"/>
    <w:rsid w:val="00ED6AC2"/>
    <w:rPr>
      <w:rFonts w:eastAsia="Times New Roman" w:cs="Times New Roman"/>
      <w:szCs w:val="20"/>
      <w:lang w:val="en-GB"/>
    </w:rPr>
  </w:style>
  <w:style w:type="character" w:styleId="Emphasis">
    <w:name w:val="Emphasis"/>
    <w:uiPriority w:val="20"/>
    <w:qFormat/>
    <w:rsid w:val="00D86E8C"/>
    <w:rPr>
      <w:i/>
      <w:iCs/>
    </w:rPr>
  </w:style>
  <w:style w:type="character" w:customStyle="1" w:styleId="CaptionChar">
    <w:name w:val="Caption Char"/>
    <w:aliases w:val="FWT B Char,Exhibit # Char"/>
    <w:basedOn w:val="DefaultParagraphFont"/>
    <w:link w:val="Caption"/>
    <w:uiPriority w:val="99"/>
    <w:rsid w:val="00D25DB9"/>
    <w:rPr>
      <w:b/>
      <w:bCs/>
      <w:sz w:val="18"/>
      <w:szCs w:val="18"/>
      <w:lang w:val="en-GB"/>
    </w:rPr>
  </w:style>
  <w:style w:type="paragraph" w:customStyle="1" w:styleId="TableText">
    <w:name w:val="Table Text"/>
    <w:basedOn w:val="Normal"/>
    <w:link w:val="TableTextChar"/>
    <w:qFormat/>
    <w:rsid w:val="00D86E8C"/>
    <w:pPr>
      <w:spacing w:before="60" w:after="60"/>
      <w:jc w:val="left"/>
    </w:pPr>
    <w:rPr>
      <w:rFonts w:eastAsia="Times New Roman" w:cs="Arial"/>
      <w:szCs w:val="20"/>
    </w:rPr>
  </w:style>
  <w:style w:type="paragraph" w:styleId="NormalWeb">
    <w:name w:val="Normal (Web)"/>
    <w:basedOn w:val="Normal"/>
    <w:uiPriority w:val="99"/>
    <w:unhideWhenUsed/>
    <w:rsid w:val="00DA2CDB"/>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DA2CDB"/>
  </w:style>
  <w:style w:type="character" w:styleId="FollowedHyperlink">
    <w:name w:val="FollowedHyperlink"/>
    <w:basedOn w:val="DefaultParagraphFont"/>
    <w:uiPriority w:val="99"/>
    <w:semiHidden/>
    <w:unhideWhenUsed/>
    <w:rsid w:val="00DA2CDB"/>
    <w:rPr>
      <w:color w:val="800080" w:themeColor="followedHyperlink"/>
      <w:u w:val="single"/>
    </w:rPr>
  </w:style>
  <w:style w:type="paragraph" w:customStyle="1" w:styleId="Default">
    <w:name w:val="Default"/>
    <w:rsid w:val="00984552"/>
    <w:pPr>
      <w:autoSpaceDE w:val="0"/>
      <w:autoSpaceDN w:val="0"/>
      <w:adjustRightInd w:val="0"/>
      <w:spacing w:after="0" w:line="240" w:lineRule="auto"/>
    </w:pPr>
    <w:rPr>
      <w:rFonts w:ascii="Arial" w:hAnsi="Arial" w:cs="Arial"/>
      <w:color w:val="000000"/>
      <w:sz w:val="24"/>
      <w:szCs w:val="24"/>
    </w:rPr>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ft"/>
    <w:basedOn w:val="Normal"/>
    <w:link w:val="FootnoteTextChar"/>
    <w:uiPriority w:val="99"/>
    <w:unhideWhenUsed/>
    <w:rsid w:val="001F4634"/>
    <w:pPr>
      <w:spacing w:after="0"/>
      <w:jc w:val="left"/>
    </w:pPr>
    <w:rPr>
      <w:rFonts w:eastAsiaTheme="minorEastAsia"/>
      <w:sz w:val="18"/>
      <w:szCs w:val="20"/>
      <w:lang w:val="en-US"/>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uiPriority w:val="99"/>
    <w:rsid w:val="001F4634"/>
    <w:rPr>
      <w:rFonts w:eastAsiaTheme="minorEastAsia"/>
      <w:sz w:val="18"/>
      <w:szCs w:val="20"/>
    </w:rPr>
  </w:style>
  <w:style w:type="character" w:styleId="FootnoteReference">
    <w:name w:val="footnote reference"/>
    <w:aliases w:val="ftref,16 Point,Superscript 6 Point,SUPERS,Footnote reference number,Footnote symbol,note TESI,-E Fußnotenzeichen,number,BVI fnr,Footnote Reference Superscript,(Footnote Reference),Footnote Reference-GEM,Ref,de nota al pie, BVI fnr"/>
    <w:basedOn w:val="DefaultParagraphFont"/>
    <w:uiPriority w:val="99"/>
    <w:unhideWhenUsed/>
    <w:rsid w:val="001F4634"/>
    <w:rPr>
      <w:color w:val="000000" w:themeColor="text1"/>
      <w:vertAlign w:val="superscript"/>
    </w:rPr>
  </w:style>
  <w:style w:type="numbering" w:customStyle="1" w:styleId="PwCListBullets1">
    <w:name w:val="PwC List Bullets 1"/>
    <w:uiPriority w:val="99"/>
    <w:rsid w:val="001F4634"/>
    <w:pPr>
      <w:numPr>
        <w:numId w:val="5"/>
      </w:numPr>
    </w:pPr>
  </w:style>
  <w:style w:type="table" w:customStyle="1" w:styleId="LightShading-Accent31">
    <w:name w:val="Light Shading - Accent 31"/>
    <w:basedOn w:val="TableNormal"/>
    <w:next w:val="LightShading-Accent3"/>
    <w:uiPriority w:val="60"/>
    <w:rsid w:val="00DE21D5"/>
    <w:pPr>
      <w:spacing w:after="0" w:line="240" w:lineRule="auto"/>
    </w:pPr>
    <w:rPr>
      <w:rFonts w:ascii="Georgia" w:eastAsia="Arial" w:hAnsi="Georgia"/>
      <w:color w:val="471A18"/>
      <w:sz w:val="20"/>
      <w:szCs w:val="20"/>
      <w:lang w:val="en-GB"/>
    </w:rPr>
    <w:tblPr>
      <w:tblStyleRowBandSize w:val="1"/>
      <w:tblStyleColBandSize w:val="1"/>
      <w:tblBorders>
        <w:top w:val="single" w:sz="8" w:space="0" w:color="602320"/>
        <w:bottom w:val="single" w:sz="8" w:space="0" w:color="602320"/>
      </w:tblBorders>
    </w:tblPr>
    <w:tblStylePr w:type="firstRow">
      <w:pPr>
        <w:spacing w:before="0" w:after="0" w:line="240" w:lineRule="auto"/>
      </w:pPr>
      <w:rPr>
        <w:b/>
        <w:bCs/>
      </w:rPr>
      <w:tblPr/>
      <w:tcPr>
        <w:tcBorders>
          <w:top w:val="single" w:sz="8" w:space="0" w:color="602320"/>
          <w:left w:val="nil"/>
          <w:bottom w:val="single" w:sz="8" w:space="0" w:color="602320"/>
          <w:right w:val="nil"/>
          <w:insideH w:val="nil"/>
          <w:insideV w:val="nil"/>
        </w:tcBorders>
      </w:tcPr>
    </w:tblStylePr>
    <w:tblStylePr w:type="lastRow">
      <w:pPr>
        <w:spacing w:before="0" w:after="0" w:line="240" w:lineRule="auto"/>
      </w:pPr>
      <w:rPr>
        <w:b/>
        <w:bCs/>
      </w:rPr>
      <w:tblPr/>
      <w:tcPr>
        <w:tcBorders>
          <w:top w:val="single" w:sz="8" w:space="0" w:color="602320"/>
          <w:left w:val="nil"/>
          <w:bottom w:val="single" w:sz="8" w:space="0" w:color="60232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AB8"/>
      </w:tcPr>
    </w:tblStylePr>
    <w:tblStylePr w:type="band1Horz">
      <w:tblPr/>
      <w:tcPr>
        <w:tcBorders>
          <w:left w:val="nil"/>
          <w:right w:val="nil"/>
          <w:insideH w:val="nil"/>
          <w:insideV w:val="nil"/>
        </w:tcBorders>
        <w:shd w:val="clear" w:color="auto" w:fill="E7BAB8"/>
      </w:tcPr>
    </w:tblStylePr>
  </w:style>
  <w:style w:type="table" w:styleId="LightShading-Accent3">
    <w:name w:val="Light Shading Accent 3"/>
    <w:basedOn w:val="TableNormal"/>
    <w:uiPriority w:val="60"/>
    <w:rsid w:val="00DE21D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DocumentMap">
    <w:name w:val="Document Map"/>
    <w:basedOn w:val="Normal"/>
    <w:link w:val="DocumentMapChar"/>
    <w:uiPriority w:val="99"/>
    <w:semiHidden/>
    <w:unhideWhenUsed/>
    <w:rsid w:val="00914C84"/>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C84"/>
    <w:rPr>
      <w:rFonts w:ascii="Tahoma" w:hAnsi="Tahoma" w:cs="Tahoma"/>
      <w:sz w:val="16"/>
      <w:szCs w:val="16"/>
      <w:lang w:val="en-GB"/>
    </w:rPr>
  </w:style>
  <w:style w:type="paragraph" w:styleId="EndnoteText">
    <w:name w:val="endnote text"/>
    <w:basedOn w:val="Normal"/>
    <w:link w:val="EndnoteTextChar"/>
    <w:uiPriority w:val="99"/>
    <w:semiHidden/>
    <w:unhideWhenUsed/>
    <w:rsid w:val="00903FEB"/>
    <w:pPr>
      <w:spacing w:after="0"/>
    </w:pPr>
    <w:rPr>
      <w:sz w:val="20"/>
      <w:szCs w:val="20"/>
    </w:rPr>
  </w:style>
  <w:style w:type="character" w:customStyle="1" w:styleId="EndnoteTextChar">
    <w:name w:val="Endnote Text Char"/>
    <w:basedOn w:val="DefaultParagraphFont"/>
    <w:link w:val="EndnoteText"/>
    <w:uiPriority w:val="99"/>
    <w:semiHidden/>
    <w:rsid w:val="00903FEB"/>
    <w:rPr>
      <w:sz w:val="20"/>
      <w:szCs w:val="20"/>
      <w:lang w:val="en-GB"/>
    </w:rPr>
  </w:style>
  <w:style w:type="character" w:styleId="EndnoteReference">
    <w:name w:val="endnote reference"/>
    <w:basedOn w:val="DefaultParagraphFont"/>
    <w:uiPriority w:val="99"/>
    <w:semiHidden/>
    <w:unhideWhenUsed/>
    <w:rsid w:val="00903FEB"/>
    <w:rPr>
      <w:vertAlign w:val="superscript"/>
    </w:rPr>
  </w:style>
  <w:style w:type="paragraph" w:customStyle="1" w:styleId="CitrusBullet">
    <w:name w:val="Citrus Bullet"/>
    <w:basedOn w:val="MainText"/>
    <w:link w:val="CitrusBulletChar"/>
    <w:qFormat/>
    <w:rsid w:val="00980E4C"/>
    <w:pPr>
      <w:spacing w:before="120"/>
      <w:ind w:left="360" w:hanging="360"/>
    </w:pPr>
    <w:rPr>
      <w:rFonts w:ascii="Arial" w:hAnsi="Arial"/>
      <w:b w:val="0"/>
      <w:sz w:val="20"/>
      <w:lang w:val="en-GB"/>
    </w:rPr>
  </w:style>
  <w:style w:type="character" w:customStyle="1" w:styleId="CitrusBulletChar">
    <w:name w:val="Citrus Bullet Char"/>
    <w:link w:val="CitrusBullet"/>
    <w:rsid w:val="00980E4C"/>
    <w:rPr>
      <w:rFonts w:ascii="Arial" w:eastAsia="Times New Roman" w:hAnsi="Arial" w:cs="Times New Roman"/>
      <w:sz w:val="20"/>
      <w:szCs w:val="20"/>
      <w:lang w:val="en-GB"/>
    </w:rPr>
  </w:style>
  <w:style w:type="paragraph" w:styleId="ListBullet3">
    <w:name w:val="List Bullet 3"/>
    <w:basedOn w:val="Normal"/>
    <w:autoRedefine/>
    <w:rsid w:val="00980E4C"/>
    <w:pPr>
      <w:numPr>
        <w:numId w:val="6"/>
      </w:numPr>
      <w:spacing w:before="120"/>
      <w:jc w:val="left"/>
    </w:pPr>
    <w:rPr>
      <w:rFonts w:ascii="Arial" w:eastAsia="Times New Roman" w:hAnsi="Arial" w:cs="Times New Roman"/>
      <w:sz w:val="20"/>
      <w:szCs w:val="24"/>
      <w:lang w:val="en-US" w:eastAsia="es-ES"/>
    </w:rPr>
  </w:style>
  <w:style w:type="paragraph" w:customStyle="1" w:styleId="CitrusBody">
    <w:name w:val="Citrus Body"/>
    <w:basedOn w:val="BodyText"/>
    <w:link w:val="CitrusBodyChar"/>
    <w:qFormat/>
    <w:rsid w:val="007D7800"/>
    <w:rPr>
      <w:rFonts w:ascii="Arial" w:eastAsia="SimSun" w:hAnsi="Arial" w:cs="Times New Roman"/>
      <w:bCs/>
      <w:sz w:val="20"/>
      <w:szCs w:val="24"/>
      <w:lang w:eastAsia="it-IT"/>
    </w:rPr>
  </w:style>
  <w:style w:type="character" w:customStyle="1" w:styleId="CitrusBodyChar">
    <w:name w:val="Citrus Body Char"/>
    <w:link w:val="CitrusBody"/>
    <w:rsid w:val="007D7800"/>
    <w:rPr>
      <w:rFonts w:ascii="Arial" w:eastAsia="SimSun" w:hAnsi="Arial" w:cs="Times New Roman"/>
      <w:bCs/>
      <w:sz w:val="20"/>
      <w:szCs w:val="24"/>
      <w:lang w:val="en-GB" w:eastAsia="it-IT"/>
    </w:rPr>
  </w:style>
  <w:style w:type="paragraph" w:customStyle="1" w:styleId="CitrusBodytext">
    <w:name w:val="Citrus Body text"/>
    <w:basedOn w:val="Normal"/>
    <w:link w:val="CitrusBodytextChar"/>
    <w:qFormat/>
    <w:rsid w:val="001D5E04"/>
    <w:rPr>
      <w:rFonts w:ascii="Arial" w:eastAsia="Calibri" w:hAnsi="Arial" w:cs="Times New Roman"/>
      <w:sz w:val="20"/>
      <w:szCs w:val="20"/>
      <w:lang w:val="en-US"/>
    </w:rPr>
  </w:style>
  <w:style w:type="character" w:customStyle="1" w:styleId="CitrusBodytextChar">
    <w:name w:val="Citrus Body text Char"/>
    <w:link w:val="CitrusBodytext"/>
    <w:rsid w:val="001D5E04"/>
    <w:rPr>
      <w:rFonts w:ascii="Arial" w:eastAsia="Calibri" w:hAnsi="Arial" w:cs="Times New Roman"/>
      <w:sz w:val="20"/>
      <w:szCs w:val="20"/>
    </w:rPr>
  </w:style>
  <w:style w:type="character" w:styleId="Strong">
    <w:name w:val="Strong"/>
    <w:basedOn w:val="DefaultParagraphFont"/>
    <w:uiPriority w:val="22"/>
    <w:qFormat/>
    <w:rsid w:val="005A2E85"/>
    <w:rPr>
      <w:b/>
      <w:bCs/>
    </w:rPr>
  </w:style>
  <w:style w:type="character" w:customStyle="1" w:styleId="WW8Num6z1">
    <w:name w:val="WW8Num6z1"/>
    <w:rsid w:val="00706804"/>
    <w:rPr>
      <w:rFonts w:ascii="OpenSymbol" w:hAnsi="OpenSymbol" w:cs="OpenSymbol"/>
    </w:rPr>
  </w:style>
  <w:style w:type="character" w:customStyle="1" w:styleId="ListBulletChar">
    <w:name w:val="List Bullet Char"/>
    <w:rsid w:val="00C05B3A"/>
    <w:rPr>
      <w:rFonts w:ascii="Arial" w:eastAsia="SimSun" w:hAnsi="Arial" w:cs="Arial"/>
      <w:szCs w:val="24"/>
      <w:lang w:val="en-US" w:eastAsia="ar-SA" w:bidi="ar-SA"/>
    </w:rPr>
  </w:style>
  <w:style w:type="paragraph" w:styleId="ListBullet2">
    <w:name w:val="List Bullet 2"/>
    <w:basedOn w:val="Normal"/>
    <w:autoRedefine/>
    <w:rsid w:val="00CC3C32"/>
    <w:pPr>
      <w:numPr>
        <w:numId w:val="7"/>
      </w:numPr>
      <w:spacing w:before="120"/>
      <w:jc w:val="left"/>
    </w:pPr>
    <w:rPr>
      <w:rFonts w:ascii="Arial" w:eastAsia="Times New Roman" w:hAnsi="Arial" w:cs="Times New Roman"/>
      <w:sz w:val="20"/>
      <w:szCs w:val="24"/>
      <w:lang w:val="en-US" w:eastAsia="es-ES"/>
    </w:rPr>
  </w:style>
  <w:style w:type="paragraph" w:customStyle="1" w:styleId="HSBriefing">
    <w:name w:val="H&amp;S Briefing"/>
    <w:basedOn w:val="Normal"/>
    <w:rsid w:val="009B496B"/>
    <w:pPr>
      <w:widowControl w:val="0"/>
      <w:autoSpaceDE w:val="0"/>
      <w:autoSpaceDN w:val="0"/>
      <w:adjustRightInd w:val="0"/>
      <w:spacing w:after="0"/>
      <w:jc w:val="left"/>
    </w:pPr>
    <w:rPr>
      <w:rFonts w:ascii="Verdana" w:eastAsia="Times New Roman" w:hAnsi="Verdana" w:cs="Times New Roman"/>
      <w:noProof/>
      <w:sz w:val="20"/>
      <w:szCs w:val="24"/>
      <w:lang w:val="en-US"/>
    </w:rPr>
  </w:style>
  <w:style w:type="character" w:styleId="CommentReference">
    <w:name w:val="annotation reference"/>
    <w:uiPriority w:val="99"/>
    <w:unhideWhenUsed/>
    <w:rsid w:val="00827958"/>
    <w:rPr>
      <w:sz w:val="16"/>
      <w:szCs w:val="16"/>
    </w:rPr>
  </w:style>
  <w:style w:type="paragraph" w:styleId="CommentText">
    <w:name w:val="annotation text"/>
    <w:basedOn w:val="Normal"/>
    <w:link w:val="CommentTextChar"/>
    <w:uiPriority w:val="99"/>
    <w:unhideWhenUsed/>
    <w:rsid w:val="00827958"/>
    <w:rPr>
      <w:rFonts w:eastAsia="Calibri" w:cs="Times New Roman"/>
      <w:szCs w:val="20"/>
    </w:rPr>
  </w:style>
  <w:style w:type="character" w:customStyle="1" w:styleId="CommentTextChar">
    <w:name w:val="Comment Text Char"/>
    <w:basedOn w:val="DefaultParagraphFont"/>
    <w:link w:val="CommentText"/>
    <w:uiPriority w:val="99"/>
    <w:rsid w:val="00827958"/>
    <w:rPr>
      <w:rFonts w:eastAsia="Calibri" w:cs="Times New Roman"/>
      <w:szCs w:val="20"/>
      <w:lang w:val="en-GB"/>
    </w:rPr>
  </w:style>
  <w:style w:type="character" w:customStyle="1" w:styleId="TableTextChar">
    <w:name w:val="Table Text Char"/>
    <w:basedOn w:val="DefaultParagraphFont"/>
    <w:link w:val="TableText"/>
    <w:rsid w:val="00827958"/>
    <w:rPr>
      <w:rFonts w:eastAsia="Times New Roman" w:cs="Arial"/>
      <w:szCs w:val="20"/>
      <w:lang w:val="en-GB"/>
    </w:rPr>
  </w:style>
  <w:style w:type="paragraph" w:customStyle="1" w:styleId="Pa7">
    <w:name w:val="Pa7"/>
    <w:basedOn w:val="Default"/>
    <w:next w:val="Default"/>
    <w:uiPriority w:val="99"/>
    <w:rsid w:val="009D03AA"/>
    <w:pPr>
      <w:spacing w:line="261" w:lineRule="atLeast"/>
    </w:pPr>
    <w:rPr>
      <w:rFonts w:ascii="Swis721 BT" w:hAnsi="Swis721 BT" w:cstheme="minorBidi"/>
      <w:color w:val="auto"/>
    </w:rPr>
  </w:style>
  <w:style w:type="character" w:customStyle="1" w:styleId="A7">
    <w:name w:val="A7"/>
    <w:uiPriority w:val="99"/>
    <w:rsid w:val="009D03AA"/>
    <w:rPr>
      <w:rFonts w:cs="Swis721 BT"/>
      <w:b/>
      <w:bCs/>
      <w:color w:val="76787A"/>
      <w:sz w:val="22"/>
      <w:szCs w:val="22"/>
    </w:rPr>
  </w:style>
  <w:style w:type="paragraph" w:customStyle="1" w:styleId="Pa5">
    <w:name w:val="Pa5"/>
    <w:basedOn w:val="Default"/>
    <w:next w:val="Default"/>
    <w:uiPriority w:val="99"/>
    <w:rsid w:val="009D03AA"/>
    <w:pPr>
      <w:spacing w:line="261" w:lineRule="atLeast"/>
    </w:pPr>
    <w:rPr>
      <w:rFonts w:ascii="Swis721 BT" w:hAnsi="Swis721 BT" w:cstheme="minorBidi"/>
      <w:color w:val="auto"/>
    </w:rPr>
  </w:style>
  <w:style w:type="character" w:customStyle="1" w:styleId="A9">
    <w:name w:val="A9"/>
    <w:uiPriority w:val="99"/>
    <w:rsid w:val="009D03AA"/>
    <w:rPr>
      <w:rFonts w:cs="Swis721 BT"/>
      <w:color w:val="221E1F"/>
      <w:sz w:val="18"/>
      <w:szCs w:val="18"/>
    </w:rPr>
  </w:style>
  <w:style w:type="paragraph" w:styleId="CommentSubject">
    <w:name w:val="annotation subject"/>
    <w:basedOn w:val="CommentText"/>
    <w:next w:val="CommentText"/>
    <w:link w:val="CommentSubjectChar"/>
    <w:uiPriority w:val="99"/>
    <w:semiHidden/>
    <w:unhideWhenUsed/>
    <w:rsid w:val="00F21D4A"/>
    <w:rPr>
      <w:rFonts w:eastAsiaTheme="minorHAnsi" w:cstheme="minorBidi"/>
      <w:b/>
      <w:bCs/>
      <w:sz w:val="20"/>
    </w:rPr>
  </w:style>
  <w:style w:type="character" w:customStyle="1" w:styleId="CommentSubjectChar">
    <w:name w:val="Comment Subject Char"/>
    <w:basedOn w:val="CommentTextChar"/>
    <w:link w:val="CommentSubject"/>
    <w:uiPriority w:val="99"/>
    <w:semiHidden/>
    <w:rsid w:val="00F21D4A"/>
    <w:rPr>
      <w:rFonts w:eastAsia="Calibri" w:cs="Times New Roman"/>
      <w:b/>
      <w:bCs/>
      <w:sz w:val="20"/>
      <w:szCs w:val="20"/>
      <w:lang w:val="en-GB"/>
    </w:rPr>
  </w:style>
  <w:style w:type="paragraph" w:styleId="Revision">
    <w:name w:val="Revision"/>
    <w:hidden/>
    <w:uiPriority w:val="99"/>
    <w:semiHidden/>
    <w:rsid w:val="00703607"/>
    <w:pPr>
      <w:spacing w:after="0" w:line="240" w:lineRule="auto"/>
    </w:pPr>
    <w:rPr>
      <w:lang w:val="en-GB"/>
    </w:rPr>
  </w:style>
  <w:style w:type="paragraph" w:customStyle="1" w:styleId="dashes">
    <w:name w:val="dashes"/>
    <w:basedOn w:val="ListBullet"/>
    <w:qFormat/>
    <w:rsid w:val="0043498D"/>
    <w:rPr>
      <w:lang w:val="en-US"/>
    </w:rPr>
  </w:style>
  <w:style w:type="paragraph" w:styleId="ListBullet">
    <w:name w:val="List Bullet"/>
    <w:basedOn w:val="Normal"/>
    <w:uiPriority w:val="99"/>
    <w:semiHidden/>
    <w:unhideWhenUsed/>
    <w:rsid w:val="0043498D"/>
    <w:pPr>
      <w:ind w:left="360" w:hanging="360"/>
      <w:contextualSpacing/>
    </w:pPr>
  </w:style>
  <w:style w:type="character" w:customStyle="1" w:styleId="formfieldlabel">
    <w:name w:val="formfieldlabel"/>
    <w:basedOn w:val="DefaultParagraphFont"/>
    <w:rsid w:val="00B56044"/>
  </w:style>
  <w:style w:type="table" w:customStyle="1" w:styleId="Tabellengitternetz10">
    <w:name w:val="Tabellengitternetz10"/>
    <w:basedOn w:val="TableNormal"/>
    <w:uiPriority w:val="59"/>
    <w:rsid w:val="00DE01E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34"/>
    <w:qFormat/>
    <w:rsid w:val="00DE01E5"/>
    <w:pPr>
      <w:ind w:left="720"/>
      <w:contextualSpacing/>
    </w:pPr>
    <w:rPr>
      <w:rFonts w:ascii="Arial" w:eastAsia="Times New Roman" w:hAnsi="Arial" w:cs="Times New Roman"/>
      <w:sz w:val="20"/>
      <w:szCs w:val="24"/>
    </w:rPr>
  </w:style>
  <w:style w:type="paragraph" w:customStyle="1" w:styleId="StyleBodyTextLinespacingMultiple13li1">
    <w:name w:val="Style Body Text + Line spacing:  Multiple 1.3 li1"/>
    <w:basedOn w:val="BodyText"/>
    <w:rsid w:val="008C2042"/>
    <w:pPr>
      <w:spacing w:before="120" w:line="276" w:lineRule="auto"/>
    </w:pPr>
    <w:rPr>
      <w:rFonts w:ascii="Arial" w:eastAsia="Times New Roman" w:hAnsi="Arial" w:cs="Times New Roman"/>
      <w:sz w:val="20"/>
      <w:szCs w:val="20"/>
      <w:lang w:val="en-US" w:eastAsia="es-ES"/>
    </w:rPr>
  </w:style>
  <w:style w:type="numbering" w:customStyle="1" w:styleId="FichtSpiegelstrich2">
    <w:name w:val="FichtSpiegelstrich2"/>
    <w:basedOn w:val="NoList"/>
    <w:uiPriority w:val="99"/>
    <w:rsid w:val="00CA501C"/>
    <w:pPr>
      <w:numPr>
        <w:numId w:val="20"/>
      </w:numPr>
    </w:pPr>
  </w:style>
  <w:style w:type="character" w:customStyle="1" w:styleId="alt-edited1">
    <w:name w:val="alt-edited1"/>
    <w:basedOn w:val="DefaultParagraphFont"/>
    <w:rsid w:val="00F025DF"/>
    <w:rPr>
      <w:color w:val="4D90F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757">
      <w:bodyDiv w:val="1"/>
      <w:marLeft w:val="0"/>
      <w:marRight w:val="0"/>
      <w:marTop w:val="0"/>
      <w:marBottom w:val="0"/>
      <w:divBdr>
        <w:top w:val="none" w:sz="0" w:space="0" w:color="auto"/>
        <w:left w:val="none" w:sz="0" w:space="0" w:color="auto"/>
        <w:bottom w:val="none" w:sz="0" w:space="0" w:color="auto"/>
        <w:right w:val="none" w:sz="0" w:space="0" w:color="auto"/>
      </w:divBdr>
    </w:div>
    <w:div w:id="3019111">
      <w:bodyDiv w:val="1"/>
      <w:marLeft w:val="0"/>
      <w:marRight w:val="0"/>
      <w:marTop w:val="0"/>
      <w:marBottom w:val="0"/>
      <w:divBdr>
        <w:top w:val="none" w:sz="0" w:space="0" w:color="auto"/>
        <w:left w:val="none" w:sz="0" w:space="0" w:color="auto"/>
        <w:bottom w:val="none" w:sz="0" w:space="0" w:color="auto"/>
        <w:right w:val="none" w:sz="0" w:space="0" w:color="auto"/>
      </w:divBdr>
    </w:div>
    <w:div w:id="16466595">
      <w:bodyDiv w:val="1"/>
      <w:marLeft w:val="0"/>
      <w:marRight w:val="0"/>
      <w:marTop w:val="0"/>
      <w:marBottom w:val="0"/>
      <w:divBdr>
        <w:top w:val="none" w:sz="0" w:space="0" w:color="auto"/>
        <w:left w:val="none" w:sz="0" w:space="0" w:color="auto"/>
        <w:bottom w:val="none" w:sz="0" w:space="0" w:color="auto"/>
        <w:right w:val="none" w:sz="0" w:space="0" w:color="auto"/>
      </w:divBdr>
    </w:div>
    <w:div w:id="27995784">
      <w:bodyDiv w:val="1"/>
      <w:marLeft w:val="0"/>
      <w:marRight w:val="0"/>
      <w:marTop w:val="0"/>
      <w:marBottom w:val="0"/>
      <w:divBdr>
        <w:top w:val="none" w:sz="0" w:space="0" w:color="auto"/>
        <w:left w:val="none" w:sz="0" w:space="0" w:color="auto"/>
        <w:bottom w:val="none" w:sz="0" w:space="0" w:color="auto"/>
        <w:right w:val="none" w:sz="0" w:space="0" w:color="auto"/>
      </w:divBdr>
    </w:div>
    <w:div w:id="30232298">
      <w:bodyDiv w:val="1"/>
      <w:marLeft w:val="0"/>
      <w:marRight w:val="0"/>
      <w:marTop w:val="0"/>
      <w:marBottom w:val="0"/>
      <w:divBdr>
        <w:top w:val="none" w:sz="0" w:space="0" w:color="auto"/>
        <w:left w:val="none" w:sz="0" w:space="0" w:color="auto"/>
        <w:bottom w:val="none" w:sz="0" w:space="0" w:color="auto"/>
        <w:right w:val="none" w:sz="0" w:space="0" w:color="auto"/>
      </w:divBdr>
    </w:div>
    <w:div w:id="59525462">
      <w:bodyDiv w:val="1"/>
      <w:marLeft w:val="0"/>
      <w:marRight w:val="0"/>
      <w:marTop w:val="0"/>
      <w:marBottom w:val="0"/>
      <w:divBdr>
        <w:top w:val="none" w:sz="0" w:space="0" w:color="auto"/>
        <w:left w:val="none" w:sz="0" w:space="0" w:color="auto"/>
        <w:bottom w:val="none" w:sz="0" w:space="0" w:color="auto"/>
        <w:right w:val="none" w:sz="0" w:space="0" w:color="auto"/>
      </w:divBdr>
    </w:div>
    <w:div w:id="68187937">
      <w:bodyDiv w:val="1"/>
      <w:marLeft w:val="0"/>
      <w:marRight w:val="0"/>
      <w:marTop w:val="0"/>
      <w:marBottom w:val="0"/>
      <w:divBdr>
        <w:top w:val="none" w:sz="0" w:space="0" w:color="auto"/>
        <w:left w:val="none" w:sz="0" w:space="0" w:color="auto"/>
        <w:bottom w:val="none" w:sz="0" w:space="0" w:color="auto"/>
        <w:right w:val="none" w:sz="0" w:space="0" w:color="auto"/>
      </w:divBdr>
    </w:div>
    <w:div w:id="70273760">
      <w:bodyDiv w:val="1"/>
      <w:marLeft w:val="0"/>
      <w:marRight w:val="0"/>
      <w:marTop w:val="0"/>
      <w:marBottom w:val="0"/>
      <w:divBdr>
        <w:top w:val="none" w:sz="0" w:space="0" w:color="auto"/>
        <w:left w:val="none" w:sz="0" w:space="0" w:color="auto"/>
        <w:bottom w:val="none" w:sz="0" w:space="0" w:color="auto"/>
        <w:right w:val="none" w:sz="0" w:space="0" w:color="auto"/>
      </w:divBdr>
    </w:div>
    <w:div w:id="71632496">
      <w:bodyDiv w:val="1"/>
      <w:marLeft w:val="0"/>
      <w:marRight w:val="0"/>
      <w:marTop w:val="0"/>
      <w:marBottom w:val="0"/>
      <w:divBdr>
        <w:top w:val="none" w:sz="0" w:space="0" w:color="auto"/>
        <w:left w:val="none" w:sz="0" w:space="0" w:color="auto"/>
        <w:bottom w:val="none" w:sz="0" w:space="0" w:color="auto"/>
        <w:right w:val="none" w:sz="0" w:space="0" w:color="auto"/>
      </w:divBdr>
    </w:div>
    <w:div w:id="73286690">
      <w:bodyDiv w:val="1"/>
      <w:marLeft w:val="0"/>
      <w:marRight w:val="0"/>
      <w:marTop w:val="0"/>
      <w:marBottom w:val="0"/>
      <w:divBdr>
        <w:top w:val="none" w:sz="0" w:space="0" w:color="auto"/>
        <w:left w:val="none" w:sz="0" w:space="0" w:color="auto"/>
        <w:bottom w:val="none" w:sz="0" w:space="0" w:color="auto"/>
        <w:right w:val="none" w:sz="0" w:space="0" w:color="auto"/>
      </w:divBdr>
      <w:divsChild>
        <w:div w:id="1756628585">
          <w:marLeft w:val="0"/>
          <w:marRight w:val="0"/>
          <w:marTop w:val="0"/>
          <w:marBottom w:val="0"/>
          <w:divBdr>
            <w:top w:val="none" w:sz="0" w:space="0" w:color="auto"/>
            <w:left w:val="none" w:sz="0" w:space="0" w:color="auto"/>
            <w:bottom w:val="none" w:sz="0" w:space="0" w:color="auto"/>
            <w:right w:val="none" w:sz="0" w:space="0" w:color="auto"/>
          </w:divBdr>
          <w:divsChild>
            <w:div w:id="50151581">
              <w:marLeft w:val="0"/>
              <w:marRight w:val="0"/>
              <w:marTop w:val="0"/>
              <w:marBottom w:val="0"/>
              <w:divBdr>
                <w:top w:val="none" w:sz="0" w:space="0" w:color="auto"/>
                <w:left w:val="none" w:sz="0" w:space="0" w:color="auto"/>
                <w:bottom w:val="none" w:sz="0" w:space="0" w:color="auto"/>
                <w:right w:val="none" w:sz="0" w:space="0" w:color="auto"/>
              </w:divBdr>
              <w:divsChild>
                <w:div w:id="1979606323">
                  <w:marLeft w:val="0"/>
                  <w:marRight w:val="0"/>
                  <w:marTop w:val="0"/>
                  <w:marBottom w:val="0"/>
                  <w:divBdr>
                    <w:top w:val="none" w:sz="0" w:space="0" w:color="auto"/>
                    <w:left w:val="none" w:sz="0" w:space="0" w:color="auto"/>
                    <w:bottom w:val="none" w:sz="0" w:space="0" w:color="auto"/>
                    <w:right w:val="none" w:sz="0" w:space="0" w:color="auto"/>
                  </w:divBdr>
                  <w:divsChild>
                    <w:div w:id="1076630122">
                      <w:marLeft w:val="0"/>
                      <w:marRight w:val="0"/>
                      <w:marTop w:val="0"/>
                      <w:marBottom w:val="0"/>
                      <w:divBdr>
                        <w:top w:val="none" w:sz="0" w:space="0" w:color="auto"/>
                        <w:left w:val="none" w:sz="0" w:space="0" w:color="auto"/>
                        <w:bottom w:val="none" w:sz="0" w:space="0" w:color="auto"/>
                        <w:right w:val="none" w:sz="0" w:space="0" w:color="auto"/>
                      </w:divBdr>
                      <w:divsChild>
                        <w:div w:id="1969779895">
                          <w:marLeft w:val="0"/>
                          <w:marRight w:val="0"/>
                          <w:marTop w:val="0"/>
                          <w:marBottom w:val="0"/>
                          <w:divBdr>
                            <w:top w:val="none" w:sz="0" w:space="0" w:color="auto"/>
                            <w:left w:val="none" w:sz="0" w:space="0" w:color="auto"/>
                            <w:bottom w:val="none" w:sz="0" w:space="0" w:color="auto"/>
                            <w:right w:val="none" w:sz="0" w:space="0" w:color="auto"/>
                          </w:divBdr>
                          <w:divsChild>
                            <w:div w:id="1991709006">
                              <w:marLeft w:val="0"/>
                              <w:marRight w:val="0"/>
                              <w:marTop w:val="0"/>
                              <w:marBottom w:val="0"/>
                              <w:divBdr>
                                <w:top w:val="none" w:sz="0" w:space="0" w:color="auto"/>
                                <w:left w:val="none" w:sz="0" w:space="0" w:color="auto"/>
                                <w:bottom w:val="none" w:sz="0" w:space="0" w:color="auto"/>
                                <w:right w:val="none" w:sz="0" w:space="0" w:color="auto"/>
                              </w:divBdr>
                              <w:divsChild>
                                <w:div w:id="843131693">
                                  <w:marLeft w:val="0"/>
                                  <w:marRight w:val="0"/>
                                  <w:marTop w:val="0"/>
                                  <w:marBottom w:val="0"/>
                                  <w:divBdr>
                                    <w:top w:val="none" w:sz="0" w:space="0" w:color="auto"/>
                                    <w:left w:val="none" w:sz="0" w:space="0" w:color="auto"/>
                                    <w:bottom w:val="none" w:sz="0" w:space="0" w:color="auto"/>
                                    <w:right w:val="none" w:sz="0" w:space="0" w:color="auto"/>
                                  </w:divBdr>
                                  <w:divsChild>
                                    <w:div w:id="643513713">
                                      <w:marLeft w:val="60"/>
                                      <w:marRight w:val="0"/>
                                      <w:marTop w:val="0"/>
                                      <w:marBottom w:val="0"/>
                                      <w:divBdr>
                                        <w:top w:val="none" w:sz="0" w:space="0" w:color="auto"/>
                                        <w:left w:val="none" w:sz="0" w:space="0" w:color="auto"/>
                                        <w:bottom w:val="none" w:sz="0" w:space="0" w:color="auto"/>
                                        <w:right w:val="none" w:sz="0" w:space="0" w:color="auto"/>
                                      </w:divBdr>
                                      <w:divsChild>
                                        <w:div w:id="751703863">
                                          <w:marLeft w:val="0"/>
                                          <w:marRight w:val="0"/>
                                          <w:marTop w:val="0"/>
                                          <w:marBottom w:val="0"/>
                                          <w:divBdr>
                                            <w:top w:val="none" w:sz="0" w:space="0" w:color="auto"/>
                                            <w:left w:val="none" w:sz="0" w:space="0" w:color="auto"/>
                                            <w:bottom w:val="none" w:sz="0" w:space="0" w:color="auto"/>
                                            <w:right w:val="none" w:sz="0" w:space="0" w:color="auto"/>
                                          </w:divBdr>
                                          <w:divsChild>
                                            <w:div w:id="1851554822">
                                              <w:marLeft w:val="0"/>
                                              <w:marRight w:val="0"/>
                                              <w:marTop w:val="0"/>
                                              <w:marBottom w:val="120"/>
                                              <w:divBdr>
                                                <w:top w:val="single" w:sz="6" w:space="0" w:color="F5F5F5"/>
                                                <w:left w:val="single" w:sz="6" w:space="0" w:color="F5F5F5"/>
                                                <w:bottom w:val="single" w:sz="6" w:space="0" w:color="F5F5F5"/>
                                                <w:right w:val="single" w:sz="6" w:space="0" w:color="F5F5F5"/>
                                              </w:divBdr>
                                              <w:divsChild>
                                                <w:div w:id="1098911764">
                                                  <w:marLeft w:val="0"/>
                                                  <w:marRight w:val="0"/>
                                                  <w:marTop w:val="0"/>
                                                  <w:marBottom w:val="0"/>
                                                  <w:divBdr>
                                                    <w:top w:val="none" w:sz="0" w:space="0" w:color="auto"/>
                                                    <w:left w:val="none" w:sz="0" w:space="0" w:color="auto"/>
                                                    <w:bottom w:val="none" w:sz="0" w:space="0" w:color="auto"/>
                                                    <w:right w:val="none" w:sz="0" w:space="0" w:color="auto"/>
                                                  </w:divBdr>
                                                  <w:divsChild>
                                                    <w:div w:id="15200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36700">
      <w:bodyDiv w:val="1"/>
      <w:marLeft w:val="0"/>
      <w:marRight w:val="0"/>
      <w:marTop w:val="0"/>
      <w:marBottom w:val="0"/>
      <w:divBdr>
        <w:top w:val="none" w:sz="0" w:space="0" w:color="auto"/>
        <w:left w:val="none" w:sz="0" w:space="0" w:color="auto"/>
        <w:bottom w:val="none" w:sz="0" w:space="0" w:color="auto"/>
        <w:right w:val="none" w:sz="0" w:space="0" w:color="auto"/>
      </w:divBdr>
    </w:div>
    <w:div w:id="81687661">
      <w:bodyDiv w:val="1"/>
      <w:marLeft w:val="0"/>
      <w:marRight w:val="0"/>
      <w:marTop w:val="0"/>
      <w:marBottom w:val="0"/>
      <w:divBdr>
        <w:top w:val="none" w:sz="0" w:space="0" w:color="auto"/>
        <w:left w:val="none" w:sz="0" w:space="0" w:color="auto"/>
        <w:bottom w:val="none" w:sz="0" w:space="0" w:color="auto"/>
        <w:right w:val="none" w:sz="0" w:space="0" w:color="auto"/>
      </w:divBdr>
    </w:div>
    <w:div w:id="95487587">
      <w:bodyDiv w:val="1"/>
      <w:marLeft w:val="0"/>
      <w:marRight w:val="0"/>
      <w:marTop w:val="0"/>
      <w:marBottom w:val="0"/>
      <w:divBdr>
        <w:top w:val="none" w:sz="0" w:space="0" w:color="auto"/>
        <w:left w:val="none" w:sz="0" w:space="0" w:color="auto"/>
        <w:bottom w:val="none" w:sz="0" w:space="0" w:color="auto"/>
        <w:right w:val="none" w:sz="0" w:space="0" w:color="auto"/>
      </w:divBdr>
    </w:div>
    <w:div w:id="95712733">
      <w:bodyDiv w:val="1"/>
      <w:marLeft w:val="0"/>
      <w:marRight w:val="0"/>
      <w:marTop w:val="0"/>
      <w:marBottom w:val="0"/>
      <w:divBdr>
        <w:top w:val="none" w:sz="0" w:space="0" w:color="auto"/>
        <w:left w:val="none" w:sz="0" w:space="0" w:color="auto"/>
        <w:bottom w:val="none" w:sz="0" w:space="0" w:color="auto"/>
        <w:right w:val="none" w:sz="0" w:space="0" w:color="auto"/>
      </w:divBdr>
    </w:div>
    <w:div w:id="108209062">
      <w:bodyDiv w:val="1"/>
      <w:marLeft w:val="0"/>
      <w:marRight w:val="0"/>
      <w:marTop w:val="0"/>
      <w:marBottom w:val="0"/>
      <w:divBdr>
        <w:top w:val="none" w:sz="0" w:space="0" w:color="auto"/>
        <w:left w:val="none" w:sz="0" w:space="0" w:color="auto"/>
        <w:bottom w:val="none" w:sz="0" w:space="0" w:color="auto"/>
        <w:right w:val="none" w:sz="0" w:space="0" w:color="auto"/>
      </w:divBdr>
    </w:div>
    <w:div w:id="109784670">
      <w:bodyDiv w:val="1"/>
      <w:marLeft w:val="0"/>
      <w:marRight w:val="0"/>
      <w:marTop w:val="0"/>
      <w:marBottom w:val="0"/>
      <w:divBdr>
        <w:top w:val="none" w:sz="0" w:space="0" w:color="auto"/>
        <w:left w:val="none" w:sz="0" w:space="0" w:color="auto"/>
        <w:bottom w:val="none" w:sz="0" w:space="0" w:color="auto"/>
        <w:right w:val="none" w:sz="0" w:space="0" w:color="auto"/>
      </w:divBdr>
    </w:div>
    <w:div w:id="110326920">
      <w:bodyDiv w:val="1"/>
      <w:marLeft w:val="0"/>
      <w:marRight w:val="0"/>
      <w:marTop w:val="0"/>
      <w:marBottom w:val="0"/>
      <w:divBdr>
        <w:top w:val="none" w:sz="0" w:space="0" w:color="auto"/>
        <w:left w:val="none" w:sz="0" w:space="0" w:color="auto"/>
        <w:bottom w:val="none" w:sz="0" w:space="0" w:color="auto"/>
        <w:right w:val="none" w:sz="0" w:space="0" w:color="auto"/>
      </w:divBdr>
    </w:div>
    <w:div w:id="110366019">
      <w:bodyDiv w:val="1"/>
      <w:marLeft w:val="0"/>
      <w:marRight w:val="0"/>
      <w:marTop w:val="0"/>
      <w:marBottom w:val="0"/>
      <w:divBdr>
        <w:top w:val="none" w:sz="0" w:space="0" w:color="auto"/>
        <w:left w:val="none" w:sz="0" w:space="0" w:color="auto"/>
        <w:bottom w:val="none" w:sz="0" w:space="0" w:color="auto"/>
        <w:right w:val="none" w:sz="0" w:space="0" w:color="auto"/>
      </w:divBdr>
    </w:div>
    <w:div w:id="111096461">
      <w:bodyDiv w:val="1"/>
      <w:marLeft w:val="0"/>
      <w:marRight w:val="0"/>
      <w:marTop w:val="0"/>
      <w:marBottom w:val="0"/>
      <w:divBdr>
        <w:top w:val="none" w:sz="0" w:space="0" w:color="auto"/>
        <w:left w:val="none" w:sz="0" w:space="0" w:color="auto"/>
        <w:bottom w:val="none" w:sz="0" w:space="0" w:color="auto"/>
        <w:right w:val="none" w:sz="0" w:space="0" w:color="auto"/>
      </w:divBdr>
    </w:div>
    <w:div w:id="116611497">
      <w:bodyDiv w:val="1"/>
      <w:marLeft w:val="0"/>
      <w:marRight w:val="0"/>
      <w:marTop w:val="0"/>
      <w:marBottom w:val="0"/>
      <w:divBdr>
        <w:top w:val="none" w:sz="0" w:space="0" w:color="auto"/>
        <w:left w:val="none" w:sz="0" w:space="0" w:color="auto"/>
        <w:bottom w:val="none" w:sz="0" w:space="0" w:color="auto"/>
        <w:right w:val="none" w:sz="0" w:space="0" w:color="auto"/>
      </w:divBdr>
    </w:div>
    <w:div w:id="119803423">
      <w:bodyDiv w:val="1"/>
      <w:marLeft w:val="0"/>
      <w:marRight w:val="0"/>
      <w:marTop w:val="0"/>
      <w:marBottom w:val="0"/>
      <w:divBdr>
        <w:top w:val="none" w:sz="0" w:space="0" w:color="auto"/>
        <w:left w:val="none" w:sz="0" w:space="0" w:color="auto"/>
        <w:bottom w:val="none" w:sz="0" w:space="0" w:color="auto"/>
        <w:right w:val="none" w:sz="0" w:space="0" w:color="auto"/>
      </w:divBdr>
    </w:div>
    <w:div w:id="121271586">
      <w:bodyDiv w:val="1"/>
      <w:marLeft w:val="0"/>
      <w:marRight w:val="0"/>
      <w:marTop w:val="0"/>
      <w:marBottom w:val="0"/>
      <w:divBdr>
        <w:top w:val="none" w:sz="0" w:space="0" w:color="auto"/>
        <w:left w:val="none" w:sz="0" w:space="0" w:color="auto"/>
        <w:bottom w:val="none" w:sz="0" w:space="0" w:color="auto"/>
        <w:right w:val="none" w:sz="0" w:space="0" w:color="auto"/>
      </w:divBdr>
    </w:div>
    <w:div w:id="129714920">
      <w:bodyDiv w:val="1"/>
      <w:marLeft w:val="0"/>
      <w:marRight w:val="0"/>
      <w:marTop w:val="0"/>
      <w:marBottom w:val="0"/>
      <w:divBdr>
        <w:top w:val="none" w:sz="0" w:space="0" w:color="auto"/>
        <w:left w:val="none" w:sz="0" w:space="0" w:color="auto"/>
        <w:bottom w:val="none" w:sz="0" w:space="0" w:color="auto"/>
        <w:right w:val="none" w:sz="0" w:space="0" w:color="auto"/>
      </w:divBdr>
    </w:div>
    <w:div w:id="133765562">
      <w:bodyDiv w:val="1"/>
      <w:marLeft w:val="0"/>
      <w:marRight w:val="0"/>
      <w:marTop w:val="0"/>
      <w:marBottom w:val="0"/>
      <w:divBdr>
        <w:top w:val="none" w:sz="0" w:space="0" w:color="auto"/>
        <w:left w:val="none" w:sz="0" w:space="0" w:color="auto"/>
        <w:bottom w:val="none" w:sz="0" w:space="0" w:color="auto"/>
        <w:right w:val="none" w:sz="0" w:space="0" w:color="auto"/>
      </w:divBdr>
    </w:div>
    <w:div w:id="136460343">
      <w:bodyDiv w:val="1"/>
      <w:marLeft w:val="0"/>
      <w:marRight w:val="0"/>
      <w:marTop w:val="0"/>
      <w:marBottom w:val="0"/>
      <w:divBdr>
        <w:top w:val="none" w:sz="0" w:space="0" w:color="auto"/>
        <w:left w:val="none" w:sz="0" w:space="0" w:color="auto"/>
        <w:bottom w:val="none" w:sz="0" w:space="0" w:color="auto"/>
        <w:right w:val="none" w:sz="0" w:space="0" w:color="auto"/>
      </w:divBdr>
    </w:div>
    <w:div w:id="136848350">
      <w:bodyDiv w:val="1"/>
      <w:marLeft w:val="0"/>
      <w:marRight w:val="0"/>
      <w:marTop w:val="0"/>
      <w:marBottom w:val="0"/>
      <w:divBdr>
        <w:top w:val="none" w:sz="0" w:space="0" w:color="auto"/>
        <w:left w:val="none" w:sz="0" w:space="0" w:color="auto"/>
        <w:bottom w:val="none" w:sz="0" w:space="0" w:color="auto"/>
        <w:right w:val="none" w:sz="0" w:space="0" w:color="auto"/>
      </w:divBdr>
    </w:div>
    <w:div w:id="145244513">
      <w:bodyDiv w:val="1"/>
      <w:marLeft w:val="0"/>
      <w:marRight w:val="0"/>
      <w:marTop w:val="0"/>
      <w:marBottom w:val="0"/>
      <w:divBdr>
        <w:top w:val="none" w:sz="0" w:space="0" w:color="auto"/>
        <w:left w:val="none" w:sz="0" w:space="0" w:color="auto"/>
        <w:bottom w:val="none" w:sz="0" w:space="0" w:color="auto"/>
        <w:right w:val="none" w:sz="0" w:space="0" w:color="auto"/>
      </w:divBdr>
    </w:div>
    <w:div w:id="149100529">
      <w:bodyDiv w:val="1"/>
      <w:marLeft w:val="0"/>
      <w:marRight w:val="0"/>
      <w:marTop w:val="0"/>
      <w:marBottom w:val="0"/>
      <w:divBdr>
        <w:top w:val="none" w:sz="0" w:space="0" w:color="auto"/>
        <w:left w:val="none" w:sz="0" w:space="0" w:color="auto"/>
        <w:bottom w:val="none" w:sz="0" w:space="0" w:color="auto"/>
        <w:right w:val="none" w:sz="0" w:space="0" w:color="auto"/>
      </w:divBdr>
    </w:div>
    <w:div w:id="149370230">
      <w:bodyDiv w:val="1"/>
      <w:marLeft w:val="0"/>
      <w:marRight w:val="0"/>
      <w:marTop w:val="0"/>
      <w:marBottom w:val="0"/>
      <w:divBdr>
        <w:top w:val="none" w:sz="0" w:space="0" w:color="auto"/>
        <w:left w:val="none" w:sz="0" w:space="0" w:color="auto"/>
        <w:bottom w:val="none" w:sz="0" w:space="0" w:color="auto"/>
        <w:right w:val="none" w:sz="0" w:space="0" w:color="auto"/>
      </w:divBdr>
    </w:div>
    <w:div w:id="154155559">
      <w:bodyDiv w:val="1"/>
      <w:marLeft w:val="0"/>
      <w:marRight w:val="0"/>
      <w:marTop w:val="0"/>
      <w:marBottom w:val="0"/>
      <w:divBdr>
        <w:top w:val="none" w:sz="0" w:space="0" w:color="auto"/>
        <w:left w:val="none" w:sz="0" w:space="0" w:color="auto"/>
        <w:bottom w:val="none" w:sz="0" w:space="0" w:color="auto"/>
        <w:right w:val="none" w:sz="0" w:space="0" w:color="auto"/>
      </w:divBdr>
    </w:div>
    <w:div w:id="154878962">
      <w:bodyDiv w:val="1"/>
      <w:marLeft w:val="0"/>
      <w:marRight w:val="0"/>
      <w:marTop w:val="0"/>
      <w:marBottom w:val="0"/>
      <w:divBdr>
        <w:top w:val="none" w:sz="0" w:space="0" w:color="auto"/>
        <w:left w:val="none" w:sz="0" w:space="0" w:color="auto"/>
        <w:bottom w:val="none" w:sz="0" w:space="0" w:color="auto"/>
        <w:right w:val="none" w:sz="0" w:space="0" w:color="auto"/>
      </w:divBdr>
    </w:div>
    <w:div w:id="158548557">
      <w:bodyDiv w:val="1"/>
      <w:marLeft w:val="0"/>
      <w:marRight w:val="0"/>
      <w:marTop w:val="0"/>
      <w:marBottom w:val="0"/>
      <w:divBdr>
        <w:top w:val="none" w:sz="0" w:space="0" w:color="auto"/>
        <w:left w:val="none" w:sz="0" w:space="0" w:color="auto"/>
        <w:bottom w:val="none" w:sz="0" w:space="0" w:color="auto"/>
        <w:right w:val="none" w:sz="0" w:space="0" w:color="auto"/>
      </w:divBdr>
    </w:div>
    <w:div w:id="159395549">
      <w:bodyDiv w:val="1"/>
      <w:marLeft w:val="0"/>
      <w:marRight w:val="0"/>
      <w:marTop w:val="0"/>
      <w:marBottom w:val="0"/>
      <w:divBdr>
        <w:top w:val="none" w:sz="0" w:space="0" w:color="auto"/>
        <w:left w:val="none" w:sz="0" w:space="0" w:color="auto"/>
        <w:bottom w:val="none" w:sz="0" w:space="0" w:color="auto"/>
        <w:right w:val="none" w:sz="0" w:space="0" w:color="auto"/>
      </w:divBdr>
    </w:div>
    <w:div w:id="160241063">
      <w:bodyDiv w:val="1"/>
      <w:marLeft w:val="0"/>
      <w:marRight w:val="0"/>
      <w:marTop w:val="0"/>
      <w:marBottom w:val="0"/>
      <w:divBdr>
        <w:top w:val="none" w:sz="0" w:space="0" w:color="auto"/>
        <w:left w:val="none" w:sz="0" w:space="0" w:color="auto"/>
        <w:bottom w:val="none" w:sz="0" w:space="0" w:color="auto"/>
        <w:right w:val="none" w:sz="0" w:space="0" w:color="auto"/>
      </w:divBdr>
    </w:div>
    <w:div w:id="167671698">
      <w:bodyDiv w:val="1"/>
      <w:marLeft w:val="0"/>
      <w:marRight w:val="0"/>
      <w:marTop w:val="0"/>
      <w:marBottom w:val="0"/>
      <w:divBdr>
        <w:top w:val="none" w:sz="0" w:space="0" w:color="auto"/>
        <w:left w:val="none" w:sz="0" w:space="0" w:color="auto"/>
        <w:bottom w:val="none" w:sz="0" w:space="0" w:color="auto"/>
        <w:right w:val="none" w:sz="0" w:space="0" w:color="auto"/>
      </w:divBdr>
    </w:div>
    <w:div w:id="176964253">
      <w:bodyDiv w:val="1"/>
      <w:marLeft w:val="0"/>
      <w:marRight w:val="0"/>
      <w:marTop w:val="0"/>
      <w:marBottom w:val="0"/>
      <w:divBdr>
        <w:top w:val="none" w:sz="0" w:space="0" w:color="auto"/>
        <w:left w:val="none" w:sz="0" w:space="0" w:color="auto"/>
        <w:bottom w:val="none" w:sz="0" w:space="0" w:color="auto"/>
        <w:right w:val="none" w:sz="0" w:space="0" w:color="auto"/>
      </w:divBdr>
    </w:div>
    <w:div w:id="184249243">
      <w:bodyDiv w:val="1"/>
      <w:marLeft w:val="0"/>
      <w:marRight w:val="0"/>
      <w:marTop w:val="0"/>
      <w:marBottom w:val="0"/>
      <w:divBdr>
        <w:top w:val="none" w:sz="0" w:space="0" w:color="auto"/>
        <w:left w:val="none" w:sz="0" w:space="0" w:color="auto"/>
        <w:bottom w:val="none" w:sz="0" w:space="0" w:color="auto"/>
        <w:right w:val="none" w:sz="0" w:space="0" w:color="auto"/>
      </w:divBdr>
    </w:div>
    <w:div w:id="193350888">
      <w:bodyDiv w:val="1"/>
      <w:marLeft w:val="0"/>
      <w:marRight w:val="0"/>
      <w:marTop w:val="0"/>
      <w:marBottom w:val="0"/>
      <w:divBdr>
        <w:top w:val="none" w:sz="0" w:space="0" w:color="auto"/>
        <w:left w:val="none" w:sz="0" w:space="0" w:color="auto"/>
        <w:bottom w:val="none" w:sz="0" w:space="0" w:color="auto"/>
        <w:right w:val="none" w:sz="0" w:space="0" w:color="auto"/>
      </w:divBdr>
    </w:div>
    <w:div w:id="195701034">
      <w:bodyDiv w:val="1"/>
      <w:marLeft w:val="0"/>
      <w:marRight w:val="0"/>
      <w:marTop w:val="0"/>
      <w:marBottom w:val="0"/>
      <w:divBdr>
        <w:top w:val="none" w:sz="0" w:space="0" w:color="auto"/>
        <w:left w:val="none" w:sz="0" w:space="0" w:color="auto"/>
        <w:bottom w:val="none" w:sz="0" w:space="0" w:color="auto"/>
        <w:right w:val="none" w:sz="0" w:space="0" w:color="auto"/>
      </w:divBdr>
    </w:div>
    <w:div w:id="196233884">
      <w:bodyDiv w:val="1"/>
      <w:marLeft w:val="0"/>
      <w:marRight w:val="0"/>
      <w:marTop w:val="0"/>
      <w:marBottom w:val="0"/>
      <w:divBdr>
        <w:top w:val="none" w:sz="0" w:space="0" w:color="auto"/>
        <w:left w:val="none" w:sz="0" w:space="0" w:color="auto"/>
        <w:bottom w:val="none" w:sz="0" w:space="0" w:color="auto"/>
        <w:right w:val="none" w:sz="0" w:space="0" w:color="auto"/>
      </w:divBdr>
    </w:div>
    <w:div w:id="197818987">
      <w:bodyDiv w:val="1"/>
      <w:marLeft w:val="0"/>
      <w:marRight w:val="0"/>
      <w:marTop w:val="0"/>
      <w:marBottom w:val="0"/>
      <w:divBdr>
        <w:top w:val="none" w:sz="0" w:space="0" w:color="auto"/>
        <w:left w:val="none" w:sz="0" w:space="0" w:color="auto"/>
        <w:bottom w:val="none" w:sz="0" w:space="0" w:color="auto"/>
        <w:right w:val="none" w:sz="0" w:space="0" w:color="auto"/>
      </w:divBdr>
    </w:div>
    <w:div w:id="200287127">
      <w:bodyDiv w:val="1"/>
      <w:marLeft w:val="0"/>
      <w:marRight w:val="0"/>
      <w:marTop w:val="0"/>
      <w:marBottom w:val="0"/>
      <w:divBdr>
        <w:top w:val="none" w:sz="0" w:space="0" w:color="auto"/>
        <w:left w:val="none" w:sz="0" w:space="0" w:color="auto"/>
        <w:bottom w:val="none" w:sz="0" w:space="0" w:color="auto"/>
        <w:right w:val="none" w:sz="0" w:space="0" w:color="auto"/>
      </w:divBdr>
    </w:div>
    <w:div w:id="208077305">
      <w:bodyDiv w:val="1"/>
      <w:marLeft w:val="0"/>
      <w:marRight w:val="0"/>
      <w:marTop w:val="0"/>
      <w:marBottom w:val="0"/>
      <w:divBdr>
        <w:top w:val="none" w:sz="0" w:space="0" w:color="auto"/>
        <w:left w:val="none" w:sz="0" w:space="0" w:color="auto"/>
        <w:bottom w:val="none" w:sz="0" w:space="0" w:color="auto"/>
        <w:right w:val="none" w:sz="0" w:space="0" w:color="auto"/>
      </w:divBdr>
    </w:div>
    <w:div w:id="216016470">
      <w:bodyDiv w:val="1"/>
      <w:marLeft w:val="0"/>
      <w:marRight w:val="0"/>
      <w:marTop w:val="0"/>
      <w:marBottom w:val="0"/>
      <w:divBdr>
        <w:top w:val="none" w:sz="0" w:space="0" w:color="auto"/>
        <w:left w:val="none" w:sz="0" w:space="0" w:color="auto"/>
        <w:bottom w:val="none" w:sz="0" w:space="0" w:color="auto"/>
        <w:right w:val="none" w:sz="0" w:space="0" w:color="auto"/>
      </w:divBdr>
    </w:div>
    <w:div w:id="224143804">
      <w:bodyDiv w:val="1"/>
      <w:marLeft w:val="0"/>
      <w:marRight w:val="0"/>
      <w:marTop w:val="0"/>
      <w:marBottom w:val="0"/>
      <w:divBdr>
        <w:top w:val="none" w:sz="0" w:space="0" w:color="auto"/>
        <w:left w:val="none" w:sz="0" w:space="0" w:color="auto"/>
        <w:bottom w:val="none" w:sz="0" w:space="0" w:color="auto"/>
        <w:right w:val="none" w:sz="0" w:space="0" w:color="auto"/>
      </w:divBdr>
    </w:div>
    <w:div w:id="231547360">
      <w:bodyDiv w:val="1"/>
      <w:marLeft w:val="0"/>
      <w:marRight w:val="0"/>
      <w:marTop w:val="0"/>
      <w:marBottom w:val="0"/>
      <w:divBdr>
        <w:top w:val="none" w:sz="0" w:space="0" w:color="auto"/>
        <w:left w:val="none" w:sz="0" w:space="0" w:color="auto"/>
        <w:bottom w:val="none" w:sz="0" w:space="0" w:color="auto"/>
        <w:right w:val="none" w:sz="0" w:space="0" w:color="auto"/>
      </w:divBdr>
    </w:div>
    <w:div w:id="232811511">
      <w:bodyDiv w:val="1"/>
      <w:marLeft w:val="0"/>
      <w:marRight w:val="0"/>
      <w:marTop w:val="0"/>
      <w:marBottom w:val="0"/>
      <w:divBdr>
        <w:top w:val="none" w:sz="0" w:space="0" w:color="auto"/>
        <w:left w:val="none" w:sz="0" w:space="0" w:color="auto"/>
        <w:bottom w:val="none" w:sz="0" w:space="0" w:color="auto"/>
        <w:right w:val="none" w:sz="0" w:space="0" w:color="auto"/>
      </w:divBdr>
    </w:div>
    <w:div w:id="245382600">
      <w:bodyDiv w:val="1"/>
      <w:marLeft w:val="0"/>
      <w:marRight w:val="0"/>
      <w:marTop w:val="0"/>
      <w:marBottom w:val="0"/>
      <w:divBdr>
        <w:top w:val="none" w:sz="0" w:space="0" w:color="auto"/>
        <w:left w:val="none" w:sz="0" w:space="0" w:color="auto"/>
        <w:bottom w:val="none" w:sz="0" w:space="0" w:color="auto"/>
        <w:right w:val="none" w:sz="0" w:space="0" w:color="auto"/>
      </w:divBdr>
    </w:div>
    <w:div w:id="250044812">
      <w:bodyDiv w:val="1"/>
      <w:marLeft w:val="0"/>
      <w:marRight w:val="0"/>
      <w:marTop w:val="0"/>
      <w:marBottom w:val="0"/>
      <w:divBdr>
        <w:top w:val="none" w:sz="0" w:space="0" w:color="auto"/>
        <w:left w:val="none" w:sz="0" w:space="0" w:color="auto"/>
        <w:bottom w:val="none" w:sz="0" w:space="0" w:color="auto"/>
        <w:right w:val="none" w:sz="0" w:space="0" w:color="auto"/>
      </w:divBdr>
    </w:div>
    <w:div w:id="267321452">
      <w:bodyDiv w:val="1"/>
      <w:marLeft w:val="0"/>
      <w:marRight w:val="0"/>
      <w:marTop w:val="0"/>
      <w:marBottom w:val="0"/>
      <w:divBdr>
        <w:top w:val="none" w:sz="0" w:space="0" w:color="auto"/>
        <w:left w:val="none" w:sz="0" w:space="0" w:color="auto"/>
        <w:bottom w:val="none" w:sz="0" w:space="0" w:color="auto"/>
        <w:right w:val="none" w:sz="0" w:space="0" w:color="auto"/>
      </w:divBdr>
    </w:div>
    <w:div w:id="280915258">
      <w:bodyDiv w:val="1"/>
      <w:marLeft w:val="0"/>
      <w:marRight w:val="0"/>
      <w:marTop w:val="0"/>
      <w:marBottom w:val="0"/>
      <w:divBdr>
        <w:top w:val="none" w:sz="0" w:space="0" w:color="auto"/>
        <w:left w:val="none" w:sz="0" w:space="0" w:color="auto"/>
        <w:bottom w:val="none" w:sz="0" w:space="0" w:color="auto"/>
        <w:right w:val="none" w:sz="0" w:space="0" w:color="auto"/>
      </w:divBdr>
    </w:div>
    <w:div w:id="282541644">
      <w:bodyDiv w:val="1"/>
      <w:marLeft w:val="0"/>
      <w:marRight w:val="0"/>
      <w:marTop w:val="0"/>
      <w:marBottom w:val="0"/>
      <w:divBdr>
        <w:top w:val="none" w:sz="0" w:space="0" w:color="auto"/>
        <w:left w:val="none" w:sz="0" w:space="0" w:color="auto"/>
        <w:bottom w:val="none" w:sz="0" w:space="0" w:color="auto"/>
        <w:right w:val="none" w:sz="0" w:space="0" w:color="auto"/>
      </w:divBdr>
    </w:div>
    <w:div w:id="287860395">
      <w:bodyDiv w:val="1"/>
      <w:marLeft w:val="0"/>
      <w:marRight w:val="0"/>
      <w:marTop w:val="0"/>
      <w:marBottom w:val="0"/>
      <w:divBdr>
        <w:top w:val="none" w:sz="0" w:space="0" w:color="auto"/>
        <w:left w:val="none" w:sz="0" w:space="0" w:color="auto"/>
        <w:bottom w:val="none" w:sz="0" w:space="0" w:color="auto"/>
        <w:right w:val="none" w:sz="0" w:space="0" w:color="auto"/>
      </w:divBdr>
    </w:div>
    <w:div w:id="290091661">
      <w:bodyDiv w:val="1"/>
      <w:marLeft w:val="0"/>
      <w:marRight w:val="0"/>
      <w:marTop w:val="0"/>
      <w:marBottom w:val="0"/>
      <w:divBdr>
        <w:top w:val="none" w:sz="0" w:space="0" w:color="auto"/>
        <w:left w:val="none" w:sz="0" w:space="0" w:color="auto"/>
        <w:bottom w:val="none" w:sz="0" w:space="0" w:color="auto"/>
        <w:right w:val="none" w:sz="0" w:space="0" w:color="auto"/>
      </w:divBdr>
    </w:div>
    <w:div w:id="296498631">
      <w:bodyDiv w:val="1"/>
      <w:marLeft w:val="0"/>
      <w:marRight w:val="0"/>
      <w:marTop w:val="0"/>
      <w:marBottom w:val="0"/>
      <w:divBdr>
        <w:top w:val="none" w:sz="0" w:space="0" w:color="auto"/>
        <w:left w:val="none" w:sz="0" w:space="0" w:color="auto"/>
        <w:bottom w:val="none" w:sz="0" w:space="0" w:color="auto"/>
        <w:right w:val="none" w:sz="0" w:space="0" w:color="auto"/>
      </w:divBdr>
    </w:div>
    <w:div w:id="302661396">
      <w:bodyDiv w:val="1"/>
      <w:marLeft w:val="0"/>
      <w:marRight w:val="0"/>
      <w:marTop w:val="0"/>
      <w:marBottom w:val="0"/>
      <w:divBdr>
        <w:top w:val="none" w:sz="0" w:space="0" w:color="auto"/>
        <w:left w:val="none" w:sz="0" w:space="0" w:color="auto"/>
        <w:bottom w:val="none" w:sz="0" w:space="0" w:color="auto"/>
        <w:right w:val="none" w:sz="0" w:space="0" w:color="auto"/>
      </w:divBdr>
    </w:div>
    <w:div w:id="304703309">
      <w:bodyDiv w:val="1"/>
      <w:marLeft w:val="0"/>
      <w:marRight w:val="0"/>
      <w:marTop w:val="0"/>
      <w:marBottom w:val="0"/>
      <w:divBdr>
        <w:top w:val="none" w:sz="0" w:space="0" w:color="auto"/>
        <w:left w:val="none" w:sz="0" w:space="0" w:color="auto"/>
        <w:bottom w:val="none" w:sz="0" w:space="0" w:color="auto"/>
        <w:right w:val="none" w:sz="0" w:space="0" w:color="auto"/>
      </w:divBdr>
    </w:div>
    <w:div w:id="308555974">
      <w:bodyDiv w:val="1"/>
      <w:marLeft w:val="0"/>
      <w:marRight w:val="0"/>
      <w:marTop w:val="0"/>
      <w:marBottom w:val="0"/>
      <w:divBdr>
        <w:top w:val="none" w:sz="0" w:space="0" w:color="auto"/>
        <w:left w:val="none" w:sz="0" w:space="0" w:color="auto"/>
        <w:bottom w:val="none" w:sz="0" w:space="0" w:color="auto"/>
        <w:right w:val="none" w:sz="0" w:space="0" w:color="auto"/>
      </w:divBdr>
    </w:div>
    <w:div w:id="312494815">
      <w:bodyDiv w:val="1"/>
      <w:marLeft w:val="0"/>
      <w:marRight w:val="0"/>
      <w:marTop w:val="0"/>
      <w:marBottom w:val="0"/>
      <w:divBdr>
        <w:top w:val="none" w:sz="0" w:space="0" w:color="auto"/>
        <w:left w:val="none" w:sz="0" w:space="0" w:color="auto"/>
        <w:bottom w:val="none" w:sz="0" w:space="0" w:color="auto"/>
        <w:right w:val="none" w:sz="0" w:space="0" w:color="auto"/>
      </w:divBdr>
    </w:div>
    <w:div w:id="313611164">
      <w:bodyDiv w:val="1"/>
      <w:marLeft w:val="0"/>
      <w:marRight w:val="0"/>
      <w:marTop w:val="0"/>
      <w:marBottom w:val="0"/>
      <w:divBdr>
        <w:top w:val="none" w:sz="0" w:space="0" w:color="auto"/>
        <w:left w:val="none" w:sz="0" w:space="0" w:color="auto"/>
        <w:bottom w:val="none" w:sz="0" w:space="0" w:color="auto"/>
        <w:right w:val="none" w:sz="0" w:space="0" w:color="auto"/>
      </w:divBdr>
    </w:div>
    <w:div w:id="321393505">
      <w:bodyDiv w:val="1"/>
      <w:marLeft w:val="0"/>
      <w:marRight w:val="0"/>
      <w:marTop w:val="0"/>
      <w:marBottom w:val="0"/>
      <w:divBdr>
        <w:top w:val="none" w:sz="0" w:space="0" w:color="auto"/>
        <w:left w:val="none" w:sz="0" w:space="0" w:color="auto"/>
        <w:bottom w:val="none" w:sz="0" w:space="0" w:color="auto"/>
        <w:right w:val="none" w:sz="0" w:space="0" w:color="auto"/>
      </w:divBdr>
    </w:div>
    <w:div w:id="330639483">
      <w:bodyDiv w:val="1"/>
      <w:marLeft w:val="0"/>
      <w:marRight w:val="0"/>
      <w:marTop w:val="0"/>
      <w:marBottom w:val="0"/>
      <w:divBdr>
        <w:top w:val="none" w:sz="0" w:space="0" w:color="auto"/>
        <w:left w:val="none" w:sz="0" w:space="0" w:color="auto"/>
        <w:bottom w:val="none" w:sz="0" w:space="0" w:color="auto"/>
        <w:right w:val="none" w:sz="0" w:space="0" w:color="auto"/>
      </w:divBdr>
    </w:div>
    <w:div w:id="335109871">
      <w:bodyDiv w:val="1"/>
      <w:marLeft w:val="0"/>
      <w:marRight w:val="0"/>
      <w:marTop w:val="0"/>
      <w:marBottom w:val="0"/>
      <w:divBdr>
        <w:top w:val="none" w:sz="0" w:space="0" w:color="auto"/>
        <w:left w:val="none" w:sz="0" w:space="0" w:color="auto"/>
        <w:bottom w:val="none" w:sz="0" w:space="0" w:color="auto"/>
        <w:right w:val="none" w:sz="0" w:space="0" w:color="auto"/>
      </w:divBdr>
    </w:div>
    <w:div w:id="347370811">
      <w:bodyDiv w:val="1"/>
      <w:marLeft w:val="0"/>
      <w:marRight w:val="0"/>
      <w:marTop w:val="0"/>
      <w:marBottom w:val="0"/>
      <w:divBdr>
        <w:top w:val="none" w:sz="0" w:space="0" w:color="auto"/>
        <w:left w:val="none" w:sz="0" w:space="0" w:color="auto"/>
        <w:bottom w:val="none" w:sz="0" w:space="0" w:color="auto"/>
        <w:right w:val="none" w:sz="0" w:space="0" w:color="auto"/>
      </w:divBdr>
    </w:div>
    <w:div w:id="348456860">
      <w:bodyDiv w:val="1"/>
      <w:marLeft w:val="0"/>
      <w:marRight w:val="0"/>
      <w:marTop w:val="0"/>
      <w:marBottom w:val="0"/>
      <w:divBdr>
        <w:top w:val="none" w:sz="0" w:space="0" w:color="auto"/>
        <w:left w:val="none" w:sz="0" w:space="0" w:color="auto"/>
        <w:bottom w:val="none" w:sz="0" w:space="0" w:color="auto"/>
        <w:right w:val="none" w:sz="0" w:space="0" w:color="auto"/>
      </w:divBdr>
    </w:div>
    <w:div w:id="348682997">
      <w:bodyDiv w:val="1"/>
      <w:marLeft w:val="0"/>
      <w:marRight w:val="0"/>
      <w:marTop w:val="0"/>
      <w:marBottom w:val="0"/>
      <w:divBdr>
        <w:top w:val="none" w:sz="0" w:space="0" w:color="auto"/>
        <w:left w:val="none" w:sz="0" w:space="0" w:color="auto"/>
        <w:bottom w:val="none" w:sz="0" w:space="0" w:color="auto"/>
        <w:right w:val="none" w:sz="0" w:space="0" w:color="auto"/>
      </w:divBdr>
    </w:div>
    <w:div w:id="360202992">
      <w:bodyDiv w:val="1"/>
      <w:marLeft w:val="0"/>
      <w:marRight w:val="0"/>
      <w:marTop w:val="0"/>
      <w:marBottom w:val="0"/>
      <w:divBdr>
        <w:top w:val="none" w:sz="0" w:space="0" w:color="auto"/>
        <w:left w:val="none" w:sz="0" w:space="0" w:color="auto"/>
        <w:bottom w:val="none" w:sz="0" w:space="0" w:color="auto"/>
        <w:right w:val="none" w:sz="0" w:space="0" w:color="auto"/>
      </w:divBdr>
    </w:div>
    <w:div w:id="361636082">
      <w:bodyDiv w:val="1"/>
      <w:marLeft w:val="0"/>
      <w:marRight w:val="0"/>
      <w:marTop w:val="0"/>
      <w:marBottom w:val="0"/>
      <w:divBdr>
        <w:top w:val="none" w:sz="0" w:space="0" w:color="auto"/>
        <w:left w:val="none" w:sz="0" w:space="0" w:color="auto"/>
        <w:bottom w:val="none" w:sz="0" w:space="0" w:color="auto"/>
        <w:right w:val="none" w:sz="0" w:space="0" w:color="auto"/>
      </w:divBdr>
    </w:div>
    <w:div w:id="369384164">
      <w:bodyDiv w:val="1"/>
      <w:marLeft w:val="0"/>
      <w:marRight w:val="0"/>
      <w:marTop w:val="0"/>
      <w:marBottom w:val="0"/>
      <w:divBdr>
        <w:top w:val="none" w:sz="0" w:space="0" w:color="auto"/>
        <w:left w:val="none" w:sz="0" w:space="0" w:color="auto"/>
        <w:bottom w:val="none" w:sz="0" w:space="0" w:color="auto"/>
        <w:right w:val="none" w:sz="0" w:space="0" w:color="auto"/>
      </w:divBdr>
    </w:div>
    <w:div w:id="373434255">
      <w:bodyDiv w:val="1"/>
      <w:marLeft w:val="0"/>
      <w:marRight w:val="0"/>
      <w:marTop w:val="0"/>
      <w:marBottom w:val="0"/>
      <w:divBdr>
        <w:top w:val="none" w:sz="0" w:space="0" w:color="auto"/>
        <w:left w:val="none" w:sz="0" w:space="0" w:color="auto"/>
        <w:bottom w:val="none" w:sz="0" w:space="0" w:color="auto"/>
        <w:right w:val="none" w:sz="0" w:space="0" w:color="auto"/>
      </w:divBdr>
    </w:div>
    <w:div w:id="383336731">
      <w:bodyDiv w:val="1"/>
      <w:marLeft w:val="0"/>
      <w:marRight w:val="0"/>
      <w:marTop w:val="0"/>
      <w:marBottom w:val="0"/>
      <w:divBdr>
        <w:top w:val="none" w:sz="0" w:space="0" w:color="auto"/>
        <w:left w:val="none" w:sz="0" w:space="0" w:color="auto"/>
        <w:bottom w:val="none" w:sz="0" w:space="0" w:color="auto"/>
        <w:right w:val="none" w:sz="0" w:space="0" w:color="auto"/>
      </w:divBdr>
    </w:div>
    <w:div w:id="385954136">
      <w:bodyDiv w:val="1"/>
      <w:marLeft w:val="0"/>
      <w:marRight w:val="0"/>
      <w:marTop w:val="0"/>
      <w:marBottom w:val="0"/>
      <w:divBdr>
        <w:top w:val="none" w:sz="0" w:space="0" w:color="auto"/>
        <w:left w:val="none" w:sz="0" w:space="0" w:color="auto"/>
        <w:bottom w:val="none" w:sz="0" w:space="0" w:color="auto"/>
        <w:right w:val="none" w:sz="0" w:space="0" w:color="auto"/>
      </w:divBdr>
    </w:div>
    <w:div w:id="399524327">
      <w:bodyDiv w:val="1"/>
      <w:marLeft w:val="0"/>
      <w:marRight w:val="0"/>
      <w:marTop w:val="0"/>
      <w:marBottom w:val="0"/>
      <w:divBdr>
        <w:top w:val="none" w:sz="0" w:space="0" w:color="auto"/>
        <w:left w:val="none" w:sz="0" w:space="0" w:color="auto"/>
        <w:bottom w:val="none" w:sz="0" w:space="0" w:color="auto"/>
        <w:right w:val="none" w:sz="0" w:space="0" w:color="auto"/>
      </w:divBdr>
    </w:div>
    <w:div w:id="409160829">
      <w:bodyDiv w:val="1"/>
      <w:marLeft w:val="0"/>
      <w:marRight w:val="0"/>
      <w:marTop w:val="0"/>
      <w:marBottom w:val="0"/>
      <w:divBdr>
        <w:top w:val="none" w:sz="0" w:space="0" w:color="auto"/>
        <w:left w:val="none" w:sz="0" w:space="0" w:color="auto"/>
        <w:bottom w:val="none" w:sz="0" w:space="0" w:color="auto"/>
        <w:right w:val="none" w:sz="0" w:space="0" w:color="auto"/>
      </w:divBdr>
    </w:div>
    <w:div w:id="412943689">
      <w:bodyDiv w:val="1"/>
      <w:marLeft w:val="0"/>
      <w:marRight w:val="0"/>
      <w:marTop w:val="0"/>
      <w:marBottom w:val="0"/>
      <w:divBdr>
        <w:top w:val="none" w:sz="0" w:space="0" w:color="auto"/>
        <w:left w:val="none" w:sz="0" w:space="0" w:color="auto"/>
        <w:bottom w:val="none" w:sz="0" w:space="0" w:color="auto"/>
        <w:right w:val="none" w:sz="0" w:space="0" w:color="auto"/>
      </w:divBdr>
    </w:div>
    <w:div w:id="427165524">
      <w:bodyDiv w:val="1"/>
      <w:marLeft w:val="0"/>
      <w:marRight w:val="0"/>
      <w:marTop w:val="0"/>
      <w:marBottom w:val="0"/>
      <w:divBdr>
        <w:top w:val="none" w:sz="0" w:space="0" w:color="auto"/>
        <w:left w:val="none" w:sz="0" w:space="0" w:color="auto"/>
        <w:bottom w:val="none" w:sz="0" w:space="0" w:color="auto"/>
        <w:right w:val="none" w:sz="0" w:space="0" w:color="auto"/>
      </w:divBdr>
    </w:div>
    <w:div w:id="429009520">
      <w:bodyDiv w:val="1"/>
      <w:marLeft w:val="0"/>
      <w:marRight w:val="0"/>
      <w:marTop w:val="0"/>
      <w:marBottom w:val="0"/>
      <w:divBdr>
        <w:top w:val="none" w:sz="0" w:space="0" w:color="auto"/>
        <w:left w:val="none" w:sz="0" w:space="0" w:color="auto"/>
        <w:bottom w:val="none" w:sz="0" w:space="0" w:color="auto"/>
        <w:right w:val="none" w:sz="0" w:space="0" w:color="auto"/>
      </w:divBdr>
    </w:div>
    <w:div w:id="440731999">
      <w:bodyDiv w:val="1"/>
      <w:marLeft w:val="0"/>
      <w:marRight w:val="0"/>
      <w:marTop w:val="0"/>
      <w:marBottom w:val="0"/>
      <w:divBdr>
        <w:top w:val="none" w:sz="0" w:space="0" w:color="auto"/>
        <w:left w:val="none" w:sz="0" w:space="0" w:color="auto"/>
        <w:bottom w:val="none" w:sz="0" w:space="0" w:color="auto"/>
        <w:right w:val="none" w:sz="0" w:space="0" w:color="auto"/>
      </w:divBdr>
    </w:div>
    <w:div w:id="444274032">
      <w:bodyDiv w:val="1"/>
      <w:marLeft w:val="0"/>
      <w:marRight w:val="0"/>
      <w:marTop w:val="0"/>
      <w:marBottom w:val="0"/>
      <w:divBdr>
        <w:top w:val="none" w:sz="0" w:space="0" w:color="auto"/>
        <w:left w:val="none" w:sz="0" w:space="0" w:color="auto"/>
        <w:bottom w:val="none" w:sz="0" w:space="0" w:color="auto"/>
        <w:right w:val="none" w:sz="0" w:space="0" w:color="auto"/>
      </w:divBdr>
    </w:div>
    <w:div w:id="454174182">
      <w:bodyDiv w:val="1"/>
      <w:marLeft w:val="0"/>
      <w:marRight w:val="0"/>
      <w:marTop w:val="0"/>
      <w:marBottom w:val="0"/>
      <w:divBdr>
        <w:top w:val="none" w:sz="0" w:space="0" w:color="auto"/>
        <w:left w:val="none" w:sz="0" w:space="0" w:color="auto"/>
        <w:bottom w:val="none" w:sz="0" w:space="0" w:color="auto"/>
        <w:right w:val="none" w:sz="0" w:space="0" w:color="auto"/>
      </w:divBdr>
    </w:div>
    <w:div w:id="464011910">
      <w:bodyDiv w:val="1"/>
      <w:marLeft w:val="0"/>
      <w:marRight w:val="0"/>
      <w:marTop w:val="0"/>
      <w:marBottom w:val="0"/>
      <w:divBdr>
        <w:top w:val="none" w:sz="0" w:space="0" w:color="auto"/>
        <w:left w:val="none" w:sz="0" w:space="0" w:color="auto"/>
        <w:bottom w:val="none" w:sz="0" w:space="0" w:color="auto"/>
        <w:right w:val="none" w:sz="0" w:space="0" w:color="auto"/>
      </w:divBdr>
    </w:div>
    <w:div w:id="470488458">
      <w:bodyDiv w:val="1"/>
      <w:marLeft w:val="0"/>
      <w:marRight w:val="0"/>
      <w:marTop w:val="0"/>
      <w:marBottom w:val="0"/>
      <w:divBdr>
        <w:top w:val="none" w:sz="0" w:space="0" w:color="auto"/>
        <w:left w:val="none" w:sz="0" w:space="0" w:color="auto"/>
        <w:bottom w:val="none" w:sz="0" w:space="0" w:color="auto"/>
        <w:right w:val="none" w:sz="0" w:space="0" w:color="auto"/>
      </w:divBdr>
    </w:div>
    <w:div w:id="471292683">
      <w:bodyDiv w:val="1"/>
      <w:marLeft w:val="0"/>
      <w:marRight w:val="0"/>
      <w:marTop w:val="0"/>
      <w:marBottom w:val="0"/>
      <w:divBdr>
        <w:top w:val="none" w:sz="0" w:space="0" w:color="auto"/>
        <w:left w:val="none" w:sz="0" w:space="0" w:color="auto"/>
        <w:bottom w:val="none" w:sz="0" w:space="0" w:color="auto"/>
        <w:right w:val="none" w:sz="0" w:space="0" w:color="auto"/>
      </w:divBdr>
    </w:div>
    <w:div w:id="518350861">
      <w:bodyDiv w:val="1"/>
      <w:marLeft w:val="0"/>
      <w:marRight w:val="0"/>
      <w:marTop w:val="0"/>
      <w:marBottom w:val="0"/>
      <w:divBdr>
        <w:top w:val="none" w:sz="0" w:space="0" w:color="auto"/>
        <w:left w:val="none" w:sz="0" w:space="0" w:color="auto"/>
        <w:bottom w:val="none" w:sz="0" w:space="0" w:color="auto"/>
        <w:right w:val="none" w:sz="0" w:space="0" w:color="auto"/>
      </w:divBdr>
    </w:div>
    <w:div w:id="531917948">
      <w:bodyDiv w:val="1"/>
      <w:marLeft w:val="0"/>
      <w:marRight w:val="0"/>
      <w:marTop w:val="0"/>
      <w:marBottom w:val="0"/>
      <w:divBdr>
        <w:top w:val="none" w:sz="0" w:space="0" w:color="auto"/>
        <w:left w:val="none" w:sz="0" w:space="0" w:color="auto"/>
        <w:bottom w:val="none" w:sz="0" w:space="0" w:color="auto"/>
        <w:right w:val="none" w:sz="0" w:space="0" w:color="auto"/>
      </w:divBdr>
    </w:div>
    <w:div w:id="545719965">
      <w:bodyDiv w:val="1"/>
      <w:marLeft w:val="0"/>
      <w:marRight w:val="0"/>
      <w:marTop w:val="0"/>
      <w:marBottom w:val="0"/>
      <w:divBdr>
        <w:top w:val="none" w:sz="0" w:space="0" w:color="auto"/>
        <w:left w:val="none" w:sz="0" w:space="0" w:color="auto"/>
        <w:bottom w:val="none" w:sz="0" w:space="0" w:color="auto"/>
        <w:right w:val="none" w:sz="0" w:space="0" w:color="auto"/>
      </w:divBdr>
    </w:div>
    <w:div w:id="550268630">
      <w:bodyDiv w:val="1"/>
      <w:marLeft w:val="0"/>
      <w:marRight w:val="0"/>
      <w:marTop w:val="0"/>
      <w:marBottom w:val="0"/>
      <w:divBdr>
        <w:top w:val="none" w:sz="0" w:space="0" w:color="auto"/>
        <w:left w:val="none" w:sz="0" w:space="0" w:color="auto"/>
        <w:bottom w:val="none" w:sz="0" w:space="0" w:color="auto"/>
        <w:right w:val="none" w:sz="0" w:space="0" w:color="auto"/>
      </w:divBdr>
    </w:div>
    <w:div w:id="552816539">
      <w:bodyDiv w:val="1"/>
      <w:marLeft w:val="0"/>
      <w:marRight w:val="0"/>
      <w:marTop w:val="0"/>
      <w:marBottom w:val="0"/>
      <w:divBdr>
        <w:top w:val="none" w:sz="0" w:space="0" w:color="auto"/>
        <w:left w:val="none" w:sz="0" w:space="0" w:color="auto"/>
        <w:bottom w:val="none" w:sz="0" w:space="0" w:color="auto"/>
        <w:right w:val="none" w:sz="0" w:space="0" w:color="auto"/>
      </w:divBdr>
    </w:div>
    <w:div w:id="554202752">
      <w:bodyDiv w:val="1"/>
      <w:marLeft w:val="0"/>
      <w:marRight w:val="0"/>
      <w:marTop w:val="0"/>
      <w:marBottom w:val="0"/>
      <w:divBdr>
        <w:top w:val="none" w:sz="0" w:space="0" w:color="auto"/>
        <w:left w:val="none" w:sz="0" w:space="0" w:color="auto"/>
        <w:bottom w:val="none" w:sz="0" w:space="0" w:color="auto"/>
        <w:right w:val="none" w:sz="0" w:space="0" w:color="auto"/>
      </w:divBdr>
    </w:div>
    <w:div w:id="589968878">
      <w:bodyDiv w:val="1"/>
      <w:marLeft w:val="0"/>
      <w:marRight w:val="0"/>
      <w:marTop w:val="0"/>
      <w:marBottom w:val="0"/>
      <w:divBdr>
        <w:top w:val="none" w:sz="0" w:space="0" w:color="auto"/>
        <w:left w:val="none" w:sz="0" w:space="0" w:color="auto"/>
        <w:bottom w:val="none" w:sz="0" w:space="0" w:color="auto"/>
        <w:right w:val="none" w:sz="0" w:space="0" w:color="auto"/>
      </w:divBdr>
    </w:div>
    <w:div w:id="599801639">
      <w:bodyDiv w:val="1"/>
      <w:marLeft w:val="0"/>
      <w:marRight w:val="0"/>
      <w:marTop w:val="0"/>
      <w:marBottom w:val="0"/>
      <w:divBdr>
        <w:top w:val="none" w:sz="0" w:space="0" w:color="auto"/>
        <w:left w:val="none" w:sz="0" w:space="0" w:color="auto"/>
        <w:bottom w:val="none" w:sz="0" w:space="0" w:color="auto"/>
        <w:right w:val="none" w:sz="0" w:space="0" w:color="auto"/>
      </w:divBdr>
    </w:div>
    <w:div w:id="602108449">
      <w:bodyDiv w:val="1"/>
      <w:marLeft w:val="0"/>
      <w:marRight w:val="0"/>
      <w:marTop w:val="0"/>
      <w:marBottom w:val="0"/>
      <w:divBdr>
        <w:top w:val="none" w:sz="0" w:space="0" w:color="auto"/>
        <w:left w:val="none" w:sz="0" w:space="0" w:color="auto"/>
        <w:bottom w:val="none" w:sz="0" w:space="0" w:color="auto"/>
        <w:right w:val="none" w:sz="0" w:space="0" w:color="auto"/>
      </w:divBdr>
    </w:div>
    <w:div w:id="605508035">
      <w:bodyDiv w:val="1"/>
      <w:marLeft w:val="0"/>
      <w:marRight w:val="0"/>
      <w:marTop w:val="0"/>
      <w:marBottom w:val="0"/>
      <w:divBdr>
        <w:top w:val="none" w:sz="0" w:space="0" w:color="auto"/>
        <w:left w:val="none" w:sz="0" w:space="0" w:color="auto"/>
        <w:bottom w:val="none" w:sz="0" w:space="0" w:color="auto"/>
        <w:right w:val="none" w:sz="0" w:space="0" w:color="auto"/>
      </w:divBdr>
    </w:div>
    <w:div w:id="622231060">
      <w:bodyDiv w:val="1"/>
      <w:marLeft w:val="0"/>
      <w:marRight w:val="0"/>
      <w:marTop w:val="0"/>
      <w:marBottom w:val="0"/>
      <w:divBdr>
        <w:top w:val="none" w:sz="0" w:space="0" w:color="auto"/>
        <w:left w:val="none" w:sz="0" w:space="0" w:color="auto"/>
        <w:bottom w:val="none" w:sz="0" w:space="0" w:color="auto"/>
        <w:right w:val="none" w:sz="0" w:space="0" w:color="auto"/>
      </w:divBdr>
    </w:div>
    <w:div w:id="641155846">
      <w:bodyDiv w:val="1"/>
      <w:marLeft w:val="0"/>
      <w:marRight w:val="0"/>
      <w:marTop w:val="0"/>
      <w:marBottom w:val="0"/>
      <w:divBdr>
        <w:top w:val="none" w:sz="0" w:space="0" w:color="auto"/>
        <w:left w:val="none" w:sz="0" w:space="0" w:color="auto"/>
        <w:bottom w:val="none" w:sz="0" w:space="0" w:color="auto"/>
        <w:right w:val="none" w:sz="0" w:space="0" w:color="auto"/>
      </w:divBdr>
    </w:div>
    <w:div w:id="646128861">
      <w:bodyDiv w:val="1"/>
      <w:marLeft w:val="0"/>
      <w:marRight w:val="0"/>
      <w:marTop w:val="0"/>
      <w:marBottom w:val="0"/>
      <w:divBdr>
        <w:top w:val="none" w:sz="0" w:space="0" w:color="auto"/>
        <w:left w:val="none" w:sz="0" w:space="0" w:color="auto"/>
        <w:bottom w:val="none" w:sz="0" w:space="0" w:color="auto"/>
        <w:right w:val="none" w:sz="0" w:space="0" w:color="auto"/>
      </w:divBdr>
    </w:div>
    <w:div w:id="647899678">
      <w:bodyDiv w:val="1"/>
      <w:marLeft w:val="0"/>
      <w:marRight w:val="0"/>
      <w:marTop w:val="0"/>
      <w:marBottom w:val="0"/>
      <w:divBdr>
        <w:top w:val="none" w:sz="0" w:space="0" w:color="auto"/>
        <w:left w:val="none" w:sz="0" w:space="0" w:color="auto"/>
        <w:bottom w:val="none" w:sz="0" w:space="0" w:color="auto"/>
        <w:right w:val="none" w:sz="0" w:space="0" w:color="auto"/>
      </w:divBdr>
    </w:div>
    <w:div w:id="648091491">
      <w:bodyDiv w:val="1"/>
      <w:marLeft w:val="0"/>
      <w:marRight w:val="0"/>
      <w:marTop w:val="0"/>
      <w:marBottom w:val="0"/>
      <w:divBdr>
        <w:top w:val="none" w:sz="0" w:space="0" w:color="auto"/>
        <w:left w:val="none" w:sz="0" w:space="0" w:color="auto"/>
        <w:bottom w:val="none" w:sz="0" w:space="0" w:color="auto"/>
        <w:right w:val="none" w:sz="0" w:space="0" w:color="auto"/>
      </w:divBdr>
    </w:div>
    <w:div w:id="657195542">
      <w:bodyDiv w:val="1"/>
      <w:marLeft w:val="0"/>
      <w:marRight w:val="0"/>
      <w:marTop w:val="0"/>
      <w:marBottom w:val="0"/>
      <w:divBdr>
        <w:top w:val="none" w:sz="0" w:space="0" w:color="auto"/>
        <w:left w:val="none" w:sz="0" w:space="0" w:color="auto"/>
        <w:bottom w:val="none" w:sz="0" w:space="0" w:color="auto"/>
        <w:right w:val="none" w:sz="0" w:space="0" w:color="auto"/>
      </w:divBdr>
    </w:div>
    <w:div w:id="657808841">
      <w:bodyDiv w:val="1"/>
      <w:marLeft w:val="0"/>
      <w:marRight w:val="0"/>
      <w:marTop w:val="0"/>
      <w:marBottom w:val="0"/>
      <w:divBdr>
        <w:top w:val="none" w:sz="0" w:space="0" w:color="auto"/>
        <w:left w:val="none" w:sz="0" w:space="0" w:color="auto"/>
        <w:bottom w:val="none" w:sz="0" w:space="0" w:color="auto"/>
        <w:right w:val="none" w:sz="0" w:space="0" w:color="auto"/>
      </w:divBdr>
      <w:divsChild>
        <w:div w:id="1328167714">
          <w:marLeft w:val="0"/>
          <w:marRight w:val="0"/>
          <w:marTop w:val="0"/>
          <w:marBottom w:val="0"/>
          <w:divBdr>
            <w:top w:val="none" w:sz="0" w:space="0" w:color="auto"/>
            <w:left w:val="none" w:sz="0" w:space="0" w:color="auto"/>
            <w:bottom w:val="none" w:sz="0" w:space="0" w:color="auto"/>
            <w:right w:val="none" w:sz="0" w:space="0" w:color="auto"/>
          </w:divBdr>
          <w:divsChild>
            <w:div w:id="141889839">
              <w:marLeft w:val="0"/>
              <w:marRight w:val="0"/>
              <w:marTop w:val="0"/>
              <w:marBottom w:val="0"/>
              <w:divBdr>
                <w:top w:val="none" w:sz="0" w:space="0" w:color="auto"/>
                <w:left w:val="none" w:sz="0" w:space="0" w:color="auto"/>
                <w:bottom w:val="none" w:sz="0" w:space="0" w:color="auto"/>
                <w:right w:val="none" w:sz="0" w:space="0" w:color="auto"/>
              </w:divBdr>
              <w:divsChild>
                <w:div w:id="1111625659">
                  <w:marLeft w:val="0"/>
                  <w:marRight w:val="0"/>
                  <w:marTop w:val="0"/>
                  <w:marBottom w:val="0"/>
                  <w:divBdr>
                    <w:top w:val="none" w:sz="0" w:space="0" w:color="auto"/>
                    <w:left w:val="none" w:sz="0" w:space="0" w:color="auto"/>
                    <w:bottom w:val="none" w:sz="0" w:space="0" w:color="auto"/>
                    <w:right w:val="none" w:sz="0" w:space="0" w:color="auto"/>
                  </w:divBdr>
                  <w:divsChild>
                    <w:div w:id="266693388">
                      <w:marLeft w:val="0"/>
                      <w:marRight w:val="0"/>
                      <w:marTop w:val="0"/>
                      <w:marBottom w:val="0"/>
                      <w:divBdr>
                        <w:top w:val="none" w:sz="0" w:space="0" w:color="auto"/>
                        <w:left w:val="none" w:sz="0" w:space="0" w:color="auto"/>
                        <w:bottom w:val="none" w:sz="0" w:space="0" w:color="auto"/>
                        <w:right w:val="none" w:sz="0" w:space="0" w:color="auto"/>
                      </w:divBdr>
                      <w:divsChild>
                        <w:div w:id="1748922760">
                          <w:marLeft w:val="0"/>
                          <w:marRight w:val="0"/>
                          <w:marTop w:val="0"/>
                          <w:marBottom w:val="0"/>
                          <w:divBdr>
                            <w:top w:val="none" w:sz="0" w:space="0" w:color="auto"/>
                            <w:left w:val="none" w:sz="0" w:space="0" w:color="auto"/>
                            <w:bottom w:val="none" w:sz="0" w:space="0" w:color="auto"/>
                            <w:right w:val="none" w:sz="0" w:space="0" w:color="auto"/>
                          </w:divBdr>
                          <w:divsChild>
                            <w:div w:id="479618621">
                              <w:marLeft w:val="0"/>
                              <w:marRight w:val="0"/>
                              <w:marTop w:val="0"/>
                              <w:marBottom w:val="0"/>
                              <w:divBdr>
                                <w:top w:val="none" w:sz="0" w:space="0" w:color="auto"/>
                                <w:left w:val="none" w:sz="0" w:space="0" w:color="auto"/>
                                <w:bottom w:val="none" w:sz="0" w:space="0" w:color="auto"/>
                                <w:right w:val="none" w:sz="0" w:space="0" w:color="auto"/>
                              </w:divBdr>
                              <w:divsChild>
                                <w:div w:id="260258184">
                                  <w:marLeft w:val="0"/>
                                  <w:marRight w:val="0"/>
                                  <w:marTop w:val="0"/>
                                  <w:marBottom w:val="0"/>
                                  <w:divBdr>
                                    <w:top w:val="none" w:sz="0" w:space="0" w:color="auto"/>
                                    <w:left w:val="none" w:sz="0" w:space="0" w:color="auto"/>
                                    <w:bottom w:val="none" w:sz="0" w:space="0" w:color="auto"/>
                                    <w:right w:val="none" w:sz="0" w:space="0" w:color="auto"/>
                                  </w:divBdr>
                                  <w:divsChild>
                                    <w:div w:id="1989553722">
                                      <w:marLeft w:val="60"/>
                                      <w:marRight w:val="0"/>
                                      <w:marTop w:val="0"/>
                                      <w:marBottom w:val="0"/>
                                      <w:divBdr>
                                        <w:top w:val="none" w:sz="0" w:space="0" w:color="auto"/>
                                        <w:left w:val="none" w:sz="0" w:space="0" w:color="auto"/>
                                        <w:bottom w:val="none" w:sz="0" w:space="0" w:color="auto"/>
                                        <w:right w:val="none" w:sz="0" w:space="0" w:color="auto"/>
                                      </w:divBdr>
                                      <w:divsChild>
                                        <w:div w:id="1505315878">
                                          <w:marLeft w:val="0"/>
                                          <w:marRight w:val="0"/>
                                          <w:marTop w:val="0"/>
                                          <w:marBottom w:val="0"/>
                                          <w:divBdr>
                                            <w:top w:val="none" w:sz="0" w:space="0" w:color="auto"/>
                                            <w:left w:val="none" w:sz="0" w:space="0" w:color="auto"/>
                                            <w:bottom w:val="none" w:sz="0" w:space="0" w:color="auto"/>
                                            <w:right w:val="none" w:sz="0" w:space="0" w:color="auto"/>
                                          </w:divBdr>
                                          <w:divsChild>
                                            <w:div w:id="360591923">
                                              <w:marLeft w:val="0"/>
                                              <w:marRight w:val="0"/>
                                              <w:marTop w:val="0"/>
                                              <w:marBottom w:val="120"/>
                                              <w:divBdr>
                                                <w:top w:val="single" w:sz="6" w:space="0" w:color="F5F5F5"/>
                                                <w:left w:val="single" w:sz="6" w:space="0" w:color="F5F5F5"/>
                                                <w:bottom w:val="single" w:sz="6" w:space="0" w:color="F5F5F5"/>
                                                <w:right w:val="single" w:sz="6" w:space="0" w:color="F5F5F5"/>
                                              </w:divBdr>
                                              <w:divsChild>
                                                <w:div w:id="1024213004">
                                                  <w:marLeft w:val="0"/>
                                                  <w:marRight w:val="0"/>
                                                  <w:marTop w:val="0"/>
                                                  <w:marBottom w:val="0"/>
                                                  <w:divBdr>
                                                    <w:top w:val="none" w:sz="0" w:space="0" w:color="auto"/>
                                                    <w:left w:val="none" w:sz="0" w:space="0" w:color="auto"/>
                                                    <w:bottom w:val="none" w:sz="0" w:space="0" w:color="auto"/>
                                                    <w:right w:val="none" w:sz="0" w:space="0" w:color="auto"/>
                                                  </w:divBdr>
                                                  <w:divsChild>
                                                    <w:div w:id="14459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935159">
      <w:bodyDiv w:val="1"/>
      <w:marLeft w:val="0"/>
      <w:marRight w:val="0"/>
      <w:marTop w:val="0"/>
      <w:marBottom w:val="0"/>
      <w:divBdr>
        <w:top w:val="none" w:sz="0" w:space="0" w:color="auto"/>
        <w:left w:val="none" w:sz="0" w:space="0" w:color="auto"/>
        <w:bottom w:val="none" w:sz="0" w:space="0" w:color="auto"/>
        <w:right w:val="none" w:sz="0" w:space="0" w:color="auto"/>
      </w:divBdr>
      <w:divsChild>
        <w:div w:id="103233104">
          <w:marLeft w:val="0"/>
          <w:marRight w:val="0"/>
          <w:marTop w:val="0"/>
          <w:marBottom w:val="0"/>
          <w:divBdr>
            <w:top w:val="none" w:sz="0" w:space="0" w:color="auto"/>
            <w:left w:val="none" w:sz="0" w:space="0" w:color="auto"/>
            <w:bottom w:val="none" w:sz="0" w:space="0" w:color="auto"/>
            <w:right w:val="none" w:sz="0" w:space="0" w:color="auto"/>
          </w:divBdr>
          <w:divsChild>
            <w:div w:id="1070351702">
              <w:marLeft w:val="0"/>
              <w:marRight w:val="0"/>
              <w:marTop w:val="0"/>
              <w:marBottom w:val="0"/>
              <w:divBdr>
                <w:top w:val="none" w:sz="0" w:space="0" w:color="auto"/>
                <w:left w:val="none" w:sz="0" w:space="0" w:color="auto"/>
                <w:bottom w:val="none" w:sz="0" w:space="0" w:color="auto"/>
                <w:right w:val="none" w:sz="0" w:space="0" w:color="auto"/>
              </w:divBdr>
              <w:divsChild>
                <w:div w:id="1967615919">
                  <w:marLeft w:val="0"/>
                  <w:marRight w:val="0"/>
                  <w:marTop w:val="0"/>
                  <w:marBottom w:val="0"/>
                  <w:divBdr>
                    <w:top w:val="none" w:sz="0" w:space="0" w:color="auto"/>
                    <w:left w:val="none" w:sz="0" w:space="0" w:color="auto"/>
                    <w:bottom w:val="none" w:sz="0" w:space="0" w:color="auto"/>
                    <w:right w:val="none" w:sz="0" w:space="0" w:color="auto"/>
                  </w:divBdr>
                  <w:divsChild>
                    <w:div w:id="28457254">
                      <w:marLeft w:val="0"/>
                      <w:marRight w:val="0"/>
                      <w:marTop w:val="0"/>
                      <w:marBottom w:val="0"/>
                      <w:divBdr>
                        <w:top w:val="none" w:sz="0" w:space="0" w:color="auto"/>
                        <w:left w:val="none" w:sz="0" w:space="0" w:color="auto"/>
                        <w:bottom w:val="none" w:sz="0" w:space="0" w:color="auto"/>
                        <w:right w:val="none" w:sz="0" w:space="0" w:color="auto"/>
                      </w:divBdr>
                      <w:divsChild>
                        <w:div w:id="21055703">
                          <w:marLeft w:val="0"/>
                          <w:marRight w:val="0"/>
                          <w:marTop w:val="0"/>
                          <w:marBottom w:val="0"/>
                          <w:divBdr>
                            <w:top w:val="none" w:sz="0" w:space="0" w:color="auto"/>
                            <w:left w:val="none" w:sz="0" w:space="0" w:color="auto"/>
                            <w:bottom w:val="none" w:sz="0" w:space="0" w:color="auto"/>
                            <w:right w:val="none" w:sz="0" w:space="0" w:color="auto"/>
                          </w:divBdr>
                          <w:divsChild>
                            <w:div w:id="332339709">
                              <w:marLeft w:val="0"/>
                              <w:marRight w:val="0"/>
                              <w:marTop w:val="0"/>
                              <w:marBottom w:val="0"/>
                              <w:divBdr>
                                <w:top w:val="none" w:sz="0" w:space="0" w:color="auto"/>
                                <w:left w:val="none" w:sz="0" w:space="0" w:color="auto"/>
                                <w:bottom w:val="none" w:sz="0" w:space="0" w:color="auto"/>
                                <w:right w:val="none" w:sz="0" w:space="0" w:color="auto"/>
                              </w:divBdr>
                              <w:divsChild>
                                <w:div w:id="256450539">
                                  <w:marLeft w:val="0"/>
                                  <w:marRight w:val="0"/>
                                  <w:marTop w:val="0"/>
                                  <w:marBottom w:val="0"/>
                                  <w:divBdr>
                                    <w:top w:val="none" w:sz="0" w:space="0" w:color="auto"/>
                                    <w:left w:val="none" w:sz="0" w:space="0" w:color="auto"/>
                                    <w:bottom w:val="none" w:sz="0" w:space="0" w:color="auto"/>
                                    <w:right w:val="none" w:sz="0" w:space="0" w:color="auto"/>
                                  </w:divBdr>
                                  <w:divsChild>
                                    <w:div w:id="1726223262">
                                      <w:marLeft w:val="60"/>
                                      <w:marRight w:val="0"/>
                                      <w:marTop w:val="0"/>
                                      <w:marBottom w:val="0"/>
                                      <w:divBdr>
                                        <w:top w:val="none" w:sz="0" w:space="0" w:color="auto"/>
                                        <w:left w:val="none" w:sz="0" w:space="0" w:color="auto"/>
                                        <w:bottom w:val="none" w:sz="0" w:space="0" w:color="auto"/>
                                        <w:right w:val="none" w:sz="0" w:space="0" w:color="auto"/>
                                      </w:divBdr>
                                      <w:divsChild>
                                        <w:div w:id="115761495">
                                          <w:marLeft w:val="0"/>
                                          <w:marRight w:val="0"/>
                                          <w:marTop w:val="0"/>
                                          <w:marBottom w:val="0"/>
                                          <w:divBdr>
                                            <w:top w:val="none" w:sz="0" w:space="0" w:color="auto"/>
                                            <w:left w:val="none" w:sz="0" w:space="0" w:color="auto"/>
                                            <w:bottom w:val="none" w:sz="0" w:space="0" w:color="auto"/>
                                            <w:right w:val="none" w:sz="0" w:space="0" w:color="auto"/>
                                          </w:divBdr>
                                          <w:divsChild>
                                            <w:div w:id="465659544">
                                              <w:marLeft w:val="0"/>
                                              <w:marRight w:val="0"/>
                                              <w:marTop w:val="0"/>
                                              <w:marBottom w:val="120"/>
                                              <w:divBdr>
                                                <w:top w:val="single" w:sz="6" w:space="0" w:color="F5F5F5"/>
                                                <w:left w:val="single" w:sz="6" w:space="0" w:color="F5F5F5"/>
                                                <w:bottom w:val="single" w:sz="6" w:space="0" w:color="F5F5F5"/>
                                                <w:right w:val="single" w:sz="6" w:space="0" w:color="F5F5F5"/>
                                              </w:divBdr>
                                              <w:divsChild>
                                                <w:div w:id="1054933413">
                                                  <w:marLeft w:val="0"/>
                                                  <w:marRight w:val="0"/>
                                                  <w:marTop w:val="0"/>
                                                  <w:marBottom w:val="0"/>
                                                  <w:divBdr>
                                                    <w:top w:val="none" w:sz="0" w:space="0" w:color="auto"/>
                                                    <w:left w:val="none" w:sz="0" w:space="0" w:color="auto"/>
                                                    <w:bottom w:val="none" w:sz="0" w:space="0" w:color="auto"/>
                                                    <w:right w:val="none" w:sz="0" w:space="0" w:color="auto"/>
                                                  </w:divBdr>
                                                  <w:divsChild>
                                                    <w:div w:id="15800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564034">
      <w:bodyDiv w:val="1"/>
      <w:marLeft w:val="0"/>
      <w:marRight w:val="0"/>
      <w:marTop w:val="0"/>
      <w:marBottom w:val="0"/>
      <w:divBdr>
        <w:top w:val="none" w:sz="0" w:space="0" w:color="auto"/>
        <w:left w:val="none" w:sz="0" w:space="0" w:color="auto"/>
        <w:bottom w:val="none" w:sz="0" w:space="0" w:color="auto"/>
        <w:right w:val="none" w:sz="0" w:space="0" w:color="auto"/>
      </w:divBdr>
    </w:div>
    <w:div w:id="675233352">
      <w:bodyDiv w:val="1"/>
      <w:marLeft w:val="0"/>
      <w:marRight w:val="0"/>
      <w:marTop w:val="0"/>
      <w:marBottom w:val="0"/>
      <w:divBdr>
        <w:top w:val="none" w:sz="0" w:space="0" w:color="auto"/>
        <w:left w:val="none" w:sz="0" w:space="0" w:color="auto"/>
        <w:bottom w:val="none" w:sz="0" w:space="0" w:color="auto"/>
        <w:right w:val="none" w:sz="0" w:space="0" w:color="auto"/>
      </w:divBdr>
    </w:div>
    <w:div w:id="689793614">
      <w:bodyDiv w:val="1"/>
      <w:marLeft w:val="0"/>
      <w:marRight w:val="0"/>
      <w:marTop w:val="0"/>
      <w:marBottom w:val="0"/>
      <w:divBdr>
        <w:top w:val="none" w:sz="0" w:space="0" w:color="auto"/>
        <w:left w:val="none" w:sz="0" w:space="0" w:color="auto"/>
        <w:bottom w:val="none" w:sz="0" w:space="0" w:color="auto"/>
        <w:right w:val="none" w:sz="0" w:space="0" w:color="auto"/>
      </w:divBdr>
    </w:div>
    <w:div w:id="701436362">
      <w:bodyDiv w:val="1"/>
      <w:marLeft w:val="0"/>
      <w:marRight w:val="0"/>
      <w:marTop w:val="0"/>
      <w:marBottom w:val="0"/>
      <w:divBdr>
        <w:top w:val="none" w:sz="0" w:space="0" w:color="auto"/>
        <w:left w:val="none" w:sz="0" w:space="0" w:color="auto"/>
        <w:bottom w:val="none" w:sz="0" w:space="0" w:color="auto"/>
        <w:right w:val="none" w:sz="0" w:space="0" w:color="auto"/>
      </w:divBdr>
    </w:div>
    <w:div w:id="720326729">
      <w:bodyDiv w:val="1"/>
      <w:marLeft w:val="0"/>
      <w:marRight w:val="0"/>
      <w:marTop w:val="0"/>
      <w:marBottom w:val="0"/>
      <w:divBdr>
        <w:top w:val="none" w:sz="0" w:space="0" w:color="auto"/>
        <w:left w:val="none" w:sz="0" w:space="0" w:color="auto"/>
        <w:bottom w:val="none" w:sz="0" w:space="0" w:color="auto"/>
        <w:right w:val="none" w:sz="0" w:space="0" w:color="auto"/>
      </w:divBdr>
    </w:div>
    <w:div w:id="735006376">
      <w:bodyDiv w:val="1"/>
      <w:marLeft w:val="0"/>
      <w:marRight w:val="0"/>
      <w:marTop w:val="0"/>
      <w:marBottom w:val="0"/>
      <w:divBdr>
        <w:top w:val="none" w:sz="0" w:space="0" w:color="auto"/>
        <w:left w:val="none" w:sz="0" w:space="0" w:color="auto"/>
        <w:bottom w:val="none" w:sz="0" w:space="0" w:color="auto"/>
        <w:right w:val="none" w:sz="0" w:space="0" w:color="auto"/>
      </w:divBdr>
    </w:div>
    <w:div w:id="751657564">
      <w:bodyDiv w:val="1"/>
      <w:marLeft w:val="0"/>
      <w:marRight w:val="0"/>
      <w:marTop w:val="0"/>
      <w:marBottom w:val="0"/>
      <w:divBdr>
        <w:top w:val="none" w:sz="0" w:space="0" w:color="auto"/>
        <w:left w:val="none" w:sz="0" w:space="0" w:color="auto"/>
        <w:bottom w:val="none" w:sz="0" w:space="0" w:color="auto"/>
        <w:right w:val="none" w:sz="0" w:space="0" w:color="auto"/>
      </w:divBdr>
    </w:div>
    <w:div w:id="775104001">
      <w:bodyDiv w:val="1"/>
      <w:marLeft w:val="0"/>
      <w:marRight w:val="0"/>
      <w:marTop w:val="0"/>
      <w:marBottom w:val="0"/>
      <w:divBdr>
        <w:top w:val="none" w:sz="0" w:space="0" w:color="auto"/>
        <w:left w:val="none" w:sz="0" w:space="0" w:color="auto"/>
        <w:bottom w:val="none" w:sz="0" w:space="0" w:color="auto"/>
        <w:right w:val="none" w:sz="0" w:space="0" w:color="auto"/>
      </w:divBdr>
    </w:div>
    <w:div w:id="775175794">
      <w:bodyDiv w:val="1"/>
      <w:marLeft w:val="0"/>
      <w:marRight w:val="0"/>
      <w:marTop w:val="0"/>
      <w:marBottom w:val="0"/>
      <w:divBdr>
        <w:top w:val="none" w:sz="0" w:space="0" w:color="auto"/>
        <w:left w:val="none" w:sz="0" w:space="0" w:color="auto"/>
        <w:bottom w:val="none" w:sz="0" w:space="0" w:color="auto"/>
        <w:right w:val="none" w:sz="0" w:space="0" w:color="auto"/>
      </w:divBdr>
    </w:div>
    <w:div w:id="780615355">
      <w:bodyDiv w:val="1"/>
      <w:marLeft w:val="0"/>
      <w:marRight w:val="0"/>
      <w:marTop w:val="0"/>
      <w:marBottom w:val="0"/>
      <w:divBdr>
        <w:top w:val="none" w:sz="0" w:space="0" w:color="auto"/>
        <w:left w:val="none" w:sz="0" w:space="0" w:color="auto"/>
        <w:bottom w:val="none" w:sz="0" w:space="0" w:color="auto"/>
        <w:right w:val="none" w:sz="0" w:space="0" w:color="auto"/>
      </w:divBdr>
    </w:div>
    <w:div w:id="781001704">
      <w:bodyDiv w:val="1"/>
      <w:marLeft w:val="0"/>
      <w:marRight w:val="0"/>
      <w:marTop w:val="0"/>
      <w:marBottom w:val="0"/>
      <w:divBdr>
        <w:top w:val="none" w:sz="0" w:space="0" w:color="auto"/>
        <w:left w:val="none" w:sz="0" w:space="0" w:color="auto"/>
        <w:bottom w:val="none" w:sz="0" w:space="0" w:color="auto"/>
        <w:right w:val="none" w:sz="0" w:space="0" w:color="auto"/>
      </w:divBdr>
      <w:divsChild>
        <w:div w:id="651718508">
          <w:marLeft w:val="0"/>
          <w:marRight w:val="0"/>
          <w:marTop w:val="0"/>
          <w:marBottom w:val="0"/>
          <w:divBdr>
            <w:top w:val="none" w:sz="0" w:space="0" w:color="auto"/>
            <w:left w:val="none" w:sz="0" w:space="0" w:color="auto"/>
            <w:bottom w:val="none" w:sz="0" w:space="0" w:color="auto"/>
            <w:right w:val="none" w:sz="0" w:space="0" w:color="auto"/>
          </w:divBdr>
          <w:divsChild>
            <w:div w:id="564949001">
              <w:marLeft w:val="0"/>
              <w:marRight w:val="0"/>
              <w:marTop w:val="0"/>
              <w:marBottom w:val="0"/>
              <w:divBdr>
                <w:top w:val="none" w:sz="0" w:space="0" w:color="auto"/>
                <w:left w:val="none" w:sz="0" w:space="0" w:color="auto"/>
                <w:bottom w:val="none" w:sz="0" w:space="0" w:color="auto"/>
                <w:right w:val="none" w:sz="0" w:space="0" w:color="auto"/>
              </w:divBdr>
              <w:divsChild>
                <w:div w:id="1690795141">
                  <w:marLeft w:val="0"/>
                  <w:marRight w:val="0"/>
                  <w:marTop w:val="0"/>
                  <w:marBottom w:val="0"/>
                  <w:divBdr>
                    <w:top w:val="none" w:sz="0" w:space="0" w:color="auto"/>
                    <w:left w:val="none" w:sz="0" w:space="0" w:color="auto"/>
                    <w:bottom w:val="none" w:sz="0" w:space="0" w:color="auto"/>
                    <w:right w:val="none" w:sz="0" w:space="0" w:color="auto"/>
                  </w:divBdr>
                  <w:divsChild>
                    <w:div w:id="1431661725">
                      <w:marLeft w:val="0"/>
                      <w:marRight w:val="0"/>
                      <w:marTop w:val="0"/>
                      <w:marBottom w:val="0"/>
                      <w:divBdr>
                        <w:top w:val="none" w:sz="0" w:space="0" w:color="auto"/>
                        <w:left w:val="none" w:sz="0" w:space="0" w:color="auto"/>
                        <w:bottom w:val="none" w:sz="0" w:space="0" w:color="auto"/>
                        <w:right w:val="none" w:sz="0" w:space="0" w:color="auto"/>
                      </w:divBdr>
                      <w:divsChild>
                        <w:div w:id="375398738">
                          <w:marLeft w:val="0"/>
                          <w:marRight w:val="0"/>
                          <w:marTop w:val="0"/>
                          <w:marBottom w:val="0"/>
                          <w:divBdr>
                            <w:top w:val="none" w:sz="0" w:space="0" w:color="auto"/>
                            <w:left w:val="none" w:sz="0" w:space="0" w:color="auto"/>
                            <w:bottom w:val="none" w:sz="0" w:space="0" w:color="auto"/>
                            <w:right w:val="none" w:sz="0" w:space="0" w:color="auto"/>
                          </w:divBdr>
                          <w:divsChild>
                            <w:div w:id="819077700">
                              <w:marLeft w:val="0"/>
                              <w:marRight w:val="0"/>
                              <w:marTop w:val="0"/>
                              <w:marBottom w:val="0"/>
                              <w:divBdr>
                                <w:top w:val="none" w:sz="0" w:space="0" w:color="auto"/>
                                <w:left w:val="none" w:sz="0" w:space="0" w:color="auto"/>
                                <w:bottom w:val="none" w:sz="0" w:space="0" w:color="auto"/>
                                <w:right w:val="none" w:sz="0" w:space="0" w:color="auto"/>
                              </w:divBdr>
                              <w:divsChild>
                                <w:div w:id="339552403">
                                  <w:marLeft w:val="0"/>
                                  <w:marRight w:val="0"/>
                                  <w:marTop w:val="0"/>
                                  <w:marBottom w:val="0"/>
                                  <w:divBdr>
                                    <w:top w:val="none" w:sz="0" w:space="0" w:color="auto"/>
                                    <w:left w:val="none" w:sz="0" w:space="0" w:color="auto"/>
                                    <w:bottom w:val="none" w:sz="0" w:space="0" w:color="auto"/>
                                    <w:right w:val="none" w:sz="0" w:space="0" w:color="auto"/>
                                  </w:divBdr>
                                  <w:divsChild>
                                    <w:div w:id="1872910626">
                                      <w:marLeft w:val="60"/>
                                      <w:marRight w:val="0"/>
                                      <w:marTop w:val="0"/>
                                      <w:marBottom w:val="0"/>
                                      <w:divBdr>
                                        <w:top w:val="none" w:sz="0" w:space="0" w:color="auto"/>
                                        <w:left w:val="none" w:sz="0" w:space="0" w:color="auto"/>
                                        <w:bottom w:val="none" w:sz="0" w:space="0" w:color="auto"/>
                                        <w:right w:val="none" w:sz="0" w:space="0" w:color="auto"/>
                                      </w:divBdr>
                                      <w:divsChild>
                                        <w:div w:id="1574663409">
                                          <w:marLeft w:val="0"/>
                                          <w:marRight w:val="0"/>
                                          <w:marTop w:val="0"/>
                                          <w:marBottom w:val="0"/>
                                          <w:divBdr>
                                            <w:top w:val="none" w:sz="0" w:space="0" w:color="auto"/>
                                            <w:left w:val="none" w:sz="0" w:space="0" w:color="auto"/>
                                            <w:bottom w:val="none" w:sz="0" w:space="0" w:color="auto"/>
                                            <w:right w:val="none" w:sz="0" w:space="0" w:color="auto"/>
                                          </w:divBdr>
                                          <w:divsChild>
                                            <w:div w:id="535849854">
                                              <w:marLeft w:val="0"/>
                                              <w:marRight w:val="0"/>
                                              <w:marTop w:val="0"/>
                                              <w:marBottom w:val="120"/>
                                              <w:divBdr>
                                                <w:top w:val="single" w:sz="6" w:space="0" w:color="F5F5F5"/>
                                                <w:left w:val="single" w:sz="6" w:space="0" w:color="F5F5F5"/>
                                                <w:bottom w:val="single" w:sz="6" w:space="0" w:color="F5F5F5"/>
                                                <w:right w:val="single" w:sz="6" w:space="0" w:color="F5F5F5"/>
                                              </w:divBdr>
                                              <w:divsChild>
                                                <w:div w:id="736514837">
                                                  <w:marLeft w:val="0"/>
                                                  <w:marRight w:val="0"/>
                                                  <w:marTop w:val="0"/>
                                                  <w:marBottom w:val="0"/>
                                                  <w:divBdr>
                                                    <w:top w:val="none" w:sz="0" w:space="0" w:color="auto"/>
                                                    <w:left w:val="none" w:sz="0" w:space="0" w:color="auto"/>
                                                    <w:bottom w:val="none" w:sz="0" w:space="0" w:color="auto"/>
                                                    <w:right w:val="none" w:sz="0" w:space="0" w:color="auto"/>
                                                  </w:divBdr>
                                                  <w:divsChild>
                                                    <w:div w:id="517500139">
                                                      <w:marLeft w:val="0"/>
                                                      <w:marRight w:val="0"/>
                                                      <w:marTop w:val="0"/>
                                                      <w:marBottom w:val="0"/>
                                                      <w:divBdr>
                                                        <w:top w:val="none" w:sz="0" w:space="0" w:color="auto"/>
                                                        <w:left w:val="none" w:sz="0" w:space="0" w:color="auto"/>
                                                        <w:bottom w:val="none" w:sz="0" w:space="0" w:color="auto"/>
                                                        <w:right w:val="none" w:sz="0" w:space="0" w:color="auto"/>
                                                      </w:divBdr>
                                                    </w:div>
                                                  </w:divsChild>
                                                </w:div>
                                                <w:div w:id="1132674093">
                                                  <w:marLeft w:val="0"/>
                                                  <w:marRight w:val="0"/>
                                                  <w:marTop w:val="0"/>
                                                  <w:marBottom w:val="0"/>
                                                  <w:divBdr>
                                                    <w:top w:val="none" w:sz="0" w:space="0" w:color="auto"/>
                                                    <w:left w:val="none" w:sz="0" w:space="0" w:color="auto"/>
                                                    <w:bottom w:val="none" w:sz="0" w:space="0" w:color="auto"/>
                                                    <w:right w:val="none" w:sz="0" w:space="0" w:color="auto"/>
                                                  </w:divBdr>
                                                  <w:divsChild>
                                                    <w:div w:id="1817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3453292">
      <w:bodyDiv w:val="1"/>
      <w:marLeft w:val="0"/>
      <w:marRight w:val="0"/>
      <w:marTop w:val="0"/>
      <w:marBottom w:val="0"/>
      <w:divBdr>
        <w:top w:val="none" w:sz="0" w:space="0" w:color="auto"/>
        <w:left w:val="none" w:sz="0" w:space="0" w:color="auto"/>
        <w:bottom w:val="none" w:sz="0" w:space="0" w:color="auto"/>
        <w:right w:val="none" w:sz="0" w:space="0" w:color="auto"/>
      </w:divBdr>
    </w:div>
    <w:div w:id="819268143">
      <w:bodyDiv w:val="1"/>
      <w:marLeft w:val="0"/>
      <w:marRight w:val="0"/>
      <w:marTop w:val="0"/>
      <w:marBottom w:val="0"/>
      <w:divBdr>
        <w:top w:val="none" w:sz="0" w:space="0" w:color="auto"/>
        <w:left w:val="none" w:sz="0" w:space="0" w:color="auto"/>
        <w:bottom w:val="none" w:sz="0" w:space="0" w:color="auto"/>
        <w:right w:val="none" w:sz="0" w:space="0" w:color="auto"/>
      </w:divBdr>
    </w:div>
    <w:div w:id="819687818">
      <w:bodyDiv w:val="1"/>
      <w:marLeft w:val="0"/>
      <w:marRight w:val="0"/>
      <w:marTop w:val="0"/>
      <w:marBottom w:val="0"/>
      <w:divBdr>
        <w:top w:val="none" w:sz="0" w:space="0" w:color="auto"/>
        <w:left w:val="none" w:sz="0" w:space="0" w:color="auto"/>
        <w:bottom w:val="none" w:sz="0" w:space="0" w:color="auto"/>
        <w:right w:val="none" w:sz="0" w:space="0" w:color="auto"/>
      </w:divBdr>
    </w:div>
    <w:div w:id="821235472">
      <w:bodyDiv w:val="1"/>
      <w:marLeft w:val="0"/>
      <w:marRight w:val="0"/>
      <w:marTop w:val="0"/>
      <w:marBottom w:val="0"/>
      <w:divBdr>
        <w:top w:val="none" w:sz="0" w:space="0" w:color="auto"/>
        <w:left w:val="none" w:sz="0" w:space="0" w:color="auto"/>
        <w:bottom w:val="none" w:sz="0" w:space="0" w:color="auto"/>
        <w:right w:val="none" w:sz="0" w:space="0" w:color="auto"/>
      </w:divBdr>
    </w:div>
    <w:div w:id="823788042">
      <w:bodyDiv w:val="1"/>
      <w:marLeft w:val="0"/>
      <w:marRight w:val="0"/>
      <w:marTop w:val="0"/>
      <w:marBottom w:val="0"/>
      <w:divBdr>
        <w:top w:val="none" w:sz="0" w:space="0" w:color="auto"/>
        <w:left w:val="none" w:sz="0" w:space="0" w:color="auto"/>
        <w:bottom w:val="none" w:sz="0" w:space="0" w:color="auto"/>
        <w:right w:val="none" w:sz="0" w:space="0" w:color="auto"/>
      </w:divBdr>
    </w:div>
    <w:div w:id="824247592">
      <w:bodyDiv w:val="1"/>
      <w:marLeft w:val="0"/>
      <w:marRight w:val="0"/>
      <w:marTop w:val="0"/>
      <w:marBottom w:val="0"/>
      <w:divBdr>
        <w:top w:val="none" w:sz="0" w:space="0" w:color="auto"/>
        <w:left w:val="none" w:sz="0" w:space="0" w:color="auto"/>
        <w:bottom w:val="none" w:sz="0" w:space="0" w:color="auto"/>
        <w:right w:val="none" w:sz="0" w:space="0" w:color="auto"/>
      </w:divBdr>
    </w:div>
    <w:div w:id="834540977">
      <w:bodyDiv w:val="1"/>
      <w:marLeft w:val="0"/>
      <w:marRight w:val="0"/>
      <w:marTop w:val="0"/>
      <w:marBottom w:val="0"/>
      <w:divBdr>
        <w:top w:val="none" w:sz="0" w:space="0" w:color="auto"/>
        <w:left w:val="none" w:sz="0" w:space="0" w:color="auto"/>
        <w:bottom w:val="none" w:sz="0" w:space="0" w:color="auto"/>
        <w:right w:val="none" w:sz="0" w:space="0" w:color="auto"/>
      </w:divBdr>
    </w:div>
    <w:div w:id="836963716">
      <w:bodyDiv w:val="1"/>
      <w:marLeft w:val="0"/>
      <w:marRight w:val="0"/>
      <w:marTop w:val="0"/>
      <w:marBottom w:val="0"/>
      <w:divBdr>
        <w:top w:val="none" w:sz="0" w:space="0" w:color="auto"/>
        <w:left w:val="none" w:sz="0" w:space="0" w:color="auto"/>
        <w:bottom w:val="none" w:sz="0" w:space="0" w:color="auto"/>
        <w:right w:val="none" w:sz="0" w:space="0" w:color="auto"/>
      </w:divBdr>
    </w:div>
    <w:div w:id="842013458">
      <w:bodyDiv w:val="1"/>
      <w:marLeft w:val="0"/>
      <w:marRight w:val="0"/>
      <w:marTop w:val="0"/>
      <w:marBottom w:val="0"/>
      <w:divBdr>
        <w:top w:val="none" w:sz="0" w:space="0" w:color="auto"/>
        <w:left w:val="none" w:sz="0" w:space="0" w:color="auto"/>
        <w:bottom w:val="none" w:sz="0" w:space="0" w:color="auto"/>
        <w:right w:val="none" w:sz="0" w:space="0" w:color="auto"/>
      </w:divBdr>
    </w:div>
    <w:div w:id="843596743">
      <w:bodyDiv w:val="1"/>
      <w:marLeft w:val="0"/>
      <w:marRight w:val="0"/>
      <w:marTop w:val="0"/>
      <w:marBottom w:val="0"/>
      <w:divBdr>
        <w:top w:val="none" w:sz="0" w:space="0" w:color="auto"/>
        <w:left w:val="none" w:sz="0" w:space="0" w:color="auto"/>
        <w:bottom w:val="none" w:sz="0" w:space="0" w:color="auto"/>
        <w:right w:val="none" w:sz="0" w:space="0" w:color="auto"/>
      </w:divBdr>
    </w:div>
    <w:div w:id="859053070">
      <w:bodyDiv w:val="1"/>
      <w:marLeft w:val="0"/>
      <w:marRight w:val="0"/>
      <w:marTop w:val="0"/>
      <w:marBottom w:val="0"/>
      <w:divBdr>
        <w:top w:val="none" w:sz="0" w:space="0" w:color="auto"/>
        <w:left w:val="none" w:sz="0" w:space="0" w:color="auto"/>
        <w:bottom w:val="none" w:sz="0" w:space="0" w:color="auto"/>
        <w:right w:val="none" w:sz="0" w:space="0" w:color="auto"/>
      </w:divBdr>
    </w:div>
    <w:div w:id="871696065">
      <w:bodyDiv w:val="1"/>
      <w:marLeft w:val="0"/>
      <w:marRight w:val="0"/>
      <w:marTop w:val="0"/>
      <w:marBottom w:val="0"/>
      <w:divBdr>
        <w:top w:val="none" w:sz="0" w:space="0" w:color="auto"/>
        <w:left w:val="none" w:sz="0" w:space="0" w:color="auto"/>
        <w:bottom w:val="none" w:sz="0" w:space="0" w:color="auto"/>
        <w:right w:val="none" w:sz="0" w:space="0" w:color="auto"/>
      </w:divBdr>
    </w:div>
    <w:div w:id="877594866">
      <w:bodyDiv w:val="1"/>
      <w:marLeft w:val="0"/>
      <w:marRight w:val="0"/>
      <w:marTop w:val="0"/>
      <w:marBottom w:val="0"/>
      <w:divBdr>
        <w:top w:val="none" w:sz="0" w:space="0" w:color="auto"/>
        <w:left w:val="none" w:sz="0" w:space="0" w:color="auto"/>
        <w:bottom w:val="none" w:sz="0" w:space="0" w:color="auto"/>
        <w:right w:val="none" w:sz="0" w:space="0" w:color="auto"/>
      </w:divBdr>
    </w:div>
    <w:div w:id="878274321">
      <w:bodyDiv w:val="1"/>
      <w:marLeft w:val="0"/>
      <w:marRight w:val="0"/>
      <w:marTop w:val="0"/>
      <w:marBottom w:val="0"/>
      <w:divBdr>
        <w:top w:val="none" w:sz="0" w:space="0" w:color="auto"/>
        <w:left w:val="none" w:sz="0" w:space="0" w:color="auto"/>
        <w:bottom w:val="none" w:sz="0" w:space="0" w:color="auto"/>
        <w:right w:val="none" w:sz="0" w:space="0" w:color="auto"/>
      </w:divBdr>
    </w:div>
    <w:div w:id="881865009">
      <w:bodyDiv w:val="1"/>
      <w:marLeft w:val="0"/>
      <w:marRight w:val="0"/>
      <w:marTop w:val="0"/>
      <w:marBottom w:val="0"/>
      <w:divBdr>
        <w:top w:val="none" w:sz="0" w:space="0" w:color="auto"/>
        <w:left w:val="none" w:sz="0" w:space="0" w:color="auto"/>
        <w:bottom w:val="none" w:sz="0" w:space="0" w:color="auto"/>
        <w:right w:val="none" w:sz="0" w:space="0" w:color="auto"/>
      </w:divBdr>
    </w:div>
    <w:div w:id="883180778">
      <w:bodyDiv w:val="1"/>
      <w:marLeft w:val="0"/>
      <w:marRight w:val="0"/>
      <w:marTop w:val="0"/>
      <w:marBottom w:val="0"/>
      <w:divBdr>
        <w:top w:val="none" w:sz="0" w:space="0" w:color="auto"/>
        <w:left w:val="none" w:sz="0" w:space="0" w:color="auto"/>
        <w:bottom w:val="none" w:sz="0" w:space="0" w:color="auto"/>
        <w:right w:val="none" w:sz="0" w:space="0" w:color="auto"/>
      </w:divBdr>
    </w:div>
    <w:div w:id="893929329">
      <w:bodyDiv w:val="1"/>
      <w:marLeft w:val="0"/>
      <w:marRight w:val="0"/>
      <w:marTop w:val="0"/>
      <w:marBottom w:val="0"/>
      <w:divBdr>
        <w:top w:val="none" w:sz="0" w:space="0" w:color="auto"/>
        <w:left w:val="none" w:sz="0" w:space="0" w:color="auto"/>
        <w:bottom w:val="none" w:sz="0" w:space="0" w:color="auto"/>
        <w:right w:val="none" w:sz="0" w:space="0" w:color="auto"/>
      </w:divBdr>
    </w:div>
    <w:div w:id="896622916">
      <w:bodyDiv w:val="1"/>
      <w:marLeft w:val="0"/>
      <w:marRight w:val="0"/>
      <w:marTop w:val="0"/>
      <w:marBottom w:val="0"/>
      <w:divBdr>
        <w:top w:val="none" w:sz="0" w:space="0" w:color="auto"/>
        <w:left w:val="none" w:sz="0" w:space="0" w:color="auto"/>
        <w:bottom w:val="none" w:sz="0" w:space="0" w:color="auto"/>
        <w:right w:val="none" w:sz="0" w:space="0" w:color="auto"/>
      </w:divBdr>
    </w:div>
    <w:div w:id="899709899">
      <w:bodyDiv w:val="1"/>
      <w:marLeft w:val="0"/>
      <w:marRight w:val="0"/>
      <w:marTop w:val="0"/>
      <w:marBottom w:val="0"/>
      <w:divBdr>
        <w:top w:val="none" w:sz="0" w:space="0" w:color="auto"/>
        <w:left w:val="none" w:sz="0" w:space="0" w:color="auto"/>
        <w:bottom w:val="none" w:sz="0" w:space="0" w:color="auto"/>
        <w:right w:val="none" w:sz="0" w:space="0" w:color="auto"/>
      </w:divBdr>
    </w:div>
    <w:div w:id="900478523">
      <w:bodyDiv w:val="1"/>
      <w:marLeft w:val="0"/>
      <w:marRight w:val="0"/>
      <w:marTop w:val="0"/>
      <w:marBottom w:val="0"/>
      <w:divBdr>
        <w:top w:val="none" w:sz="0" w:space="0" w:color="auto"/>
        <w:left w:val="none" w:sz="0" w:space="0" w:color="auto"/>
        <w:bottom w:val="none" w:sz="0" w:space="0" w:color="auto"/>
        <w:right w:val="none" w:sz="0" w:space="0" w:color="auto"/>
      </w:divBdr>
      <w:divsChild>
        <w:div w:id="1262832209">
          <w:marLeft w:val="0"/>
          <w:marRight w:val="0"/>
          <w:marTop w:val="0"/>
          <w:marBottom w:val="0"/>
          <w:divBdr>
            <w:top w:val="none" w:sz="0" w:space="0" w:color="auto"/>
            <w:left w:val="none" w:sz="0" w:space="0" w:color="auto"/>
            <w:bottom w:val="none" w:sz="0" w:space="0" w:color="auto"/>
            <w:right w:val="none" w:sz="0" w:space="0" w:color="auto"/>
          </w:divBdr>
          <w:divsChild>
            <w:div w:id="1126001360">
              <w:marLeft w:val="0"/>
              <w:marRight w:val="0"/>
              <w:marTop w:val="0"/>
              <w:marBottom w:val="0"/>
              <w:divBdr>
                <w:top w:val="none" w:sz="0" w:space="0" w:color="auto"/>
                <w:left w:val="none" w:sz="0" w:space="0" w:color="auto"/>
                <w:bottom w:val="none" w:sz="0" w:space="0" w:color="auto"/>
                <w:right w:val="none" w:sz="0" w:space="0" w:color="auto"/>
              </w:divBdr>
              <w:divsChild>
                <w:div w:id="2073190248">
                  <w:marLeft w:val="0"/>
                  <w:marRight w:val="0"/>
                  <w:marTop w:val="0"/>
                  <w:marBottom w:val="0"/>
                  <w:divBdr>
                    <w:top w:val="none" w:sz="0" w:space="0" w:color="auto"/>
                    <w:left w:val="none" w:sz="0" w:space="0" w:color="auto"/>
                    <w:bottom w:val="none" w:sz="0" w:space="0" w:color="auto"/>
                    <w:right w:val="none" w:sz="0" w:space="0" w:color="auto"/>
                  </w:divBdr>
                  <w:divsChild>
                    <w:div w:id="637534611">
                      <w:marLeft w:val="0"/>
                      <w:marRight w:val="0"/>
                      <w:marTop w:val="0"/>
                      <w:marBottom w:val="0"/>
                      <w:divBdr>
                        <w:top w:val="none" w:sz="0" w:space="0" w:color="auto"/>
                        <w:left w:val="none" w:sz="0" w:space="0" w:color="auto"/>
                        <w:bottom w:val="none" w:sz="0" w:space="0" w:color="auto"/>
                        <w:right w:val="none" w:sz="0" w:space="0" w:color="auto"/>
                      </w:divBdr>
                      <w:divsChild>
                        <w:div w:id="118305853">
                          <w:marLeft w:val="0"/>
                          <w:marRight w:val="0"/>
                          <w:marTop w:val="0"/>
                          <w:marBottom w:val="0"/>
                          <w:divBdr>
                            <w:top w:val="none" w:sz="0" w:space="0" w:color="auto"/>
                            <w:left w:val="none" w:sz="0" w:space="0" w:color="auto"/>
                            <w:bottom w:val="none" w:sz="0" w:space="0" w:color="auto"/>
                            <w:right w:val="none" w:sz="0" w:space="0" w:color="auto"/>
                          </w:divBdr>
                          <w:divsChild>
                            <w:div w:id="701050403">
                              <w:marLeft w:val="0"/>
                              <w:marRight w:val="0"/>
                              <w:marTop w:val="0"/>
                              <w:marBottom w:val="0"/>
                              <w:divBdr>
                                <w:top w:val="none" w:sz="0" w:space="0" w:color="auto"/>
                                <w:left w:val="none" w:sz="0" w:space="0" w:color="auto"/>
                                <w:bottom w:val="none" w:sz="0" w:space="0" w:color="auto"/>
                                <w:right w:val="none" w:sz="0" w:space="0" w:color="auto"/>
                              </w:divBdr>
                              <w:divsChild>
                                <w:div w:id="475873799">
                                  <w:marLeft w:val="0"/>
                                  <w:marRight w:val="0"/>
                                  <w:marTop w:val="0"/>
                                  <w:marBottom w:val="0"/>
                                  <w:divBdr>
                                    <w:top w:val="none" w:sz="0" w:space="0" w:color="auto"/>
                                    <w:left w:val="none" w:sz="0" w:space="0" w:color="auto"/>
                                    <w:bottom w:val="none" w:sz="0" w:space="0" w:color="auto"/>
                                    <w:right w:val="none" w:sz="0" w:space="0" w:color="auto"/>
                                  </w:divBdr>
                                  <w:divsChild>
                                    <w:div w:id="1419642317">
                                      <w:marLeft w:val="60"/>
                                      <w:marRight w:val="0"/>
                                      <w:marTop w:val="0"/>
                                      <w:marBottom w:val="0"/>
                                      <w:divBdr>
                                        <w:top w:val="none" w:sz="0" w:space="0" w:color="auto"/>
                                        <w:left w:val="none" w:sz="0" w:space="0" w:color="auto"/>
                                        <w:bottom w:val="none" w:sz="0" w:space="0" w:color="auto"/>
                                        <w:right w:val="none" w:sz="0" w:space="0" w:color="auto"/>
                                      </w:divBdr>
                                      <w:divsChild>
                                        <w:div w:id="1951551599">
                                          <w:marLeft w:val="0"/>
                                          <w:marRight w:val="0"/>
                                          <w:marTop w:val="0"/>
                                          <w:marBottom w:val="0"/>
                                          <w:divBdr>
                                            <w:top w:val="none" w:sz="0" w:space="0" w:color="auto"/>
                                            <w:left w:val="none" w:sz="0" w:space="0" w:color="auto"/>
                                            <w:bottom w:val="none" w:sz="0" w:space="0" w:color="auto"/>
                                            <w:right w:val="none" w:sz="0" w:space="0" w:color="auto"/>
                                          </w:divBdr>
                                          <w:divsChild>
                                            <w:div w:id="676153839">
                                              <w:marLeft w:val="0"/>
                                              <w:marRight w:val="0"/>
                                              <w:marTop w:val="0"/>
                                              <w:marBottom w:val="120"/>
                                              <w:divBdr>
                                                <w:top w:val="single" w:sz="6" w:space="0" w:color="F5F5F5"/>
                                                <w:left w:val="single" w:sz="6" w:space="0" w:color="F5F5F5"/>
                                                <w:bottom w:val="single" w:sz="6" w:space="0" w:color="F5F5F5"/>
                                                <w:right w:val="single" w:sz="6" w:space="0" w:color="F5F5F5"/>
                                              </w:divBdr>
                                              <w:divsChild>
                                                <w:div w:id="974607883">
                                                  <w:marLeft w:val="0"/>
                                                  <w:marRight w:val="0"/>
                                                  <w:marTop w:val="0"/>
                                                  <w:marBottom w:val="0"/>
                                                  <w:divBdr>
                                                    <w:top w:val="none" w:sz="0" w:space="0" w:color="auto"/>
                                                    <w:left w:val="none" w:sz="0" w:space="0" w:color="auto"/>
                                                    <w:bottom w:val="none" w:sz="0" w:space="0" w:color="auto"/>
                                                    <w:right w:val="none" w:sz="0" w:space="0" w:color="auto"/>
                                                  </w:divBdr>
                                                  <w:divsChild>
                                                    <w:div w:id="1985348566">
                                                      <w:marLeft w:val="0"/>
                                                      <w:marRight w:val="0"/>
                                                      <w:marTop w:val="0"/>
                                                      <w:marBottom w:val="0"/>
                                                      <w:divBdr>
                                                        <w:top w:val="none" w:sz="0" w:space="0" w:color="auto"/>
                                                        <w:left w:val="none" w:sz="0" w:space="0" w:color="auto"/>
                                                        <w:bottom w:val="none" w:sz="0" w:space="0" w:color="auto"/>
                                                        <w:right w:val="none" w:sz="0" w:space="0" w:color="auto"/>
                                                      </w:divBdr>
                                                    </w:div>
                                                  </w:divsChild>
                                                </w:div>
                                                <w:div w:id="471287994">
                                                  <w:marLeft w:val="0"/>
                                                  <w:marRight w:val="0"/>
                                                  <w:marTop w:val="0"/>
                                                  <w:marBottom w:val="0"/>
                                                  <w:divBdr>
                                                    <w:top w:val="none" w:sz="0" w:space="0" w:color="auto"/>
                                                    <w:left w:val="none" w:sz="0" w:space="0" w:color="auto"/>
                                                    <w:bottom w:val="none" w:sz="0" w:space="0" w:color="auto"/>
                                                    <w:right w:val="none" w:sz="0" w:space="0" w:color="auto"/>
                                                  </w:divBdr>
                                                  <w:divsChild>
                                                    <w:div w:id="1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4098204">
      <w:bodyDiv w:val="1"/>
      <w:marLeft w:val="0"/>
      <w:marRight w:val="0"/>
      <w:marTop w:val="0"/>
      <w:marBottom w:val="0"/>
      <w:divBdr>
        <w:top w:val="none" w:sz="0" w:space="0" w:color="auto"/>
        <w:left w:val="none" w:sz="0" w:space="0" w:color="auto"/>
        <w:bottom w:val="none" w:sz="0" w:space="0" w:color="auto"/>
        <w:right w:val="none" w:sz="0" w:space="0" w:color="auto"/>
      </w:divBdr>
    </w:div>
    <w:div w:id="922295414">
      <w:bodyDiv w:val="1"/>
      <w:marLeft w:val="0"/>
      <w:marRight w:val="0"/>
      <w:marTop w:val="0"/>
      <w:marBottom w:val="0"/>
      <w:divBdr>
        <w:top w:val="none" w:sz="0" w:space="0" w:color="auto"/>
        <w:left w:val="none" w:sz="0" w:space="0" w:color="auto"/>
        <w:bottom w:val="none" w:sz="0" w:space="0" w:color="auto"/>
        <w:right w:val="none" w:sz="0" w:space="0" w:color="auto"/>
      </w:divBdr>
    </w:div>
    <w:div w:id="924071006">
      <w:bodyDiv w:val="1"/>
      <w:marLeft w:val="0"/>
      <w:marRight w:val="0"/>
      <w:marTop w:val="0"/>
      <w:marBottom w:val="0"/>
      <w:divBdr>
        <w:top w:val="none" w:sz="0" w:space="0" w:color="auto"/>
        <w:left w:val="none" w:sz="0" w:space="0" w:color="auto"/>
        <w:bottom w:val="none" w:sz="0" w:space="0" w:color="auto"/>
        <w:right w:val="none" w:sz="0" w:space="0" w:color="auto"/>
      </w:divBdr>
    </w:div>
    <w:div w:id="925073137">
      <w:bodyDiv w:val="1"/>
      <w:marLeft w:val="0"/>
      <w:marRight w:val="0"/>
      <w:marTop w:val="0"/>
      <w:marBottom w:val="0"/>
      <w:divBdr>
        <w:top w:val="none" w:sz="0" w:space="0" w:color="auto"/>
        <w:left w:val="none" w:sz="0" w:space="0" w:color="auto"/>
        <w:bottom w:val="none" w:sz="0" w:space="0" w:color="auto"/>
        <w:right w:val="none" w:sz="0" w:space="0" w:color="auto"/>
      </w:divBdr>
    </w:div>
    <w:div w:id="929042360">
      <w:bodyDiv w:val="1"/>
      <w:marLeft w:val="0"/>
      <w:marRight w:val="0"/>
      <w:marTop w:val="0"/>
      <w:marBottom w:val="0"/>
      <w:divBdr>
        <w:top w:val="none" w:sz="0" w:space="0" w:color="auto"/>
        <w:left w:val="none" w:sz="0" w:space="0" w:color="auto"/>
        <w:bottom w:val="none" w:sz="0" w:space="0" w:color="auto"/>
        <w:right w:val="none" w:sz="0" w:space="0" w:color="auto"/>
      </w:divBdr>
    </w:div>
    <w:div w:id="929050503">
      <w:bodyDiv w:val="1"/>
      <w:marLeft w:val="0"/>
      <w:marRight w:val="0"/>
      <w:marTop w:val="0"/>
      <w:marBottom w:val="0"/>
      <w:divBdr>
        <w:top w:val="none" w:sz="0" w:space="0" w:color="auto"/>
        <w:left w:val="none" w:sz="0" w:space="0" w:color="auto"/>
        <w:bottom w:val="none" w:sz="0" w:space="0" w:color="auto"/>
        <w:right w:val="none" w:sz="0" w:space="0" w:color="auto"/>
      </w:divBdr>
    </w:div>
    <w:div w:id="934872560">
      <w:bodyDiv w:val="1"/>
      <w:marLeft w:val="0"/>
      <w:marRight w:val="0"/>
      <w:marTop w:val="0"/>
      <w:marBottom w:val="0"/>
      <w:divBdr>
        <w:top w:val="none" w:sz="0" w:space="0" w:color="auto"/>
        <w:left w:val="none" w:sz="0" w:space="0" w:color="auto"/>
        <w:bottom w:val="none" w:sz="0" w:space="0" w:color="auto"/>
        <w:right w:val="none" w:sz="0" w:space="0" w:color="auto"/>
      </w:divBdr>
      <w:divsChild>
        <w:div w:id="1849635084">
          <w:marLeft w:val="0"/>
          <w:marRight w:val="0"/>
          <w:marTop w:val="0"/>
          <w:marBottom w:val="0"/>
          <w:divBdr>
            <w:top w:val="none" w:sz="0" w:space="0" w:color="auto"/>
            <w:left w:val="none" w:sz="0" w:space="0" w:color="auto"/>
            <w:bottom w:val="none" w:sz="0" w:space="0" w:color="auto"/>
            <w:right w:val="none" w:sz="0" w:space="0" w:color="auto"/>
          </w:divBdr>
        </w:div>
      </w:divsChild>
    </w:div>
    <w:div w:id="937522989">
      <w:bodyDiv w:val="1"/>
      <w:marLeft w:val="0"/>
      <w:marRight w:val="0"/>
      <w:marTop w:val="0"/>
      <w:marBottom w:val="0"/>
      <w:divBdr>
        <w:top w:val="none" w:sz="0" w:space="0" w:color="auto"/>
        <w:left w:val="none" w:sz="0" w:space="0" w:color="auto"/>
        <w:bottom w:val="none" w:sz="0" w:space="0" w:color="auto"/>
        <w:right w:val="none" w:sz="0" w:space="0" w:color="auto"/>
      </w:divBdr>
    </w:div>
    <w:div w:id="937951347">
      <w:bodyDiv w:val="1"/>
      <w:marLeft w:val="0"/>
      <w:marRight w:val="0"/>
      <w:marTop w:val="0"/>
      <w:marBottom w:val="0"/>
      <w:divBdr>
        <w:top w:val="none" w:sz="0" w:space="0" w:color="auto"/>
        <w:left w:val="none" w:sz="0" w:space="0" w:color="auto"/>
        <w:bottom w:val="none" w:sz="0" w:space="0" w:color="auto"/>
        <w:right w:val="none" w:sz="0" w:space="0" w:color="auto"/>
      </w:divBdr>
    </w:div>
    <w:div w:id="940339744">
      <w:bodyDiv w:val="1"/>
      <w:marLeft w:val="0"/>
      <w:marRight w:val="0"/>
      <w:marTop w:val="0"/>
      <w:marBottom w:val="0"/>
      <w:divBdr>
        <w:top w:val="none" w:sz="0" w:space="0" w:color="auto"/>
        <w:left w:val="none" w:sz="0" w:space="0" w:color="auto"/>
        <w:bottom w:val="none" w:sz="0" w:space="0" w:color="auto"/>
        <w:right w:val="none" w:sz="0" w:space="0" w:color="auto"/>
      </w:divBdr>
    </w:div>
    <w:div w:id="945845871">
      <w:bodyDiv w:val="1"/>
      <w:marLeft w:val="0"/>
      <w:marRight w:val="0"/>
      <w:marTop w:val="0"/>
      <w:marBottom w:val="0"/>
      <w:divBdr>
        <w:top w:val="none" w:sz="0" w:space="0" w:color="auto"/>
        <w:left w:val="none" w:sz="0" w:space="0" w:color="auto"/>
        <w:bottom w:val="none" w:sz="0" w:space="0" w:color="auto"/>
        <w:right w:val="none" w:sz="0" w:space="0" w:color="auto"/>
      </w:divBdr>
    </w:div>
    <w:div w:id="947199477">
      <w:bodyDiv w:val="1"/>
      <w:marLeft w:val="0"/>
      <w:marRight w:val="0"/>
      <w:marTop w:val="0"/>
      <w:marBottom w:val="0"/>
      <w:divBdr>
        <w:top w:val="none" w:sz="0" w:space="0" w:color="auto"/>
        <w:left w:val="none" w:sz="0" w:space="0" w:color="auto"/>
        <w:bottom w:val="none" w:sz="0" w:space="0" w:color="auto"/>
        <w:right w:val="none" w:sz="0" w:space="0" w:color="auto"/>
      </w:divBdr>
    </w:div>
    <w:div w:id="955915090">
      <w:bodyDiv w:val="1"/>
      <w:marLeft w:val="0"/>
      <w:marRight w:val="0"/>
      <w:marTop w:val="0"/>
      <w:marBottom w:val="0"/>
      <w:divBdr>
        <w:top w:val="none" w:sz="0" w:space="0" w:color="auto"/>
        <w:left w:val="none" w:sz="0" w:space="0" w:color="auto"/>
        <w:bottom w:val="none" w:sz="0" w:space="0" w:color="auto"/>
        <w:right w:val="none" w:sz="0" w:space="0" w:color="auto"/>
      </w:divBdr>
    </w:div>
    <w:div w:id="959915092">
      <w:bodyDiv w:val="1"/>
      <w:marLeft w:val="0"/>
      <w:marRight w:val="0"/>
      <w:marTop w:val="0"/>
      <w:marBottom w:val="0"/>
      <w:divBdr>
        <w:top w:val="none" w:sz="0" w:space="0" w:color="auto"/>
        <w:left w:val="none" w:sz="0" w:space="0" w:color="auto"/>
        <w:bottom w:val="none" w:sz="0" w:space="0" w:color="auto"/>
        <w:right w:val="none" w:sz="0" w:space="0" w:color="auto"/>
      </w:divBdr>
    </w:div>
    <w:div w:id="961306516">
      <w:bodyDiv w:val="1"/>
      <w:marLeft w:val="0"/>
      <w:marRight w:val="0"/>
      <w:marTop w:val="0"/>
      <w:marBottom w:val="0"/>
      <w:divBdr>
        <w:top w:val="none" w:sz="0" w:space="0" w:color="auto"/>
        <w:left w:val="none" w:sz="0" w:space="0" w:color="auto"/>
        <w:bottom w:val="none" w:sz="0" w:space="0" w:color="auto"/>
        <w:right w:val="none" w:sz="0" w:space="0" w:color="auto"/>
      </w:divBdr>
    </w:div>
    <w:div w:id="962464332">
      <w:bodyDiv w:val="1"/>
      <w:marLeft w:val="0"/>
      <w:marRight w:val="0"/>
      <w:marTop w:val="0"/>
      <w:marBottom w:val="0"/>
      <w:divBdr>
        <w:top w:val="none" w:sz="0" w:space="0" w:color="auto"/>
        <w:left w:val="none" w:sz="0" w:space="0" w:color="auto"/>
        <w:bottom w:val="none" w:sz="0" w:space="0" w:color="auto"/>
        <w:right w:val="none" w:sz="0" w:space="0" w:color="auto"/>
      </w:divBdr>
    </w:div>
    <w:div w:id="974021657">
      <w:bodyDiv w:val="1"/>
      <w:marLeft w:val="0"/>
      <w:marRight w:val="0"/>
      <w:marTop w:val="0"/>
      <w:marBottom w:val="0"/>
      <w:divBdr>
        <w:top w:val="none" w:sz="0" w:space="0" w:color="auto"/>
        <w:left w:val="none" w:sz="0" w:space="0" w:color="auto"/>
        <w:bottom w:val="none" w:sz="0" w:space="0" w:color="auto"/>
        <w:right w:val="none" w:sz="0" w:space="0" w:color="auto"/>
      </w:divBdr>
    </w:div>
    <w:div w:id="982392086">
      <w:bodyDiv w:val="1"/>
      <w:marLeft w:val="0"/>
      <w:marRight w:val="0"/>
      <w:marTop w:val="0"/>
      <w:marBottom w:val="0"/>
      <w:divBdr>
        <w:top w:val="none" w:sz="0" w:space="0" w:color="auto"/>
        <w:left w:val="none" w:sz="0" w:space="0" w:color="auto"/>
        <w:bottom w:val="none" w:sz="0" w:space="0" w:color="auto"/>
        <w:right w:val="none" w:sz="0" w:space="0" w:color="auto"/>
      </w:divBdr>
    </w:div>
    <w:div w:id="991328126">
      <w:bodyDiv w:val="1"/>
      <w:marLeft w:val="0"/>
      <w:marRight w:val="0"/>
      <w:marTop w:val="0"/>
      <w:marBottom w:val="0"/>
      <w:divBdr>
        <w:top w:val="none" w:sz="0" w:space="0" w:color="auto"/>
        <w:left w:val="none" w:sz="0" w:space="0" w:color="auto"/>
        <w:bottom w:val="none" w:sz="0" w:space="0" w:color="auto"/>
        <w:right w:val="none" w:sz="0" w:space="0" w:color="auto"/>
      </w:divBdr>
    </w:div>
    <w:div w:id="991644447">
      <w:bodyDiv w:val="1"/>
      <w:marLeft w:val="0"/>
      <w:marRight w:val="0"/>
      <w:marTop w:val="0"/>
      <w:marBottom w:val="0"/>
      <w:divBdr>
        <w:top w:val="none" w:sz="0" w:space="0" w:color="auto"/>
        <w:left w:val="none" w:sz="0" w:space="0" w:color="auto"/>
        <w:bottom w:val="none" w:sz="0" w:space="0" w:color="auto"/>
        <w:right w:val="none" w:sz="0" w:space="0" w:color="auto"/>
      </w:divBdr>
    </w:div>
    <w:div w:id="993489186">
      <w:bodyDiv w:val="1"/>
      <w:marLeft w:val="0"/>
      <w:marRight w:val="0"/>
      <w:marTop w:val="0"/>
      <w:marBottom w:val="0"/>
      <w:divBdr>
        <w:top w:val="none" w:sz="0" w:space="0" w:color="auto"/>
        <w:left w:val="none" w:sz="0" w:space="0" w:color="auto"/>
        <w:bottom w:val="none" w:sz="0" w:space="0" w:color="auto"/>
        <w:right w:val="none" w:sz="0" w:space="0" w:color="auto"/>
      </w:divBdr>
    </w:div>
    <w:div w:id="1001934390">
      <w:bodyDiv w:val="1"/>
      <w:marLeft w:val="0"/>
      <w:marRight w:val="0"/>
      <w:marTop w:val="0"/>
      <w:marBottom w:val="0"/>
      <w:divBdr>
        <w:top w:val="none" w:sz="0" w:space="0" w:color="auto"/>
        <w:left w:val="none" w:sz="0" w:space="0" w:color="auto"/>
        <w:bottom w:val="none" w:sz="0" w:space="0" w:color="auto"/>
        <w:right w:val="none" w:sz="0" w:space="0" w:color="auto"/>
      </w:divBdr>
    </w:div>
    <w:div w:id="1007244610">
      <w:bodyDiv w:val="1"/>
      <w:marLeft w:val="0"/>
      <w:marRight w:val="0"/>
      <w:marTop w:val="0"/>
      <w:marBottom w:val="0"/>
      <w:divBdr>
        <w:top w:val="none" w:sz="0" w:space="0" w:color="auto"/>
        <w:left w:val="none" w:sz="0" w:space="0" w:color="auto"/>
        <w:bottom w:val="none" w:sz="0" w:space="0" w:color="auto"/>
        <w:right w:val="none" w:sz="0" w:space="0" w:color="auto"/>
      </w:divBdr>
    </w:div>
    <w:div w:id="1012759661">
      <w:bodyDiv w:val="1"/>
      <w:marLeft w:val="0"/>
      <w:marRight w:val="0"/>
      <w:marTop w:val="0"/>
      <w:marBottom w:val="0"/>
      <w:divBdr>
        <w:top w:val="none" w:sz="0" w:space="0" w:color="auto"/>
        <w:left w:val="none" w:sz="0" w:space="0" w:color="auto"/>
        <w:bottom w:val="none" w:sz="0" w:space="0" w:color="auto"/>
        <w:right w:val="none" w:sz="0" w:space="0" w:color="auto"/>
      </w:divBdr>
    </w:div>
    <w:div w:id="1023364794">
      <w:bodyDiv w:val="1"/>
      <w:marLeft w:val="0"/>
      <w:marRight w:val="0"/>
      <w:marTop w:val="0"/>
      <w:marBottom w:val="0"/>
      <w:divBdr>
        <w:top w:val="none" w:sz="0" w:space="0" w:color="auto"/>
        <w:left w:val="none" w:sz="0" w:space="0" w:color="auto"/>
        <w:bottom w:val="none" w:sz="0" w:space="0" w:color="auto"/>
        <w:right w:val="none" w:sz="0" w:space="0" w:color="auto"/>
      </w:divBdr>
    </w:div>
    <w:div w:id="1026297756">
      <w:bodyDiv w:val="1"/>
      <w:marLeft w:val="0"/>
      <w:marRight w:val="0"/>
      <w:marTop w:val="0"/>
      <w:marBottom w:val="0"/>
      <w:divBdr>
        <w:top w:val="none" w:sz="0" w:space="0" w:color="auto"/>
        <w:left w:val="none" w:sz="0" w:space="0" w:color="auto"/>
        <w:bottom w:val="none" w:sz="0" w:space="0" w:color="auto"/>
        <w:right w:val="none" w:sz="0" w:space="0" w:color="auto"/>
      </w:divBdr>
    </w:div>
    <w:div w:id="1038160669">
      <w:bodyDiv w:val="1"/>
      <w:marLeft w:val="0"/>
      <w:marRight w:val="0"/>
      <w:marTop w:val="0"/>
      <w:marBottom w:val="0"/>
      <w:divBdr>
        <w:top w:val="none" w:sz="0" w:space="0" w:color="auto"/>
        <w:left w:val="none" w:sz="0" w:space="0" w:color="auto"/>
        <w:bottom w:val="none" w:sz="0" w:space="0" w:color="auto"/>
        <w:right w:val="none" w:sz="0" w:space="0" w:color="auto"/>
      </w:divBdr>
    </w:div>
    <w:div w:id="1044135479">
      <w:bodyDiv w:val="1"/>
      <w:marLeft w:val="0"/>
      <w:marRight w:val="0"/>
      <w:marTop w:val="0"/>
      <w:marBottom w:val="0"/>
      <w:divBdr>
        <w:top w:val="none" w:sz="0" w:space="0" w:color="auto"/>
        <w:left w:val="none" w:sz="0" w:space="0" w:color="auto"/>
        <w:bottom w:val="none" w:sz="0" w:space="0" w:color="auto"/>
        <w:right w:val="none" w:sz="0" w:space="0" w:color="auto"/>
      </w:divBdr>
    </w:div>
    <w:div w:id="1047527563">
      <w:bodyDiv w:val="1"/>
      <w:marLeft w:val="0"/>
      <w:marRight w:val="0"/>
      <w:marTop w:val="0"/>
      <w:marBottom w:val="0"/>
      <w:divBdr>
        <w:top w:val="none" w:sz="0" w:space="0" w:color="auto"/>
        <w:left w:val="none" w:sz="0" w:space="0" w:color="auto"/>
        <w:bottom w:val="none" w:sz="0" w:space="0" w:color="auto"/>
        <w:right w:val="none" w:sz="0" w:space="0" w:color="auto"/>
      </w:divBdr>
    </w:div>
    <w:div w:id="1051541625">
      <w:bodyDiv w:val="1"/>
      <w:marLeft w:val="0"/>
      <w:marRight w:val="0"/>
      <w:marTop w:val="0"/>
      <w:marBottom w:val="0"/>
      <w:divBdr>
        <w:top w:val="none" w:sz="0" w:space="0" w:color="auto"/>
        <w:left w:val="none" w:sz="0" w:space="0" w:color="auto"/>
        <w:bottom w:val="none" w:sz="0" w:space="0" w:color="auto"/>
        <w:right w:val="none" w:sz="0" w:space="0" w:color="auto"/>
      </w:divBdr>
    </w:div>
    <w:div w:id="1058213492">
      <w:bodyDiv w:val="1"/>
      <w:marLeft w:val="0"/>
      <w:marRight w:val="0"/>
      <w:marTop w:val="0"/>
      <w:marBottom w:val="0"/>
      <w:divBdr>
        <w:top w:val="none" w:sz="0" w:space="0" w:color="auto"/>
        <w:left w:val="none" w:sz="0" w:space="0" w:color="auto"/>
        <w:bottom w:val="none" w:sz="0" w:space="0" w:color="auto"/>
        <w:right w:val="none" w:sz="0" w:space="0" w:color="auto"/>
      </w:divBdr>
    </w:div>
    <w:div w:id="1060791306">
      <w:bodyDiv w:val="1"/>
      <w:marLeft w:val="0"/>
      <w:marRight w:val="0"/>
      <w:marTop w:val="0"/>
      <w:marBottom w:val="0"/>
      <w:divBdr>
        <w:top w:val="none" w:sz="0" w:space="0" w:color="auto"/>
        <w:left w:val="none" w:sz="0" w:space="0" w:color="auto"/>
        <w:bottom w:val="none" w:sz="0" w:space="0" w:color="auto"/>
        <w:right w:val="none" w:sz="0" w:space="0" w:color="auto"/>
      </w:divBdr>
    </w:div>
    <w:div w:id="1063135218">
      <w:bodyDiv w:val="1"/>
      <w:marLeft w:val="0"/>
      <w:marRight w:val="0"/>
      <w:marTop w:val="0"/>
      <w:marBottom w:val="0"/>
      <w:divBdr>
        <w:top w:val="none" w:sz="0" w:space="0" w:color="auto"/>
        <w:left w:val="none" w:sz="0" w:space="0" w:color="auto"/>
        <w:bottom w:val="none" w:sz="0" w:space="0" w:color="auto"/>
        <w:right w:val="none" w:sz="0" w:space="0" w:color="auto"/>
      </w:divBdr>
    </w:div>
    <w:div w:id="1064571740">
      <w:bodyDiv w:val="1"/>
      <w:marLeft w:val="0"/>
      <w:marRight w:val="0"/>
      <w:marTop w:val="0"/>
      <w:marBottom w:val="0"/>
      <w:divBdr>
        <w:top w:val="none" w:sz="0" w:space="0" w:color="auto"/>
        <w:left w:val="none" w:sz="0" w:space="0" w:color="auto"/>
        <w:bottom w:val="none" w:sz="0" w:space="0" w:color="auto"/>
        <w:right w:val="none" w:sz="0" w:space="0" w:color="auto"/>
      </w:divBdr>
    </w:div>
    <w:div w:id="1079249105">
      <w:bodyDiv w:val="1"/>
      <w:marLeft w:val="0"/>
      <w:marRight w:val="0"/>
      <w:marTop w:val="0"/>
      <w:marBottom w:val="0"/>
      <w:divBdr>
        <w:top w:val="none" w:sz="0" w:space="0" w:color="auto"/>
        <w:left w:val="none" w:sz="0" w:space="0" w:color="auto"/>
        <w:bottom w:val="none" w:sz="0" w:space="0" w:color="auto"/>
        <w:right w:val="none" w:sz="0" w:space="0" w:color="auto"/>
      </w:divBdr>
    </w:div>
    <w:div w:id="1084372620">
      <w:bodyDiv w:val="1"/>
      <w:marLeft w:val="0"/>
      <w:marRight w:val="0"/>
      <w:marTop w:val="0"/>
      <w:marBottom w:val="0"/>
      <w:divBdr>
        <w:top w:val="none" w:sz="0" w:space="0" w:color="auto"/>
        <w:left w:val="none" w:sz="0" w:space="0" w:color="auto"/>
        <w:bottom w:val="none" w:sz="0" w:space="0" w:color="auto"/>
        <w:right w:val="none" w:sz="0" w:space="0" w:color="auto"/>
      </w:divBdr>
    </w:div>
    <w:div w:id="1087308071">
      <w:bodyDiv w:val="1"/>
      <w:marLeft w:val="0"/>
      <w:marRight w:val="0"/>
      <w:marTop w:val="0"/>
      <w:marBottom w:val="0"/>
      <w:divBdr>
        <w:top w:val="none" w:sz="0" w:space="0" w:color="auto"/>
        <w:left w:val="none" w:sz="0" w:space="0" w:color="auto"/>
        <w:bottom w:val="none" w:sz="0" w:space="0" w:color="auto"/>
        <w:right w:val="none" w:sz="0" w:space="0" w:color="auto"/>
      </w:divBdr>
    </w:div>
    <w:div w:id="1092705850">
      <w:bodyDiv w:val="1"/>
      <w:marLeft w:val="0"/>
      <w:marRight w:val="0"/>
      <w:marTop w:val="0"/>
      <w:marBottom w:val="0"/>
      <w:divBdr>
        <w:top w:val="none" w:sz="0" w:space="0" w:color="auto"/>
        <w:left w:val="none" w:sz="0" w:space="0" w:color="auto"/>
        <w:bottom w:val="none" w:sz="0" w:space="0" w:color="auto"/>
        <w:right w:val="none" w:sz="0" w:space="0" w:color="auto"/>
      </w:divBdr>
    </w:div>
    <w:div w:id="1094281115">
      <w:bodyDiv w:val="1"/>
      <w:marLeft w:val="0"/>
      <w:marRight w:val="0"/>
      <w:marTop w:val="0"/>
      <w:marBottom w:val="0"/>
      <w:divBdr>
        <w:top w:val="none" w:sz="0" w:space="0" w:color="auto"/>
        <w:left w:val="none" w:sz="0" w:space="0" w:color="auto"/>
        <w:bottom w:val="none" w:sz="0" w:space="0" w:color="auto"/>
        <w:right w:val="none" w:sz="0" w:space="0" w:color="auto"/>
      </w:divBdr>
    </w:div>
    <w:div w:id="1100106044">
      <w:bodyDiv w:val="1"/>
      <w:marLeft w:val="0"/>
      <w:marRight w:val="0"/>
      <w:marTop w:val="0"/>
      <w:marBottom w:val="0"/>
      <w:divBdr>
        <w:top w:val="none" w:sz="0" w:space="0" w:color="auto"/>
        <w:left w:val="none" w:sz="0" w:space="0" w:color="auto"/>
        <w:bottom w:val="none" w:sz="0" w:space="0" w:color="auto"/>
        <w:right w:val="none" w:sz="0" w:space="0" w:color="auto"/>
      </w:divBdr>
    </w:div>
    <w:div w:id="1102871058">
      <w:bodyDiv w:val="1"/>
      <w:marLeft w:val="0"/>
      <w:marRight w:val="0"/>
      <w:marTop w:val="0"/>
      <w:marBottom w:val="0"/>
      <w:divBdr>
        <w:top w:val="none" w:sz="0" w:space="0" w:color="auto"/>
        <w:left w:val="none" w:sz="0" w:space="0" w:color="auto"/>
        <w:bottom w:val="none" w:sz="0" w:space="0" w:color="auto"/>
        <w:right w:val="none" w:sz="0" w:space="0" w:color="auto"/>
      </w:divBdr>
    </w:div>
    <w:div w:id="1114783951">
      <w:bodyDiv w:val="1"/>
      <w:marLeft w:val="0"/>
      <w:marRight w:val="0"/>
      <w:marTop w:val="0"/>
      <w:marBottom w:val="0"/>
      <w:divBdr>
        <w:top w:val="none" w:sz="0" w:space="0" w:color="auto"/>
        <w:left w:val="none" w:sz="0" w:space="0" w:color="auto"/>
        <w:bottom w:val="none" w:sz="0" w:space="0" w:color="auto"/>
        <w:right w:val="none" w:sz="0" w:space="0" w:color="auto"/>
      </w:divBdr>
    </w:div>
    <w:div w:id="1117874895">
      <w:bodyDiv w:val="1"/>
      <w:marLeft w:val="0"/>
      <w:marRight w:val="0"/>
      <w:marTop w:val="0"/>
      <w:marBottom w:val="0"/>
      <w:divBdr>
        <w:top w:val="none" w:sz="0" w:space="0" w:color="auto"/>
        <w:left w:val="none" w:sz="0" w:space="0" w:color="auto"/>
        <w:bottom w:val="none" w:sz="0" w:space="0" w:color="auto"/>
        <w:right w:val="none" w:sz="0" w:space="0" w:color="auto"/>
      </w:divBdr>
    </w:div>
    <w:div w:id="1135027220">
      <w:bodyDiv w:val="1"/>
      <w:marLeft w:val="0"/>
      <w:marRight w:val="0"/>
      <w:marTop w:val="0"/>
      <w:marBottom w:val="0"/>
      <w:divBdr>
        <w:top w:val="none" w:sz="0" w:space="0" w:color="auto"/>
        <w:left w:val="none" w:sz="0" w:space="0" w:color="auto"/>
        <w:bottom w:val="none" w:sz="0" w:space="0" w:color="auto"/>
        <w:right w:val="none" w:sz="0" w:space="0" w:color="auto"/>
      </w:divBdr>
    </w:div>
    <w:div w:id="1157957004">
      <w:bodyDiv w:val="1"/>
      <w:marLeft w:val="0"/>
      <w:marRight w:val="0"/>
      <w:marTop w:val="0"/>
      <w:marBottom w:val="0"/>
      <w:divBdr>
        <w:top w:val="none" w:sz="0" w:space="0" w:color="auto"/>
        <w:left w:val="none" w:sz="0" w:space="0" w:color="auto"/>
        <w:bottom w:val="none" w:sz="0" w:space="0" w:color="auto"/>
        <w:right w:val="none" w:sz="0" w:space="0" w:color="auto"/>
      </w:divBdr>
    </w:div>
    <w:div w:id="1172641411">
      <w:bodyDiv w:val="1"/>
      <w:marLeft w:val="0"/>
      <w:marRight w:val="0"/>
      <w:marTop w:val="0"/>
      <w:marBottom w:val="0"/>
      <w:divBdr>
        <w:top w:val="none" w:sz="0" w:space="0" w:color="auto"/>
        <w:left w:val="none" w:sz="0" w:space="0" w:color="auto"/>
        <w:bottom w:val="none" w:sz="0" w:space="0" w:color="auto"/>
        <w:right w:val="none" w:sz="0" w:space="0" w:color="auto"/>
      </w:divBdr>
    </w:div>
    <w:div w:id="1176531525">
      <w:bodyDiv w:val="1"/>
      <w:marLeft w:val="0"/>
      <w:marRight w:val="0"/>
      <w:marTop w:val="0"/>
      <w:marBottom w:val="0"/>
      <w:divBdr>
        <w:top w:val="none" w:sz="0" w:space="0" w:color="auto"/>
        <w:left w:val="none" w:sz="0" w:space="0" w:color="auto"/>
        <w:bottom w:val="none" w:sz="0" w:space="0" w:color="auto"/>
        <w:right w:val="none" w:sz="0" w:space="0" w:color="auto"/>
      </w:divBdr>
    </w:div>
    <w:div w:id="1183669475">
      <w:bodyDiv w:val="1"/>
      <w:marLeft w:val="0"/>
      <w:marRight w:val="0"/>
      <w:marTop w:val="0"/>
      <w:marBottom w:val="0"/>
      <w:divBdr>
        <w:top w:val="none" w:sz="0" w:space="0" w:color="auto"/>
        <w:left w:val="none" w:sz="0" w:space="0" w:color="auto"/>
        <w:bottom w:val="none" w:sz="0" w:space="0" w:color="auto"/>
        <w:right w:val="none" w:sz="0" w:space="0" w:color="auto"/>
      </w:divBdr>
    </w:div>
    <w:div w:id="1196231837">
      <w:bodyDiv w:val="1"/>
      <w:marLeft w:val="0"/>
      <w:marRight w:val="0"/>
      <w:marTop w:val="0"/>
      <w:marBottom w:val="0"/>
      <w:divBdr>
        <w:top w:val="none" w:sz="0" w:space="0" w:color="auto"/>
        <w:left w:val="none" w:sz="0" w:space="0" w:color="auto"/>
        <w:bottom w:val="none" w:sz="0" w:space="0" w:color="auto"/>
        <w:right w:val="none" w:sz="0" w:space="0" w:color="auto"/>
      </w:divBdr>
    </w:div>
    <w:div w:id="1211847799">
      <w:bodyDiv w:val="1"/>
      <w:marLeft w:val="0"/>
      <w:marRight w:val="0"/>
      <w:marTop w:val="0"/>
      <w:marBottom w:val="0"/>
      <w:divBdr>
        <w:top w:val="none" w:sz="0" w:space="0" w:color="auto"/>
        <w:left w:val="none" w:sz="0" w:space="0" w:color="auto"/>
        <w:bottom w:val="none" w:sz="0" w:space="0" w:color="auto"/>
        <w:right w:val="none" w:sz="0" w:space="0" w:color="auto"/>
      </w:divBdr>
    </w:div>
    <w:div w:id="1224877083">
      <w:bodyDiv w:val="1"/>
      <w:marLeft w:val="0"/>
      <w:marRight w:val="0"/>
      <w:marTop w:val="0"/>
      <w:marBottom w:val="0"/>
      <w:divBdr>
        <w:top w:val="none" w:sz="0" w:space="0" w:color="auto"/>
        <w:left w:val="none" w:sz="0" w:space="0" w:color="auto"/>
        <w:bottom w:val="none" w:sz="0" w:space="0" w:color="auto"/>
        <w:right w:val="none" w:sz="0" w:space="0" w:color="auto"/>
      </w:divBdr>
    </w:div>
    <w:div w:id="1241334938">
      <w:bodyDiv w:val="1"/>
      <w:marLeft w:val="0"/>
      <w:marRight w:val="0"/>
      <w:marTop w:val="0"/>
      <w:marBottom w:val="0"/>
      <w:divBdr>
        <w:top w:val="none" w:sz="0" w:space="0" w:color="auto"/>
        <w:left w:val="none" w:sz="0" w:space="0" w:color="auto"/>
        <w:bottom w:val="none" w:sz="0" w:space="0" w:color="auto"/>
        <w:right w:val="none" w:sz="0" w:space="0" w:color="auto"/>
      </w:divBdr>
    </w:div>
    <w:div w:id="1274246199">
      <w:bodyDiv w:val="1"/>
      <w:marLeft w:val="0"/>
      <w:marRight w:val="0"/>
      <w:marTop w:val="0"/>
      <w:marBottom w:val="0"/>
      <w:divBdr>
        <w:top w:val="none" w:sz="0" w:space="0" w:color="auto"/>
        <w:left w:val="none" w:sz="0" w:space="0" w:color="auto"/>
        <w:bottom w:val="none" w:sz="0" w:space="0" w:color="auto"/>
        <w:right w:val="none" w:sz="0" w:space="0" w:color="auto"/>
      </w:divBdr>
    </w:div>
    <w:div w:id="1281837885">
      <w:bodyDiv w:val="1"/>
      <w:marLeft w:val="0"/>
      <w:marRight w:val="0"/>
      <w:marTop w:val="0"/>
      <w:marBottom w:val="0"/>
      <w:divBdr>
        <w:top w:val="none" w:sz="0" w:space="0" w:color="auto"/>
        <w:left w:val="none" w:sz="0" w:space="0" w:color="auto"/>
        <w:bottom w:val="none" w:sz="0" w:space="0" w:color="auto"/>
        <w:right w:val="none" w:sz="0" w:space="0" w:color="auto"/>
      </w:divBdr>
    </w:div>
    <w:div w:id="1294946181">
      <w:bodyDiv w:val="1"/>
      <w:marLeft w:val="0"/>
      <w:marRight w:val="0"/>
      <w:marTop w:val="0"/>
      <w:marBottom w:val="0"/>
      <w:divBdr>
        <w:top w:val="none" w:sz="0" w:space="0" w:color="auto"/>
        <w:left w:val="none" w:sz="0" w:space="0" w:color="auto"/>
        <w:bottom w:val="none" w:sz="0" w:space="0" w:color="auto"/>
        <w:right w:val="none" w:sz="0" w:space="0" w:color="auto"/>
      </w:divBdr>
    </w:div>
    <w:div w:id="1297219962">
      <w:bodyDiv w:val="1"/>
      <w:marLeft w:val="0"/>
      <w:marRight w:val="0"/>
      <w:marTop w:val="0"/>
      <w:marBottom w:val="0"/>
      <w:divBdr>
        <w:top w:val="none" w:sz="0" w:space="0" w:color="auto"/>
        <w:left w:val="none" w:sz="0" w:space="0" w:color="auto"/>
        <w:bottom w:val="none" w:sz="0" w:space="0" w:color="auto"/>
        <w:right w:val="none" w:sz="0" w:space="0" w:color="auto"/>
      </w:divBdr>
    </w:div>
    <w:div w:id="1299995305">
      <w:bodyDiv w:val="1"/>
      <w:marLeft w:val="0"/>
      <w:marRight w:val="0"/>
      <w:marTop w:val="0"/>
      <w:marBottom w:val="0"/>
      <w:divBdr>
        <w:top w:val="none" w:sz="0" w:space="0" w:color="auto"/>
        <w:left w:val="none" w:sz="0" w:space="0" w:color="auto"/>
        <w:bottom w:val="none" w:sz="0" w:space="0" w:color="auto"/>
        <w:right w:val="none" w:sz="0" w:space="0" w:color="auto"/>
      </w:divBdr>
    </w:div>
    <w:div w:id="1303315213">
      <w:bodyDiv w:val="1"/>
      <w:marLeft w:val="0"/>
      <w:marRight w:val="0"/>
      <w:marTop w:val="0"/>
      <w:marBottom w:val="0"/>
      <w:divBdr>
        <w:top w:val="none" w:sz="0" w:space="0" w:color="auto"/>
        <w:left w:val="none" w:sz="0" w:space="0" w:color="auto"/>
        <w:bottom w:val="none" w:sz="0" w:space="0" w:color="auto"/>
        <w:right w:val="none" w:sz="0" w:space="0" w:color="auto"/>
      </w:divBdr>
    </w:div>
    <w:div w:id="1304894389">
      <w:bodyDiv w:val="1"/>
      <w:marLeft w:val="0"/>
      <w:marRight w:val="0"/>
      <w:marTop w:val="0"/>
      <w:marBottom w:val="0"/>
      <w:divBdr>
        <w:top w:val="none" w:sz="0" w:space="0" w:color="auto"/>
        <w:left w:val="none" w:sz="0" w:space="0" w:color="auto"/>
        <w:bottom w:val="none" w:sz="0" w:space="0" w:color="auto"/>
        <w:right w:val="none" w:sz="0" w:space="0" w:color="auto"/>
      </w:divBdr>
    </w:div>
    <w:div w:id="1310868406">
      <w:bodyDiv w:val="1"/>
      <w:marLeft w:val="0"/>
      <w:marRight w:val="0"/>
      <w:marTop w:val="0"/>
      <w:marBottom w:val="0"/>
      <w:divBdr>
        <w:top w:val="none" w:sz="0" w:space="0" w:color="auto"/>
        <w:left w:val="none" w:sz="0" w:space="0" w:color="auto"/>
        <w:bottom w:val="none" w:sz="0" w:space="0" w:color="auto"/>
        <w:right w:val="none" w:sz="0" w:space="0" w:color="auto"/>
      </w:divBdr>
    </w:div>
    <w:div w:id="1317687346">
      <w:bodyDiv w:val="1"/>
      <w:marLeft w:val="0"/>
      <w:marRight w:val="0"/>
      <w:marTop w:val="0"/>
      <w:marBottom w:val="0"/>
      <w:divBdr>
        <w:top w:val="none" w:sz="0" w:space="0" w:color="auto"/>
        <w:left w:val="none" w:sz="0" w:space="0" w:color="auto"/>
        <w:bottom w:val="none" w:sz="0" w:space="0" w:color="auto"/>
        <w:right w:val="none" w:sz="0" w:space="0" w:color="auto"/>
      </w:divBdr>
    </w:div>
    <w:div w:id="1342007806">
      <w:bodyDiv w:val="1"/>
      <w:marLeft w:val="0"/>
      <w:marRight w:val="0"/>
      <w:marTop w:val="0"/>
      <w:marBottom w:val="0"/>
      <w:divBdr>
        <w:top w:val="none" w:sz="0" w:space="0" w:color="auto"/>
        <w:left w:val="none" w:sz="0" w:space="0" w:color="auto"/>
        <w:bottom w:val="none" w:sz="0" w:space="0" w:color="auto"/>
        <w:right w:val="none" w:sz="0" w:space="0" w:color="auto"/>
      </w:divBdr>
    </w:div>
    <w:div w:id="1365791488">
      <w:bodyDiv w:val="1"/>
      <w:marLeft w:val="0"/>
      <w:marRight w:val="0"/>
      <w:marTop w:val="0"/>
      <w:marBottom w:val="0"/>
      <w:divBdr>
        <w:top w:val="none" w:sz="0" w:space="0" w:color="auto"/>
        <w:left w:val="none" w:sz="0" w:space="0" w:color="auto"/>
        <w:bottom w:val="none" w:sz="0" w:space="0" w:color="auto"/>
        <w:right w:val="none" w:sz="0" w:space="0" w:color="auto"/>
      </w:divBdr>
    </w:div>
    <w:div w:id="1370185572">
      <w:bodyDiv w:val="1"/>
      <w:marLeft w:val="0"/>
      <w:marRight w:val="0"/>
      <w:marTop w:val="0"/>
      <w:marBottom w:val="0"/>
      <w:divBdr>
        <w:top w:val="none" w:sz="0" w:space="0" w:color="auto"/>
        <w:left w:val="none" w:sz="0" w:space="0" w:color="auto"/>
        <w:bottom w:val="none" w:sz="0" w:space="0" w:color="auto"/>
        <w:right w:val="none" w:sz="0" w:space="0" w:color="auto"/>
      </w:divBdr>
    </w:div>
    <w:div w:id="1372415429">
      <w:bodyDiv w:val="1"/>
      <w:marLeft w:val="0"/>
      <w:marRight w:val="0"/>
      <w:marTop w:val="0"/>
      <w:marBottom w:val="0"/>
      <w:divBdr>
        <w:top w:val="none" w:sz="0" w:space="0" w:color="auto"/>
        <w:left w:val="none" w:sz="0" w:space="0" w:color="auto"/>
        <w:bottom w:val="none" w:sz="0" w:space="0" w:color="auto"/>
        <w:right w:val="none" w:sz="0" w:space="0" w:color="auto"/>
      </w:divBdr>
    </w:div>
    <w:div w:id="1378630506">
      <w:bodyDiv w:val="1"/>
      <w:marLeft w:val="0"/>
      <w:marRight w:val="0"/>
      <w:marTop w:val="0"/>
      <w:marBottom w:val="0"/>
      <w:divBdr>
        <w:top w:val="none" w:sz="0" w:space="0" w:color="auto"/>
        <w:left w:val="none" w:sz="0" w:space="0" w:color="auto"/>
        <w:bottom w:val="none" w:sz="0" w:space="0" w:color="auto"/>
        <w:right w:val="none" w:sz="0" w:space="0" w:color="auto"/>
      </w:divBdr>
    </w:div>
    <w:div w:id="1384060558">
      <w:bodyDiv w:val="1"/>
      <w:marLeft w:val="0"/>
      <w:marRight w:val="0"/>
      <w:marTop w:val="0"/>
      <w:marBottom w:val="0"/>
      <w:divBdr>
        <w:top w:val="none" w:sz="0" w:space="0" w:color="auto"/>
        <w:left w:val="none" w:sz="0" w:space="0" w:color="auto"/>
        <w:bottom w:val="none" w:sz="0" w:space="0" w:color="auto"/>
        <w:right w:val="none" w:sz="0" w:space="0" w:color="auto"/>
      </w:divBdr>
    </w:div>
    <w:div w:id="1399985270">
      <w:bodyDiv w:val="1"/>
      <w:marLeft w:val="0"/>
      <w:marRight w:val="0"/>
      <w:marTop w:val="0"/>
      <w:marBottom w:val="0"/>
      <w:divBdr>
        <w:top w:val="none" w:sz="0" w:space="0" w:color="auto"/>
        <w:left w:val="none" w:sz="0" w:space="0" w:color="auto"/>
        <w:bottom w:val="none" w:sz="0" w:space="0" w:color="auto"/>
        <w:right w:val="none" w:sz="0" w:space="0" w:color="auto"/>
      </w:divBdr>
    </w:div>
    <w:div w:id="1402099855">
      <w:bodyDiv w:val="1"/>
      <w:marLeft w:val="0"/>
      <w:marRight w:val="0"/>
      <w:marTop w:val="0"/>
      <w:marBottom w:val="0"/>
      <w:divBdr>
        <w:top w:val="none" w:sz="0" w:space="0" w:color="auto"/>
        <w:left w:val="none" w:sz="0" w:space="0" w:color="auto"/>
        <w:bottom w:val="none" w:sz="0" w:space="0" w:color="auto"/>
        <w:right w:val="none" w:sz="0" w:space="0" w:color="auto"/>
      </w:divBdr>
    </w:div>
    <w:div w:id="1403330970">
      <w:bodyDiv w:val="1"/>
      <w:marLeft w:val="0"/>
      <w:marRight w:val="0"/>
      <w:marTop w:val="0"/>
      <w:marBottom w:val="0"/>
      <w:divBdr>
        <w:top w:val="none" w:sz="0" w:space="0" w:color="auto"/>
        <w:left w:val="none" w:sz="0" w:space="0" w:color="auto"/>
        <w:bottom w:val="none" w:sz="0" w:space="0" w:color="auto"/>
        <w:right w:val="none" w:sz="0" w:space="0" w:color="auto"/>
      </w:divBdr>
    </w:div>
    <w:div w:id="1403791308">
      <w:bodyDiv w:val="1"/>
      <w:marLeft w:val="0"/>
      <w:marRight w:val="0"/>
      <w:marTop w:val="0"/>
      <w:marBottom w:val="0"/>
      <w:divBdr>
        <w:top w:val="none" w:sz="0" w:space="0" w:color="auto"/>
        <w:left w:val="none" w:sz="0" w:space="0" w:color="auto"/>
        <w:bottom w:val="none" w:sz="0" w:space="0" w:color="auto"/>
        <w:right w:val="none" w:sz="0" w:space="0" w:color="auto"/>
      </w:divBdr>
    </w:div>
    <w:div w:id="1422138354">
      <w:bodyDiv w:val="1"/>
      <w:marLeft w:val="0"/>
      <w:marRight w:val="0"/>
      <w:marTop w:val="0"/>
      <w:marBottom w:val="0"/>
      <w:divBdr>
        <w:top w:val="none" w:sz="0" w:space="0" w:color="auto"/>
        <w:left w:val="none" w:sz="0" w:space="0" w:color="auto"/>
        <w:bottom w:val="none" w:sz="0" w:space="0" w:color="auto"/>
        <w:right w:val="none" w:sz="0" w:space="0" w:color="auto"/>
      </w:divBdr>
    </w:div>
    <w:div w:id="1429160678">
      <w:bodyDiv w:val="1"/>
      <w:marLeft w:val="0"/>
      <w:marRight w:val="0"/>
      <w:marTop w:val="0"/>
      <w:marBottom w:val="0"/>
      <w:divBdr>
        <w:top w:val="none" w:sz="0" w:space="0" w:color="auto"/>
        <w:left w:val="none" w:sz="0" w:space="0" w:color="auto"/>
        <w:bottom w:val="none" w:sz="0" w:space="0" w:color="auto"/>
        <w:right w:val="none" w:sz="0" w:space="0" w:color="auto"/>
      </w:divBdr>
    </w:div>
    <w:div w:id="1437211751">
      <w:bodyDiv w:val="1"/>
      <w:marLeft w:val="0"/>
      <w:marRight w:val="0"/>
      <w:marTop w:val="0"/>
      <w:marBottom w:val="0"/>
      <w:divBdr>
        <w:top w:val="none" w:sz="0" w:space="0" w:color="auto"/>
        <w:left w:val="none" w:sz="0" w:space="0" w:color="auto"/>
        <w:bottom w:val="none" w:sz="0" w:space="0" w:color="auto"/>
        <w:right w:val="none" w:sz="0" w:space="0" w:color="auto"/>
      </w:divBdr>
    </w:div>
    <w:div w:id="1441493786">
      <w:bodyDiv w:val="1"/>
      <w:marLeft w:val="0"/>
      <w:marRight w:val="0"/>
      <w:marTop w:val="0"/>
      <w:marBottom w:val="0"/>
      <w:divBdr>
        <w:top w:val="none" w:sz="0" w:space="0" w:color="auto"/>
        <w:left w:val="none" w:sz="0" w:space="0" w:color="auto"/>
        <w:bottom w:val="none" w:sz="0" w:space="0" w:color="auto"/>
        <w:right w:val="none" w:sz="0" w:space="0" w:color="auto"/>
      </w:divBdr>
    </w:div>
    <w:div w:id="1443918744">
      <w:bodyDiv w:val="1"/>
      <w:marLeft w:val="0"/>
      <w:marRight w:val="0"/>
      <w:marTop w:val="0"/>
      <w:marBottom w:val="0"/>
      <w:divBdr>
        <w:top w:val="none" w:sz="0" w:space="0" w:color="auto"/>
        <w:left w:val="none" w:sz="0" w:space="0" w:color="auto"/>
        <w:bottom w:val="none" w:sz="0" w:space="0" w:color="auto"/>
        <w:right w:val="none" w:sz="0" w:space="0" w:color="auto"/>
      </w:divBdr>
    </w:div>
    <w:div w:id="1445735775">
      <w:bodyDiv w:val="1"/>
      <w:marLeft w:val="0"/>
      <w:marRight w:val="0"/>
      <w:marTop w:val="0"/>
      <w:marBottom w:val="0"/>
      <w:divBdr>
        <w:top w:val="none" w:sz="0" w:space="0" w:color="auto"/>
        <w:left w:val="none" w:sz="0" w:space="0" w:color="auto"/>
        <w:bottom w:val="none" w:sz="0" w:space="0" w:color="auto"/>
        <w:right w:val="none" w:sz="0" w:space="0" w:color="auto"/>
      </w:divBdr>
    </w:div>
    <w:div w:id="1452898569">
      <w:bodyDiv w:val="1"/>
      <w:marLeft w:val="0"/>
      <w:marRight w:val="0"/>
      <w:marTop w:val="0"/>
      <w:marBottom w:val="0"/>
      <w:divBdr>
        <w:top w:val="none" w:sz="0" w:space="0" w:color="auto"/>
        <w:left w:val="none" w:sz="0" w:space="0" w:color="auto"/>
        <w:bottom w:val="none" w:sz="0" w:space="0" w:color="auto"/>
        <w:right w:val="none" w:sz="0" w:space="0" w:color="auto"/>
      </w:divBdr>
    </w:div>
    <w:div w:id="1468742872">
      <w:bodyDiv w:val="1"/>
      <w:marLeft w:val="0"/>
      <w:marRight w:val="0"/>
      <w:marTop w:val="0"/>
      <w:marBottom w:val="0"/>
      <w:divBdr>
        <w:top w:val="none" w:sz="0" w:space="0" w:color="auto"/>
        <w:left w:val="none" w:sz="0" w:space="0" w:color="auto"/>
        <w:bottom w:val="none" w:sz="0" w:space="0" w:color="auto"/>
        <w:right w:val="none" w:sz="0" w:space="0" w:color="auto"/>
      </w:divBdr>
    </w:div>
    <w:div w:id="1470584818">
      <w:bodyDiv w:val="1"/>
      <w:marLeft w:val="0"/>
      <w:marRight w:val="0"/>
      <w:marTop w:val="0"/>
      <w:marBottom w:val="0"/>
      <w:divBdr>
        <w:top w:val="none" w:sz="0" w:space="0" w:color="auto"/>
        <w:left w:val="none" w:sz="0" w:space="0" w:color="auto"/>
        <w:bottom w:val="none" w:sz="0" w:space="0" w:color="auto"/>
        <w:right w:val="none" w:sz="0" w:space="0" w:color="auto"/>
      </w:divBdr>
    </w:div>
    <w:div w:id="1472214072">
      <w:bodyDiv w:val="1"/>
      <w:marLeft w:val="0"/>
      <w:marRight w:val="0"/>
      <w:marTop w:val="0"/>
      <w:marBottom w:val="0"/>
      <w:divBdr>
        <w:top w:val="none" w:sz="0" w:space="0" w:color="auto"/>
        <w:left w:val="none" w:sz="0" w:space="0" w:color="auto"/>
        <w:bottom w:val="none" w:sz="0" w:space="0" w:color="auto"/>
        <w:right w:val="none" w:sz="0" w:space="0" w:color="auto"/>
      </w:divBdr>
    </w:div>
    <w:div w:id="1472942560">
      <w:bodyDiv w:val="1"/>
      <w:marLeft w:val="0"/>
      <w:marRight w:val="0"/>
      <w:marTop w:val="0"/>
      <w:marBottom w:val="0"/>
      <w:divBdr>
        <w:top w:val="none" w:sz="0" w:space="0" w:color="auto"/>
        <w:left w:val="none" w:sz="0" w:space="0" w:color="auto"/>
        <w:bottom w:val="none" w:sz="0" w:space="0" w:color="auto"/>
        <w:right w:val="none" w:sz="0" w:space="0" w:color="auto"/>
      </w:divBdr>
    </w:div>
    <w:div w:id="1475030343">
      <w:bodyDiv w:val="1"/>
      <w:marLeft w:val="0"/>
      <w:marRight w:val="0"/>
      <w:marTop w:val="0"/>
      <w:marBottom w:val="0"/>
      <w:divBdr>
        <w:top w:val="none" w:sz="0" w:space="0" w:color="auto"/>
        <w:left w:val="none" w:sz="0" w:space="0" w:color="auto"/>
        <w:bottom w:val="none" w:sz="0" w:space="0" w:color="auto"/>
        <w:right w:val="none" w:sz="0" w:space="0" w:color="auto"/>
      </w:divBdr>
    </w:div>
    <w:div w:id="1483110241">
      <w:bodyDiv w:val="1"/>
      <w:marLeft w:val="0"/>
      <w:marRight w:val="0"/>
      <w:marTop w:val="0"/>
      <w:marBottom w:val="0"/>
      <w:divBdr>
        <w:top w:val="none" w:sz="0" w:space="0" w:color="auto"/>
        <w:left w:val="none" w:sz="0" w:space="0" w:color="auto"/>
        <w:bottom w:val="none" w:sz="0" w:space="0" w:color="auto"/>
        <w:right w:val="none" w:sz="0" w:space="0" w:color="auto"/>
      </w:divBdr>
    </w:div>
    <w:div w:id="1489513019">
      <w:bodyDiv w:val="1"/>
      <w:marLeft w:val="0"/>
      <w:marRight w:val="0"/>
      <w:marTop w:val="0"/>
      <w:marBottom w:val="0"/>
      <w:divBdr>
        <w:top w:val="none" w:sz="0" w:space="0" w:color="auto"/>
        <w:left w:val="none" w:sz="0" w:space="0" w:color="auto"/>
        <w:bottom w:val="none" w:sz="0" w:space="0" w:color="auto"/>
        <w:right w:val="none" w:sz="0" w:space="0" w:color="auto"/>
      </w:divBdr>
    </w:div>
    <w:div w:id="1489903885">
      <w:bodyDiv w:val="1"/>
      <w:marLeft w:val="0"/>
      <w:marRight w:val="0"/>
      <w:marTop w:val="0"/>
      <w:marBottom w:val="0"/>
      <w:divBdr>
        <w:top w:val="none" w:sz="0" w:space="0" w:color="auto"/>
        <w:left w:val="none" w:sz="0" w:space="0" w:color="auto"/>
        <w:bottom w:val="none" w:sz="0" w:space="0" w:color="auto"/>
        <w:right w:val="none" w:sz="0" w:space="0" w:color="auto"/>
      </w:divBdr>
    </w:div>
    <w:div w:id="1495996679">
      <w:bodyDiv w:val="1"/>
      <w:marLeft w:val="0"/>
      <w:marRight w:val="0"/>
      <w:marTop w:val="0"/>
      <w:marBottom w:val="0"/>
      <w:divBdr>
        <w:top w:val="none" w:sz="0" w:space="0" w:color="auto"/>
        <w:left w:val="none" w:sz="0" w:space="0" w:color="auto"/>
        <w:bottom w:val="none" w:sz="0" w:space="0" w:color="auto"/>
        <w:right w:val="none" w:sz="0" w:space="0" w:color="auto"/>
      </w:divBdr>
    </w:div>
    <w:div w:id="1513840997">
      <w:bodyDiv w:val="1"/>
      <w:marLeft w:val="0"/>
      <w:marRight w:val="0"/>
      <w:marTop w:val="0"/>
      <w:marBottom w:val="0"/>
      <w:divBdr>
        <w:top w:val="none" w:sz="0" w:space="0" w:color="auto"/>
        <w:left w:val="none" w:sz="0" w:space="0" w:color="auto"/>
        <w:bottom w:val="none" w:sz="0" w:space="0" w:color="auto"/>
        <w:right w:val="none" w:sz="0" w:space="0" w:color="auto"/>
      </w:divBdr>
    </w:div>
    <w:div w:id="1514033566">
      <w:bodyDiv w:val="1"/>
      <w:marLeft w:val="0"/>
      <w:marRight w:val="0"/>
      <w:marTop w:val="0"/>
      <w:marBottom w:val="0"/>
      <w:divBdr>
        <w:top w:val="none" w:sz="0" w:space="0" w:color="auto"/>
        <w:left w:val="none" w:sz="0" w:space="0" w:color="auto"/>
        <w:bottom w:val="none" w:sz="0" w:space="0" w:color="auto"/>
        <w:right w:val="none" w:sz="0" w:space="0" w:color="auto"/>
      </w:divBdr>
    </w:div>
    <w:div w:id="1517189673">
      <w:bodyDiv w:val="1"/>
      <w:marLeft w:val="0"/>
      <w:marRight w:val="0"/>
      <w:marTop w:val="0"/>
      <w:marBottom w:val="0"/>
      <w:divBdr>
        <w:top w:val="none" w:sz="0" w:space="0" w:color="auto"/>
        <w:left w:val="none" w:sz="0" w:space="0" w:color="auto"/>
        <w:bottom w:val="none" w:sz="0" w:space="0" w:color="auto"/>
        <w:right w:val="none" w:sz="0" w:space="0" w:color="auto"/>
      </w:divBdr>
    </w:div>
    <w:div w:id="1518537931">
      <w:bodyDiv w:val="1"/>
      <w:marLeft w:val="0"/>
      <w:marRight w:val="0"/>
      <w:marTop w:val="0"/>
      <w:marBottom w:val="0"/>
      <w:divBdr>
        <w:top w:val="none" w:sz="0" w:space="0" w:color="auto"/>
        <w:left w:val="none" w:sz="0" w:space="0" w:color="auto"/>
        <w:bottom w:val="none" w:sz="0" w:space="0" w:color="auto"/>
        <w:right w:val="none" w:sz="0" w:space="0" w:color="auto"/>
      </w:divBdr>
    </w:div>
    <w:div w:id="1521629535">
      <w:bodyDiv w:val="1"/>
      <w:marLeft w:val="0"/>
      <w:marRight w:val="0"/>
      <w:marTop w:val="0"/>
      <w:marBottom w:val="0"/>
      <w:divBdr>
        <w:top w:val="none" w:sz="0" w:space="0" w:color="auto"/>
        <w:left w:val="none" w:sz="0" w:space="0" w:color="auto"/>
        <w:bottom w:val="none" w:sz="0" w:space="0" w:color="auto"/>
        <w:right w:val="none" w:sz="0" w:space="0" w:color="auto"/>
      </w:divBdr>
    </w:div>
    <w:div w:id="1521894173">
      <w:bodyDiv w:val="1"/>
      <w:marLeft w:val="0"/>
      <w:marRight w:val="0"/>
      <w:marTop w:val="0"/>
      <w:marBottom w:val="0"/>
      <w:divBdr>
        <w:top w:val="none" w:sz="0" w:space="0" w:color="auto"/>
        <w:left w:val="none" w:sz="0" w:space="0" w:color="auto"/>
        <w:bottom w:val="none" w:sz="0" w:space="0" w:color="auto"/>
        <w:right w:val="none" w:sz="0" w:space="0" w:color="auto"/>
      </w:divBdr>
    </w:div>
    <w:div w:id="1555387063">
      <w:bodyDiv w:val="1"/>
      <w:marLeft w:val="0"/>
      <w:marRight w:val="0"/>
      <w:marTop w:val="0"/>
      <w:marBottom w:val="0"/>
      <w:divBdr>
        <w:top w:val="none" w:sz="0" w:space="0" w:color="auto"/>
        <w:left w:val="none" w:sz="0" w:space="0" w:color="auto"/>
        <w:bottom w:val="none" w:sz="0" w:space="0" w:color="auto"/>
        <w:right w:val="none" w:sz="0" w:space="0" w:color="auto"/>
      </w:divBdr>
    </w:div>
    <w:div w:id="1558591666">
      <w:bodyDiv w:val="1"/>
      <w:marLeft w:val="0"/>
      <w:marRight w:val="0"/>
      <w:marTop w:val="0"/>
      <w:marBottom w:val="0"/>
      <w:divBdr>
        <w:top w:val="none" w:sz="0" w:space="0" w:color="auto"/>
        <w:left w:val="none" w:sz="0" w:space="0" w:color="auto"/>
        <w:bottom w:val="none" w:sz="0" w:space="0" w:color="auto"/>
        <w:right w:val="none" w:sz="0" w:space="0" w:color="auto"/>
      </w:divBdr>
    </w:div>
    <w:div w:id="1576083521">
      <w:bodyDiv w:val="1"/>
      <w:marLeft w:val="0"/>
      <w:marRight w:val="0"/>
      <w:marTop w:val="0"/>
      <w:marBottom w:val="0"/>
      <w:divBdr>
        <w:top w:val="none" w:sz="0" w:space="0" w:color="auto"/>
        <w:left w:val="none" w:sz="0" w:space="0" w:color="auto"/>
        <w:bottom w:val="none" w:sz="0" w:space="0" w:color="auto"/>
        <w:right w:val="none" w:sz="0" w:space="0" w:color="auto"/>
      </w:divBdr>
    </w:div>
    <w:div w:id="1577744241">
      <w:bodyDiv w:val="1"/>
      <w:marLeft w:val="0"/>
      <w:marRight w:val="0"/>
      <w:marTop w:val="0"/>
      <w:marBottom w:val="0"/>
      <w:divBdr>
        <w:top w:val="none" w:sz="0" w:space="0" w:color="auto"/>
        <w:left w:val="none" w:sz="0" w:space="0" w:color="auto"/>
        <w:bottom w:val="none" w:sz="0" w:space="0" w:color="auto"/>
        <w:right w:val="none" w:sz="0" w:space="0" w:color="auto"/>
      </w:divBdr>
    </w:div>
    <w:div w:id="1594704939">
      <w:bodyDiv w:val="1"/>
      <w:marLeft w:val="0"/>
      <w:marRight w:val="0"/>
      <w:marTop w:val="0"/>
      <w:marBottom w:val="0"/>
      <w:divBdr>
        <w:top w:val="none" w:sz="0" w:space="0" w:color="auto"/>
        <w:left w:val="none" w:sz="0" w:space="0" w:color="auto"/>
        <w:bottom w:val="none" w:sz="0" w:space="0" w:color="auto"/>
        <w:right w:val="none" w:sz="0" w:space="0" w:color="auto"/>
      </w:divBdr>
    </w:div>
    <w:div w:id="1595701420">
      <w:bodyDiv w:val="1"/>
      <w:marLeft w:val="0"/>
      <w:marRight w:val="0"/>
      <w:marTop w:val="0"/>
      <w:marBottom w:val="0"/>
      <w:divBdr>
        <w:top w:val="none" w:sz="0" w:space="0" w:color="auto"/>
        <w:left w:val="none" w:sz="0" w:space="0" w:color="auto"/>
        <w:bottom w:val="none" w:sz="0" w:space="0" w:color="auto"/>
        <w:right w:val="none" w:sz="0" w:space="0" w:color="auto"/>
      </w:divBdr>
    </w:div>
    <w:div w:id="1597205033">
      <w:bodyDiv w:val="1"/>
      <w:marLeft w:val="0"/>
      <w:marRight w:val="0"/>
      <w:marTop w:val="0"/>
      <w:marBottom w:val="0"/>
      <w:divBdr>
        <w:top w:val="none" w:sz="0" w:space="0" w:color="auto"/>
        <w:left w:val="none" w:sz="0" w:space="0" w:color="auto"/>
        <w:bottom w:val="none" w:sz="0" w:space="0" w:color="auto"/>
        <w:right w:val="none" w:sz="0" w:space="0" w:color="auto"/>
      </w:divBdr>
    </w:div>
    <w:div w:id="1601988053">
      <w:bodyDiv w:val="1"/>
      <w:marLeft w:val="0"/>
      <w:marRight w:val="0"/>
      <w:marTop w:val="0"/>
      <w:marBottom w:val="0"/>
      <w:divBdr>
        <w:top w:val="none" w:sz="0" w:space="0" w:color="auto"/>
        <w:left w:val="none" w:sz="0" w:space="0" w:color="auto"/>
        <w:bottom w:val="none" w:sz="0" w:space="0" w:color="auto"/>
        <w:right w:val="none" w:sz="0" w:space="0" w:color="auto"/>
      </w:divBdr>
    </w:div>
    <w:div w:id="1605765922">
      <w:bodyDiv w:val="1"/>
      <w:marLeft w:val="0"/>
      <w:marRight w:val="0"/>
      <w:marTop w:val="0"/>
      <w:marBottom w:val="0"/>
      <w:divBdr>
        <w:top w:val="none" w:sz="0" w:space="0" w:color="auto"/>
        <w:left w:val="none" w:sz="0" w:space="0" w:color="auto"/>
        <w:bottom w:val="none" w:sz="0" w:space="0" w:color="auto"/>
        <w:right w:val="none" w:sz="0" w:space="0" w:color="auto"/>
      </w:divBdr>
    </w:div>
    <w:div w:id="1607426120">
      <w:bodyDiv w:val="1"/>
      <w:marLeft w:val="0"/>
      <w:marRight w:val="0"/>
      <w:marTop w:val="0"/>
      <w:marBottom w:val="0"/>
      <w:divBdr>
        <w:top w:val="none" w:sz="0" w:space="0" w:color="auto"/>
        <w:left w:val="none" w:sz="0" w:space="0" w:color="auto"/>
        <w:bottom w:val="none" w:sz="0" w:space="0" w:color="auto"/>
        <w:right w:val="none" w:sz="0" w:space="0" w:color="auto"/>
      </w:divBdr>
    </w:div>
    <w:div w:id="1609653385">
      <w:bodyDiv w:val="1"/>
      <w:marLeft w:val="0"/>
      <w:marRight w:val="0"/>
      <w:marTop w:val="0"/>
      <w:marBottom w:val="0"/>
      <w:divBdr>
        <w:top w:val="none" w:sz="0" w:space="0" w:color="auto"/>
        <w:left w:val="none" w:sz="0" w:space="0" w:color="auto"/>
        <w:bottom w:val="none" w:sz="0" w:space="0" w:color="auto"/>
        <w:right w:val="none" w:sz="0" w:space="0" w:color="auto"/>
      </w:divBdr>
    </w:div>
    <w:div w:id="1618756245">
      <w:bodyDiv w:val="1"/>
      <w:marLeft w:val="0"/>
      <w:marRight w:val="0"/>
      <w:marTop w:val="0"/>
      <w:marBottom w:val="0"/>
      <w:divBdr>
        <w:top w:val="none" w:sz="0" w:space="0" w:color="auto"/>
        <w:left w:val="none" w:sz="0" w:space="0" w:color="auto"/>
        <w:bottom w:val="none" w:sz="0" w:space="0" w:color="auto"/>
        <w:right w:val="none" w:sz="0" w:space="0" w:color="auto"/>
      </w:divBdr>
    </w:div>
    <w:div w:id="1635526586">
      <w:bodyDiv w:val="1"/>
      <w:marLeft w:val="0"/>
      <w:marRight w:val="0"/>
      <w:marTop w:val="0"/>
      <w:marBottom w:val="0"/>
      <w:divBdr>
        <w:top w:val="none" w:sz="0" w:space="0" w:color="auto"/>
        <w:left w:val="none" w:sz="0" w:space="0" w:color="auto"/>
        <w:bottom w:val="none" w:sz="0" w:space="0" w:color="auto"/>
        <w:right w:val="none" w:sz="0" w:space="0" w:color="auto"/>
      </w:divBdr>
    </w:div>
    <w:div w:id="1646422778">
      <w:bodyDiv w:val="1"/>
      <w:marLeft w:val="0"/>
      <w:marRight w:val="0"/>
      <w:marTop w:val="0"/>
      <w:marBottom w:val="0"/>
      <w:divBdr>
        <w:top w:val="none" w:sz="0" w:space="0" w:color="auto"/>
        <w:left w:val="none" w:sz="0" w:space="0" w:color="auto"/>
        <w:bottom w:val="none" w:sz="0" w:space="0" w:color="auto"/>
        <w:right w:val="none" w:sz="0" w:space="0" w:color="auto"/>
      </w:divBdr>
    </w:div>
    <w:div w:id="1648435307">
      <w:bodyDiv w:val="1"/>
      <w:marLeft w:val="0"/>
      <w:marRight w:val="0"/>
      <w:marTop w:val="0"/>
      <w:marBottom w:val="0"/>
      <w:divBdr>
        <w:top w:val="none" w:sz="0" w:space="0" w:color="auto"/>
        <w:left w:val="none" w:sz="0" w:space="0" w:color="auto"/>
        <w:bottom w:val="none" w:sz="0" w:space="0" w:color="auto"/>
        <w:right w:val="none" w:sz="0" w:space="0" w:color="auto"/>
      </w:divBdr>
    </w:div>
    <w:div w:id="1652951282">
      <w:bodyDiv w:val="1"/>
      <w:marLeft w:val="0"/>
      <w:marRight w:val="0"/>
      <w:marTop w:val="0"/>
      <w:marBottom w:val="0"/>
      <w:divBdr>
        <w:top w:val="none" w:sz="0" w:space="0" w:color="auto"/>
        <w:left w:val="none" w:sz="0" w:space="0" w:color="auto"/>
        <w:bottom w:val="none" w:sz="0" w:space="0" w:color="auto"/>
        <w:right w:val="none" w:sz="0" w:space="0" w:color="auto"/>
      </w:divBdr>
    </w:div>
    <w:div w:id="1654404087">
      <w:bodyDiv w:val="1"/>
      <w:marLeft w:val="0"/>
      <w:marRight w:val="0"/>
      <w:marTop w:val="0"/>
      <w:marBottom w:val="0"/>
      <w:divBdr>
        <w:top w:val="none" w:sz="0" w:space="0" w:color="auto"/>
        <w:left w:val="none" w:sz="0" w:space="0" w:color="auto"/>
        <w:bottom w:val="none" w:sz="0" w:space="0" w:color="auto"/>
        <w:right w:val="none" w:sz="0" w:space="0" w:color="auto"/>
      </w:divBdr>
    </w:div>
    <w:div w:id="1676152109">
      <w:bodyDiv w:val="1"/>
      <w:marLeft w:val="0"/>
      <w:marRight w:val="0"/>
      <w:marTop w:val="0"/>
      <w:marBottom w:val="0"/>
      <w:divBdr>
        <w:top w:val="none" w:sz="0" w:space="0" w:color="auto"/>
        <w:left w:val="none" w:sz="0" w:space="0" w:color="auto"/>
        <w:bottom w:val="none" w:sz="0" w:space="0" w:color="auto"/>
        <w:right w:val="none" w:sz="0" w:space="0" w:color="auto"/>
      </w:divBdr>
    </w:div>
    <w:div w:id="1680810007">
      <w:bodyDiv w:val="1"/>
      <w:marLeft w:val="0"/>
      <w:marRight w:val="0"/>
      <w:marTop w:val="0"/>
      <w:marBottom w:val="0"/>
      <w:divBdr>
        <w:top w:val="none" w:sz="0" w:space="0" w:color="auto"/>
        <w:left w:val="none" w:sz="0" w:space="0" w:color="auto"/>
        <w:bottom w:val="none" w:sz="0" w:space="0" w:color="auto"/>
        <w:right w:val="none" w:sz="0" w:space="0" w:color="auto"/>
      </w:divBdr>
    </w:div>
    <w:div w:id="1684698207">
      <w:bodyDiv w:val="1"/>
      <w:marLeft w:val="0"/>
      <w:marRight w:val="0"/>
      <w:marTop w:val="0"/>
      <w:marBottom w:val="0"/>
      <w:divBdr>
        <w:top w:val="none" w:sz="0" w:space="0" w:color="auto"/>
        <w:left w:val="none" w:sz="0" w:space="0" w:color="auto"/>
        <w:bottom w:val="none" w:sz="0" w:space="0" w:color="auto"/>
        <w:right w:val="none" w:sz="0" w:space="0" w:color="auto"/>
      </w:divBdr>
    </w:div>
    <w:div w:id="1686520443">
      <w:bodyDiv w:val="1"/>
      <w:marLeft w:val="0"/>
      <w:marRight w:val="0"/>
      <w:marTop w:val="0"/>
      <w:marBottom w:val="0"/>
      <w:divBdr>
        <w:top w:val="none" w:sz="0" w:space="0" w:color="auto"/>
        <w:left w:val="none" w:sz="0" w:space="0" w:color="auto"/>
        <w:bottom w:val="none" w:sz="0" w:space="0" w:color="auto"/>
        <w:right w:val="none" w:sz="0" w:space="0" w:color="auto"/>
      </w:divBdr>
    </w:div>
    <w:div w:id="1696156980">
      <w:bodyDiv w:val="1"/>
      <w:marLeft w:val="0"/>
      <w:marRight w:val="0"/>
      <w:marTop w:val="0"/>
      <w:marBottom w:val="0"/>
      <w:divBdr>
        <w:top w:val="none" w:sz="0" w:space="0" w:color="auto"/>
        <w:left w:val="none" w:sz="0" w:space="0" w:color="auto"/>
        <w:bottom w:val="none" w:sz="0" w:space="0" w:color="auto"/>
        <w:right w:val="none" w:sz="0" w:space="0" w:color="auto"/>
      </w:divBdr>
    </w:div>
    <w:div w:id="1698197175">
      <w:bodyDiv w:val="1"/>
      <w:marLeft w:val="0"/>
      <w:marRight w:val="0"/>
      <w:marTop w:val="0"/>
      <w:marBottom w:val="0"/>
      <w:divBdr>
        <w:top w:val="none" w:sz="0" w:space="0" w:color="auto"/>
        <w:left w:val="none" w:sz="0" w:space="0" w:color="auto"/>
        <w:bottom w:val="none" w:sz="0" w:space="0" w:color="auto"/>
        <w:right w:val="none" w:sz="0" w:space="0" w:color="auto"/>
      </w:divBdr>
    </w:div>
    <w:div w:id="1717046037">
      <w:bodyDiv w:val="1"/>
      <w:marLeft w:val="0"/>
      <w:marRight w:val="0"/>
      <w:marTop w:val="0"/>
      <w:marBottom w:val="0"/>
      <w:divBdr>
        <w:top w:val="none" w:sz="0" w:space="0" w:color="auto"/>
        <w:left w:val="none" w:sz="0" w:space="0" w:color="auto"/>
        <w:bottom w:val="none" w:sz="0" w:space="0" w:color="auto"/>
        <w:right w:val="none" w:sz="0" w:space="0" w:color="auto"/>
      </w:divBdr>
    </w:div>
    <w:div w:id="1720276486">
      <w:bodyDiv w:val="1"/>
      <w:marLeft w:val="0"/>
      <w:marRight w:val="0"/>
      <w:marTop w:val="0"/>
      <w:marBottom w:val="0"/>
      <w:divBdr>
        <w:top w:val="none" w:sz="0" w:space="0" w:color="auto"/>
        <w:left w:val="none" w:sz="0" w:space="0" w:color="auto"/>
        <w:bottom w:val="none" w:sz="0" w:space="0" w:color="auto"/>
        <w:right w:val="none" w:sz="0" w:space="0" w:color="auto"/>
      </w:divBdr>
    </w:div>
    <w:div w:id="1750031330">
      <w:bodyDiv w:val="1"/>
      <w:marLeft w:val="0"/>
      <w:marRight w:val="0"/>
      <w:marTop w:val="0"/>
      <w:marBottom w:val="0"/>
      <w:divBdr>
        <w:top w:val="none" w:sz="0" w:space="0" w:color="auto"/>
        <w:left w:val="none" w:sz="0" w:space="0" w:color="auto"/>
        <w:bottom w:val="none" w:sz="0" w:space="0" w:color="auto"/>
        <w:right w:val="none" w:sz="0" w:space="0" w:color="auto"/>
      </w:divBdr>
    </w:div>
    <w:div w:id="1752114674">
      <w:bodyDiv w:val="1"/>
      <w:marLeft w:val="0"/>
      <w:marRight w:val="0"/>
      <w:marTop w:val="0"/>
      <w:marBottom w:val="0"/>
      <w:divBdr>
        <w:top w:val="none" w:sz="0" w:space="0" w:color="auto"/>
        <w:left w:val="none" w:sz="0" w:space="0" w:color="auto"/>
        <w:bottom w:val="none" w:sz="0" w:space="0" w:color="auto"/>
        <w:right w:val="none" w:sz="0" w:space="0" w:color="auto"/>
      </w:divBdr>
    </w:div>
    <w:div w:id="1752660579">
      <w:bodyDiv w:val="1"/>
      <w:marLeft w:val="0"/>
      <w:marRight w:val="0"/>
      <w:marTop w:val="0"/>
      <w:marBottom w:val="0"/>
      <w:divBdr>
        <w:top w:val="none" w:sz="0" w:space="0" w:color="auto"/>
        <w:left w:val="none" w:sz="0" w:space="0" w:color="auto"/>
        <w:bottom w:val="none" w:sz="0" w:space="0" w:color="auto"/>
        <w:right w:val="none" w:sz="0" w:space="0" w:color="auto"/>
      </w:divBdr>
    </w:div>
    <w:div w:id="1759786685">
      <w:bodyDiv w:val="1"/>
      <w:marLeft w:val="0"/>
      <w:marRight w:val="0"/>
      <w:marTop w:val="0"/>
      <w:marBottom w:val="0"/>
      <w:divBdr>
        <w:top w:val="none" w:sz="0" w:space="0" w:color="auto"/>
        <w:left w:val="none" w:sz="0" w:space="0" w:color="auto"/>
        <w:bottom w:val="none" w:sz="0" w:space="0" w:color="auto"/>
        <w:right w:val="none" w:sz="0" w:space="0" w:color="auto"/>
      </w:divBdr>
    </w:div>
    <w:div w:id="1762992822">
      <w:bodyDiv w:val="1"/>
      <w:marLeft w:val="0"/>
      <w:marRight w:val="0"/>
      <w:marTop w:val="0"/>
      <w:marBottom w:val="0"/>
      <w:divBdr>
        <w:top w:val="none" w:sz="0" w:space="0" w:color="auto"/>
        <w:left w:val="none" w:sz="0" w:space="0" w:color="auto"/>
        <w:bottom w:val="none" w:sz="0" w:space="0" w:color="auto"/>
        <w:right w:val="none" w:sz="0" w:space="0" w:color="auto"/>
      </w:divBdr>
    </w:div>
    <w:div w:id="1766414310">
      <w:bodyDiv w:val="1"/>
      <w:marLeft w:val="0"/>
      <w:marRight w:val="0"/>
      <w:marTop w:val="0"/>
      <w:marBottom w:val="0"/>
      <w:divBdr>
        <w:top w:val="none" w:sz="0" w:space="0" w:color="auto"/>
        <w:left w:val="none" w:sz="0" w:space="0" w:color="auto"/>
        <w:bottom w:val="none" w:sz="0" w:space="0" w:color="auto"/>
        <w:right w:val="none" w:sz="0" w:space="0" w:color="auto"/>
      </w:divBdr>
    </w:div>
    <w:div w:id="1776629862">
      <w:bodyDiv w:val="1"/>
      <w:marLeft w:val="0"/>
      <w:marRight w:val="0"/>
      <w:marTop w:val="0"/>
      <w:marBottom w:val="0"/>
      <w:divBdr>
        <w:top w:val="none" w:sz="0" w:space="0" w:color="auto"/>
        <w:left w:val="none" w:sz="0" w:space="0" w:color="auto"/>
        <w:bottom w:val="none" w:sz="0" w:space="0" w:color="auto"/>
        <w:right w:val="none" w:sz="0" w:space="0" w:color="auto"/>
      </w:divBdr>
    </w:div>
    <w:div w:id="1785685734">
      <w:bodyDiv w:val="1"/>
      <w:marLeft w:val="0"/>
      <w:marRight w:val="0"/>
      <w:marTop w:val="0"/>
      <w:marBottom w:val="0"/>
      <w:divBdr>
        <w:top w:val="none" w:sz="0" w:space="0" w:color="auto"/>
        <w:left w:val="none" w:sz="0" w:space="0" w:color="auto"/>
        <w:bottom w:val="none" w:sz="0" w:space="0" w:color="auto"/>
        <w:right w:val="none" w:sz="0" w:space="0" w:color="auto"/>
      </w:divBdr>
    </w:div>
    <w:div w:id="1787657905">
      <w:bodyDiv w:val="1"/>
      <w:marLeft w:val="0"/>
      <w:marRight w:val="0"/>
      <w:marTop w:val="0"/>
      <w:marBottom w:val="0"/>
      <w:divBdr>
        <w:top w:val="none" w:sz="0" w:space="0" w:color="auto"/>
        <w:left w:val="none" w:sz="0" w:space="0" w:color="auto"/>
        <w:bottom w:val="none" w:sz="0" w:space="0" w:color="auto"/>
        <w:right w:val="none" w:sz="0" w:space="0" w:color="auto"/>
      </w:divBdr>
    </w:div>
    <w:div w:id="1787770221">
      <w:bodyDiv w:val="1"/>
      <w:marLeft w:val="0"/>
      <w:marRight w:val="0"/>
      <w:marTop w:val="0"/>
      <w:marBottom w:val="0"/>
      <w:divBdr>
        <w:top w:val="none" w:sz="0" w:space="0" w:color="auto"/>
        <w:left w:val="none" w:sz="0" w:space="0" w:color="auto"/>
        <w:bottom w:val="none" w:sz="0" w:space="0" w:color="auto"/>
        <w:right w:val="none" w:sz="0" w:space="0" w:color="auto"/>
      </w:divBdr>
    </w:div>
    <w:div w:id="1798377344">
      <w:bodyDiv w:val="1"/>
      <w:marLeft w:val="0"/>
      <w:marRight w:val="0"/>
      <w:marTop w:val="0"/>
      <w:marBottom w:val="0"/>
      <w:divBdr>
        <w:top w:val="none" w:sz="0" w:space="0" w:color="auto"/>
        <w:left w:val="none" w:sz="0" w:space="0" w:color="auto"/>
        <w:bottom w:val="none" w:sz="0" w:space="0" w:color="auto"/>
        <w:right w:val="none" w:sz="0" w:space="0" w:color="auto"/>
      </w:divBdr>
    </w:div>
    <w:div w:id="1803419848">
      <w:bodyDiv w:val="1"/>
      <w:marLeft w:val="0"/>
      <w:marRight w:val="0"/>
      <w:marTop w:val="0"/>
      <w:marBottom w:val="0"/>
      <w:divBdr>
        <w:top w:val="none" w:sz="0" w:space="0" w:color="auto"/>
        <w:left w:val="none" w:sz="0" w:space="0" w:color="auto"/>
        <w:bottom w:val="none" w:sz="0" w:space="0" w:color="auto"/>
        <w:right w:val="none" w:sz="0" w:space="0" w:color="auto"/>
      </w:divBdr>
    </w:div>
    <w:div w:id="1803963759">
      <w:bodyDiv w:val="1"/>
      <w:marLeft w:val="0"/>
      <w:marRight w:val="0"/>
      <w:marTop w:val="0"/>
      <w:marBottom w:val="0"/>
      <w:divBdr>
        <w:top w:val="none" w:sz="0" w:space="0" w:color="auto"/>
        <w:left w:val="none" w:sz="0" w:space="0" w:color="auto"/>
        <w:bottom w:val="none" w:sz="0" w:space="0" w:color="auto"/>
        <w:right w:val="none" w:sz="0" w:space="0" w:color="auto"/>
      </w:divBdr>
    </w:div>
    <w:div w:id="1807579581">
      <w:bodyDiv w:val="1"/>
      <w:marLeft w:val="0"/>
      <w:marRight w:val="0"/>
      <w:marTop w:val="0"/>
      <w:marBottom w:val="0"/>
      <w:divBdr>
        <w:top w:val="none" w:sz="0" w:space="0" w:color="auto"/>
        <w:left w:val="none" w:sz="0" w:space="0" w:color="auto"/>
        <w:bottom w:val="none" w:sz="0" w:space="0" w:color="auto"/>
        <w:right w:val="none" w:sz="0" w:space="0" w:color="auto"/>
      </w:divBdr>
    </w:div>
    <w:div w:id="1811434007">
      <w:bodyDiv w:val="1"/>
      <w:marLeft w:val="0"/>
      <w:marRight w:val="0"/>
      <w:marTop w:val="0"/>
      <w:marBottom w:val="0"/>
      <w:divBdr>
        <w:top w:val="none" w:sz="0" w:space="0" w:color="auto"/>
        <w:left w:val="none" w:sz="0" w:space="0" w:color="auto"/>
        <w:bottom w:val="none" w:sz="0" w:space="0" w:color="auto"/>
        <w:right w:val="none" w:sz="0" w:space="0" w:color="auto"/>
      </w:divBdr>
    </w:div>
    <w:div w:id="1834370000">
      <w:bodyDiv w:val="1"/>
      <w:marLeft w:val="0"/>
      <w:marRight w:val="0"/>
      <w:marTop w:val="0"/>
      <w:marBottom w:val="0"/>
      <w:divBdr>
        <w:top w:val="none" w:sz="0" w:space="0" w:color="auto"/>
        <w:left w:val="none" w:sz="0" w:space="0" w:color="auto"/>
        <w:bottom w:val="none" w:sz="0" w:space="0" w:color="auto"/>
        <w:right w:val="none" w:sz="0" w:space="0" w:color="auto"/>
      </w:divBdr>
    </w:div>
    <w:div w:id="1839006118">
      <w:bodyDiv w:val="1"/>
      <w:marLeft w:val="0"/>
      <w:marRight w:val="0"/>
      <w:marTop w:val="0"/>
      <w:marBottom w:val="0"/>
      <w:divBdr>
        <w:top w:val="none" w:sz="0" w:space="0" w:color="auto"/>
        <w:left w:val="none" w:sz="0" w:space="0" w:color="auto"/>
        <w:bottom w:val="none" w:sz="0" w:space="0" w:color="auto"/>
        <w:right w:val="none" w:sz="0" w:space="0" w:color="auto"/>
      </w:divBdr>
    </w:div>
    <w:div w:id="1845050965">
      <w:bodyDiv w:val="1"/>
      <w:marLeft w:val="0"/>
      <w:marRight w:val="0"/>
      <w:marTop w:val="0"/>
      <w:marBottom w:val="0"/>
      <w:divBdr>
        <w:top w:val="none" w:sz="0" w:space="0" w:color="auto"/>
        <w:left w:val="none" w:sz="0" w:space="0" w:color="auto"/>
        <w:bottom w:val="none" w:sz="0" w:space="0" w:color="auto"/>
        <w:right w:val="none" w:sz="0" w:space="0" w:color="auto"/>
      </w:divBdr>
    </w:div>
    <w:div w:id="1846363691">
      <w:bodyDiv w:val="1"/>
      <w:marLeft w:val="0"/>
      <w:marRight w:val="0"/>
      <w:marTop w:val="0"/>
      <w:marBottom w:val="0"/>
      <w:divBdr>
        <w:top w:val="none" w:sz="0" w:space="0" w:color="auto"/>
        <w:left w:val="none" w:sz="0" w:space="0" w:color="auto"/>
        <w:bottom w:val="none" w:sz="0" w:space="0" w:color="auto"/>
        <w:right w:val="none" w:sz="0" w:space="0" w:color="auto"/>
      </w:divBdr>
    </w:div>
    <w:div w:id="1852639981">
      <w:bodyDiv w:val="1"/>
      <w:marLeft w:val="0"/>
      <w:marRight w:val="0"/>
      <w:marTop w:val="0"/>
      <w:marBottom w:val="0"/>
      <w:divBdr>
        <w:top w:val="none" w:sz="0" w:space="0" w:color="auto"/>
        <w:left w:val="none" w:sz="0" w:space="0" w:color="auto"/>
        <w:bottom w:val="none" w:sz="0" w:space="0" w:color="auto"/>
        <w:right w:val="none" w:sz="0" w:space="0" w:color="auto"/>
      </w:divBdr>
    </w:div>
    <w:div w:id="1854029861">
      <w:bodyDiv w:val="1"/>
      <w:marLeft w:val="0"/>
      <w:marRight w:val="0"/>
      <w:marTop w:val="0"/>
      <w:marBottom w:val="0"/>
      <w:divBdr>
        <w:top w:val="none" w:sz="0" w:space="0" w:color="auto"/>
        <w:left w:val="none" w:sz="0" w:space="0" w:color="auto"/>
        <w:bottom w:val="none" w:sz="0" w:space="0" w:color="auto"/>
        <w:right w:val="none" w:sz="0" w:space="0" w:color="auto"/>
      </w:divBdr>
    </w:div>
    <w:div w:id="1857385374">
      <w:bodyDiv w:val="1"/>
      <w:marLeft w:val="0"/>
      <w:marRight w:val="0"/>
      <w:marTop w:val="0"/>
      <w:marBottom w:val="0"/>
      <w:divBdr>
        <w:top w:val="none" w:sz="0" w:space="0" w:color="auto"/>
        <w:left w:val="none" w:sz="0" w:space="0" w:color="auto"/>
        <w:bottom w:val="none" w:sz="0" w:space="0" w:color="auto"/>
        <w:right w:val="none" w:sz="0" w:space="0" w:color="auto"/>
      </w:divBdr>
    </w:div>
    <w:div w:id="1858032515">
      <w:bodyDiv w:val="1"/>
      <w:marLeft w:val="0"/>
      <w:marRight w:val="0"/>
      <w:marTop w:val="0"/>
      <w:marBottom w:val="0"/>
      <w:divBdr>
        <w:top w:val="none" w:sz="0" w:space="0" w:color="auto"/>
        <w:left w:val="none" w:sz="0" w:space="0" w:color="auto"/>
        <w:bottom w:val="none" w:sz="0" w:space="0" w:color="auto"/>
        <w:right w:val="none" w:sz="0" w:space="0" w:color="auto"/>
      </w:divBdr>
    </w:div>
    <w:div w:id="1858420877">
      <w:bodyDiv w:val="1"/>
      <w:marLeft w:val="0"/>
      <w:marRight w:val="0"/>
      <w:marTop w:val="0"/>
      <w:marBottom w:val="0"/>
      <w:divBdr>
        <w:top w:val="none" w:sz="0" w:space="0" w:color="auto"/>
        <w:left w:val="none" w:sz="0" w:space="0" w:color="auto"/>
        <w:bottom w:val="none" w:sz="0" w:space="0" w:color="auto"/>
        <w:right w:val="none" w:sz="0" w:space="0" w:color="auto"/>
      </w:divBdr>
    </w:div>
    <w:div w:id="1862816262">
      <w:bodyDiv w:val="1"/>
      <w:marLeft w:val="0"/>
      <w:marRight w:val="0"/>
      <w:marTop w:val="0"/>
      <w:marBottom w:val="0"/>
      <w:divBdr>
        <w:top w:val="none" w:sz="0" w:space="0" w:color="auto"/>
        <w:left w:val="none" w:sz="0" w:space="0" w:color="auto"/>
        <w:bottom w:val="none" w:sz="0" w:space="0" w:color="auto"/>
        <w:right w:val="none" w:sz="0" w:space="0" w:color="auto"/>
      </w:divBdr>
    </w:div>
    <w:div w:id="1870336731">
      <w:bodyDiv w:val="1"/>
      <w:marLeft w:val="0"/>
      <w:marRight w:val="0"/>
      <w:marTop w:val="0"/>
      <w:marBottom w:val="0"/>
      <w:divBdr>
        <w:top w:val="none" w:sz="0" w:space="0" w:color="auto"/>
        <w:left w:val="none" w:sz="0" w:space="0" w:color="auto"/>
        <w:bottom w:val="none" w:sz="0" w:space="0" w:color="auto"/>
        <w:right w:val="none" w:sz="0" w:space="0" w:color="auto"/>
      </w:divBdr>
    </w:div>
    <w:div w:id="1878810246">
      <w:bodyDiv w:val="1"/>
      <w:marLeft w:val="0"/>
      <w:marRight w:val="0"/>
      <w:marTop w:val="0"/>
      <w:marBottom w:val="0"/>
      <w:divBdr>
        <w:top w:val="none" w:sz="0" w:space="0" w:color="auto"/>
        <w:left w:val="none" w:sz="0" w:space="0" w:color="auto"/>
        <w:bottom w:val="none" w:sz="0" w:space="0" w:color="auto"/>
        <w:right w:val="none" w:sz="0" w:space="0" w:color="auto"/>
      </w:divBdr>
    </w:div>
    <w:div w:id="1882473078">
      <w:bodyDiv w:val="1"/>
      <w:marLeft w:val="0"/>
      <w:marRight w:val="0"/>
      <w:marTop w:val="0"/>
      <w:marBottom w:val="0"/>
      <w:divBdr>
        <w:top w:val="none" w:sz="0" w:space="0" w:color="auto"/>
        <w:left w:val="none" w:sz="0" w:space="0" w:color="auto"/>
        <w:bottom w:val="none" w:sz="0" w:space="0" w:color="auto"/>
        <w:right w:val="none" w:sz="0" w:space="0" w:color="auto"/>
      </w:divBdr>
    </w:div>
    <w:div w:id="1890679058">
      <w:bodyDiv w:val="1"/>
      <w:marLeft w:val="0"/>
      <w:marRight w:val="0"/>
      <w:marTop w:val="0"/>
      <w:marBottom w:val="0"/>
      <w:divBdr>
        <w:top w:val="none" w:sz="0" w:space="0" w:color="auto"/>
        <w:left w:val="none" w:sz="0" w:space="0" w:color="auto"/>
        <w:bottom w:val="none" w:sz="0" w:space="0" w:color="auto"/>
        <w:right w:val="none" w:sz="0" w:space="0" w:color="auto"/>
      </w:divBdr>
    </w:div>
    <w:div w:id="1891725922">
      <w:bodyDiv w:val="1"/>
      <w:marLeft w:val="0"/>
      <w:marRight w:val="0"/>
      <w:marTop w:val="0"/>
      <w:marBottom w:val="0"/>
      <w:divBdr>
        <w:top w:val="none" w:sz="0" w:space="0" w:color="auto"/>
        <w:left w:val="none" w:sz="0" w:space="0" w:color="auto"/>
        <w:bottom w:val="none" w:sz="0" w:space="0" w:color="auto"/>
        <w:right w:val="none" w:sz="0" w:space="0" w:color="auto"/>
      </w:divBdr>
    </w:div>
    <w:div w:id="1892030869">
      <w:bodyDiv w:val="1"/>
      <w:marLeft w:val="0"/>
      <w:marRight w:val="0"/>
      <w:marTop w:val="0"/>
      <w:marBottom w:val="0"/>
      <w:divBdr>
        <w:top w:val="none" w:sz="0" w:space="0" w:color="auto"/>
        <w:left w:val="none" w:sz="0" w:space="0" w:color="auto"/>
        <w:bottom w:val="none" w:sz="0" w:space="0" w:color="auto"/>
        <w:right w:val="none" w:sz="0" w:space="0" w:color="auto"/>
      </w:divBdr>
    </w:div>
    <w:div w:id="1898589704">
      <w:bodyDiv w:val="1"/>
      <w:marLeft w:val="0"/>
      <w:marRight w:val="0"/>
      <w:marTop w:val="0"/>
      <w:marBottom w:val="0"/>
      <w:divBdr>
        <w:top w:val="none" w:sz="0" w:space="0" w:color="auto"/>
        <w:left w:val="none" w:sz="0" w:space="0" w:color="auto"/>
        <w:bottom w:val="none" w:sz="0" w:space="0" w:color="auto"/>
        <w:right w:val="none" w:sz="0" w:space="0" w:color="auto"/>
      </w:divBdr>
    </w:div>
    <w:div w:id="1903448322">
      <w:bodyDiv w:val="1"/>
      <w:marLeft w:val="0"/>
      <w:marRight w:val="0"/>
      <w:marTop w:val="0"/>
      <w:marBottom w:val="0"/>
      <w:divBdr>
        <w:top w:val="none" w:sz="0" w:space="0" w:color="auto"/>
        <w:left w:val="none" w:sz="0" w:space="0" w:color="auto"/>
        <w:bottom w:val="none" w:sz="0" w:space="0" w:color="auto"/>
        <w:right w:val="none" w:sz="0" w:space="0" w:color="auto"/>
      </w:divBdr>
    </w:div>
    <w:div w:id="1912037062">
      <w:bodyDiv w:val="1"/>
      <w:marLeft w:val="0"/>
      <w:marRight w:val="0"/>
      <w:marTop w:val="0"/>
      <w:marBottom w:val="0"/>
      <w:divBdr>
        <w:top w:val="none" w:sz="0" w:space="0" w:color="auto"/>
        <w:left w:val="none" w:sz="0" w:space="0" w:color="auto"/>
        <w:bottom w:val="none" w:sz="0" w:space="0" w:color="auto"/>
        <w:right w:val="none" w:sz="0" w:space="0" w:color="auto"/>
      </w:divBdr>
    </w:div>
    <w:div w:id="1943950688">
      <w:bodyDiv w:val="1"/>
      <w:marLeft w:val="0"/>
      <w:marRight w:val="0"/>
      <w:marTop w:val="0"/>
      <w:marBottom w:val="0"/>
      <w:divBdr>
        <w:top w:val="none" w:sz="0" w:space="0" w:color="auto"/>
        <w:left w:val="none" w:sz="0" w:space="0" w:color="auto"/>
        <w:bottom w:val="none" w:sz="0" w:space="0" w:color="auto"/>
        <w:right w:val="none" w:sz="0" w:space="0" w:color="auto"/>
      </w:divBdr>
      <w:divsChild>
        <w:div w:id="1984236981">
          <w:marLeft w:val="0"/>
          <w:marRight w:val="0"/>
          <w:marTop w:val="0"/>
          <w:marBottom w:val="0"/>
          <w:divBdr>
            <w:top w:val="none" w:sz="0" w:space="0" w:color="auto"/>
            <w:left w:val="none" w:sz="0" w:space="0" w:color="auto"/>
            <w:bottom w:val="none" w:sz="0" w:space="0" w:color="auto"/>
            <w:right w:val="none" w:sz="0" w:space="0" w:color="auto"/>
          </w:divBdr>
        </w:div>
      </w:divsChild>
    </w:div>
    <w:div w:id="1962490078">
      <w:bodyDiv w:val="1"/>
      <w:marLeft w:val="0"/>
      <w:marRight w:val="0"/>
      <w:marTop w:val="0"/>
      <w:marBottom w:val="0"/>
      <w:divBdr>
        <w:top w:val="none" w:sz="0" w:space="0" w:color="auto"/>
        <w:left w:val="none" w:sz="0" w:space="0" w:color="auto"/>
        <w:bottom w:val="none" w:sz="0" w:space="0" w:color="auto"/>
        <w:right w:val="none" w:sz="0" w:space="0" w:color="auto"/>
      </w:divBdr>
    </w:div>
    <w:div w:id="1967195266">
      <w:bodyDiv w:val="1"/>
      <w:marLeft w:val="0"/>
      <w:marRight w:val="0"/>
      <w:marTop w:val="0"/>
      <w:marBottom w:val="0"/>
      <w:divBdr>
        <w:top w:val="none" w:sz="0" w:space="0" w:color="auto"/>
        <w:left w:val="none" w:sz="0" w:space="0" w:color="auto"/>
        <w:bottom w:val="none" w:sz="0" w:space="0" w:color="auto"/>
        <w:right w:val="none" w:sz="0" w:space="0" w:color="auto"/>
      </w:divBdr>
    </w:div>
    <w:div w:id="1967613540">
      <w:bodyDiv w:val="1"/>
      <w:marLeft w:val="0"/>
      <w:marRight w:val="0"/>
      <w:marTop w:val="0"/>
      <w:marBottom w:val="0"/>
      <w:divBdr>
        <w:top w:val="none" w:sz="0" w:space="0" w:color="auto"/>
        <w:left w:val="none" w:sz="0" w:space="0" w:color="auto"/>
        <w:bottom w:val="none" w:sz="0" w:space="0" w:color="auto"/>
        <w:right w:val="none" w:sz="0" w:space="0" w:color="auto"/>
      </w:divBdr>
    </w:div>
    <w:div w:id="1977757850">
      <w:bodyDiv w:val="1"/>
      <w:marLeft w:val="0"/>
      <w:marRight w:val="0"/>
      <w:marTop w:val="0"/>
      <w:marBottom w:val="0"/>
      <w:divBdr>
        <w:top w:val="none" w:sz="0" w:space="0" w:color="auto"/>
        <w:left w:val="none" w:sz="0" w:space="0" w:color="auto"/>
        <w:bottom w:val="none" w:sz="0" w:space="0" w:color="auto"/>
        <w:right w:val="none" w:sz="0" w:space="0" w:color="auto"/>
      </w:divBdr>
    </w:div>
    <w:div w:id="1981686885">
      <w:bodyDiv w:val="1"/>
      <w:marLeft w:val="0"/>
      <w:marRight w:val="0"/>
      <w:marTop w:val="0"/>
      <w:marBottom w:val="0"/>
      <w:divBdr>
        <w:top w:val="none" w:sz="0" w:space="0" w:color="auto"/>
        <w:left w:val="none" w:sz="0" w:space="0" w:color="auto"/>
        <w:bottom w:val="none" w:sz="0" w:space="0" w:color="auto"/>
        <w:right w:val="none" w:sz="0" w:space="0" w:color="auto"/>
      </w:divBdr>
    </w:div>
    <w:div w:id="1984769277">
      <w:bodyDiv w:val="1"/>
      <w:marLeft w:val="0"/>
      <w:marRight w:val="0"/>
      <w:marTop w:val="0"/>
      <w:marBottom w:val="0"/>
      <w:divBdr>
        <w:top w:val="none" w:sz="0" w:space="0" w:color="auto"/>
        <w:left w:val="none" w:sz="0" w:space="0" w:color="auto"/>
        <w:bottom w:val="none" w:sz="0" w:space="0" w:color="auto"/>
        <w:right w:val="none" w:sz="0" w:space="0" w:color="auto"/>
      </w:divBdr>
    </w:div>
    <w:div w:id="1991589010">
      <w:bodyDiv w:val="1"/>
      <w:marLeft w:val="0"/>
      <w:marRight w:val="0"/>
      <w:marTop w:val="0"/>
      <w:marBottom w:val="0"/>
      <w:divBdr>
        <w:top w:val="none" w:sz="0" w:space="0" w:color="auto"/>
        <w:left w:val="none" w:sz="0" w:space="0" w:color="auto"/>
        <w:bottom w:val="none" w:sz="0" w:space="0" w:color="auto"/>
        <w:right w:val="none" w:sz="0" w:space="0" w:color="auto"/>
      </w:divBdr>
    </w:div>
    <w:div w:id="2007247318">
      <w:bodyDiv w:val="1"/>
      <w:marLeft w:val="0"/>
      <w:marRight w:val="0"/>
      <w:marTop w:val="0"/>
      <w:marBottom w:val="0"/>
      <w:divBdr>
        <w:top w:val="none" w:sz="0" w:space="0" w:color="auto"/>
        <w:left w:val="none" w:sz="0" w:space="0" w:color="auto"/>
        <w:bottom w:val="none" w:sz="0" w:space="0" w:color="auto"/>
        <w:right w:val="none" w:sz="0" w:space="0" w:color="auto"/>
      </w:divBdr>
    </w:div>
    <w:div w:id="2007593530">
      <w:bodyDiv w:val="1"/>
      <w:marLeft w:val="0"/>
      <w:marRight w:val="0"/>
      <w:marTop w:val="0"/>
      <w:marBottom w:val="0"/>
      <w:divBdr>
        <w:top w:val="none" w:sz="0" w:space="0" w:color="auto"/>
        <w:left w:val="none" w:sz="0" w:space="0" w:color="auto"/>
        <w:bottom w:val="none" w:sz="0" w:space="0" w:color="auto"/>
        <w:right w:val="none" w:sz="0" w:space="0" w:color="auto"/>
      </w:divBdr>
    </w:div>
    <w:div w:id="2008819362">
      <w:bodyDiv w:val="1"/>
      <w:marLeft w:val="0"/>
      <w:marRight w:val="0"/>
      <w:marTop w:val="0"/>
      <w:marBottom w:val="0"/>
      <w:divBdr>
        <w:top w:val="none" w:sz="0" w:space="0" w:color="auto"/>
        <w:left w:val="none" w:sz="0" w:space="0" w:color="auto"/>
        <w:bottom w:val="none" w:sz="0" w:space="0" w:color="auto"/>
        <w:right w:val="none" w:sz="0" w:space="0" w:color="auto"/>
      </w:divBdr>
    </w:div>
    <w:div w:id="2011331740">
      <w:bodyDiv w:val="1"/>
      <w:marLeft w:val="0"/>
      <w:marRight w:val="0"/>
      <w:marTop w:val="0"/>
      <w:marBottom w:val="0"/>
      <w:divBdr>
        <w:top w:val="none" w:sz="0" w:space="0" w:color="auto"/>
        <w:left w:val="none" w:sz="0" w:space="0" w:color="auto"/>
        <w:bottom w:val="none" w:sz="0" w:space="0" w:color="auto"/>
        <w:right w:val="none" w:sz="0" w:space="0" w:color="auto"/>
      </w:divBdr>
    </w:div>
    <w:div w:id="2015105349">
      <w:bodyDiv w:val="1"/>
      <w:marLeft w:val="0"/>
      <w:marRight w:val="0"/>
      <w:marTop w:val="0"/>
      <w:marBottom w:val="0"/>
      <w:divBdr>
        <w:top w:val="none" w:sz="0" w:space="0" w:color="auto"/>
        <w:left w:val="none" w:sz="0" w:space="0" w:color="auto"/>
        <w:bottom w:val="none" w:sz="0" w:space="0" w:color="auto"/>
        <w:right w:val="none" w:sz="0" w:space="0" w:color="auto"/>
      </w:divBdr>
    </w:div>
    <w:div w:id="2016027359">
      <w:bodyDiv w:val="1"/>
      <w:marLeft w:val="0"/>
      <w:marRight w:val="0"/>
      <w:marTop w:val="0"/>
      <w:marBottom w:val="0"/>
      <w:divBdr>
        <w:top w:val="none" w:sz="0" w:space="0" w:color="auto"/>
        <w:left w:val="none" w:sz="0" w:space="0" w:color="auto"/>
        <w:bottom w:val="none" w:sz="0" w:space="0" w:color="auto"/>
        <w:right w:val="none" w:sz="0" w:space="0" w:color="auto"/>
      </w:divBdr>
    </w:div>
    <w:div w:id="2023975182">
      <w:bodyDiv w:val="1"/>
      <w:marLeft w:val="0"/>
      <w:marRight w:val="0"/>
      <w:marTop w:val="0"/>
      <w:marBottom w:val="0"/>
      <w:divBdr>
        <w:top w:val="none" w:sz="0" w:space="0" w:color="auto"/>
        <w:left w:val="none" w:sz="0" w:space="0" w:color="auto"/>
        <w:bottom w:val="none" w:sz="0" w:space="0" w:color="auto"/>
        <w:right w:val="none" w:sz="0" w:space="0" w:color="auto"/>
      </w:divBdr>
    </w:div>
    <w:div w:id="2046248166">
      <w:bodyDiv w:val="1"/>
      <w:marLeft w:val="0"/>
      <w:marRight w:val="0"/>
      <w:marTop w:val="0"/>
      <w:marBottom w:val="0"/>
      <w:divBdr>
        <w:top w:val="none" w:sz="0" w:space="0" w:color="auto"/>
        <w:left w:val="none" w:sz="0" w:space="0" w:color="auto"/>
        <w:bottom w:val="none" w:sz="0" w:space="0" w:color="auto"/>
        <w:right w:val="none" w:sz="0" w:space="0" w:color="auto"/>
      </w:divBdr>
    </w:div>
    <w:div w:id="2067946943">
      <w:bodyDiv w:val="1"/>
      <w:marLeft w:val="0"/>
      <w:marRight w:val="0"/>
      <w:marTop w:val="0"/>
      <w:marBottom w:val="0"/>
      <w:divBdr>
        <w:top w:val="none" w:sz="0" w:space="0" w:color="auto"/>
        <w:left w:val="none" w:sz="0" w:space="0" w:color="auto"/>
        <w:bottom w:val="none" w:sz="0" w:space="0" w:color="auto"/>
        <w:right w:val="none" w:sz="0" w:space="0" w:color="auto"/>
      </w:divBdr>
    </w:div>
    <w:div w:id="2087410596">
      <w:bodyDiv w:val="1"/>
      <w:marLeft w:val="0"/>
      <w:marRight w:val="0"/>
      <w:marTop w:val="0"/>
      <w:marBottom w:val="0"/>
      <w:divBdr>
        <w:top w:val="none" w:sz="0" w:space="0" w:color="auto"/>
        <w:left w:val="none" w:sz="0" w:space="0" w:color="auto"/>
        <w:bottom w:val="none" w:sz="0" w:space="0" w:color="auto"/>
        <w:right w:val="none" w:sz="0" w:space="0" w:color="auto"/>
      </w:divBdr>
    </w:div>
    <w:div w:id="2088719526">
      <w:bodyDiv w:val="1"/>
      <w:marLeft w:val="0"/>
      <w:marRight w:val="0"/>
      <w:marTop w:val="0"/>
      <w:marBottom w:val="0"/>
      <w:divBdr>
        <w:top w:val="none" w:sz="0" w:space="0" w:color="auto"/>
        <w:left w:val="none" w:sz="0" w:space="0" w:color="auto"/>
        <w:bottom w:val="none" w:sz="0" w:space="0" w:color="auto"/>
        <w:right w:val="none" w:sz="0" w:space="0" w:color="auto"/>
      </w:divBdr>
    </w:div>
    <w:div w:id="2090880482">
      <w:bodyDiv w:val="1"/>
      <w:marLeft w:val="0"/>
      <w:marRight w:val="0"/>
      <w:marTop w:val="0"/>
      <w:marBottom w:val="0"/>
      <w:divBdr>
        <w:top w:val="none" w:sz="0" w:space="0" w:color="auto"/>
        <w:left w:val="none" w:sz="0" w:space="0" w:color="auto"/>
        <w:bottom w:val="none" w:sz="0" w:space="0" w:color="auto"/>
        <w:right w:val="none" w:sz="0" w:space="0" w:color="auto"/>
      </w:divBdr>
    </w:div>
    <w:div w:id="2103647500">
      <w:bodyDiv w:val="1"/>
      <w:marLeft w:val="0"/>
      <w:marRight w:val="0"/>
      <w:marTop w:val="0"/>
      <w:marBottom w:val="0"/>
      <w:divBdr>
        <w:top w:val="none" w:sz="0" w:space="0" w:color="auto"/>
        <w:left w:val="none" w:sz="0" w:space="0" w:color="auto"/>
        <w:bottom w:val="none" w:sz="0" w:space="0" w:color="auto"/>
        <w:right w:val="none" w:sz="0" w:space="0" w:color="auto"/>
      </w:divBdr>
    </w:div>
    <w:div w:id="2111923060">
      <w:bodyDiv w:val="1"/>
      <w:marLeft w:val="0"/>
      <w:marRight w:val="0"/>
      <w:marTop w:val="0"/>
      <w:marBottom w:val="0"/>
      <w:divBdr>
        <w:top w:val="none" w:sz="0" w:space="0" w:color="auto"/>
        <w:left w:val="none" w:sz="0" w:space="0" w:color="auto"/>
        <w:bottom w:val="none" w:sz="0" w:space="0" w:color="auto"/>
        <w:right w:val="none" w:sz="0" w:space="0" w:color="auto"/>
      </w:divBdr>
    </w:div>
    <w:div w:id="2112621125">
      <w:bodyDiv w:val="1"/>
      <w:marLeft w:val="0"/>
      <w:marRight w:val="0"/>
      <w:marTop w:val="0"/>
      <w:marBottom w:val="0"/>
      <w:divBdr>
        <w:top w:val="none" w:sz="0" w:space="0" w:color="auto"/>
        <w:left w:val="none" w:sz="0" w:space="0" w:color="auto"/>
        <w:bottom w:val="none" w:sz="0" w:space="0" w:color="auto"/>
        <w:right w:val="none" w:sz="0" w:space="0" w:color="auto"/>
      </w:divBdr>
    </w:div>
    <w:div w:id="2122993839">
      <w:bodyDiv w:val="1"/>
      <w:marLeft w:val="0"/>
      <w:marRight w:val="0"/>
      <w:marTop w:val="0"/>
      <w:marBottom w:val="0"/>
      <w:divBdr>
        <w:top w:val="none" w:sz="0" w:space="0" w:color="auto"/>
        <w:left w:val="none" w:sz="0" w:space="0" w:color="auto"/>
        <w:bottom w:val="none" w:sz="0" w:space="0" w:color="auto"/>
        <w:right w:val="none" w:sz="0" w:space="0" w:color="auto"/>
      </w:divBdr>
    </w:div>
    <w:div w:id="2131167055">
      <w:bodyDiv w:val="1"/>
      <w:marLeft w:val="0"/>
      <w:marRight w:val="0"/>
      <w:marTop w:val="0"/>
      <w:marBottom w:val="0"/>
      <w:divBdr>
        <w:top w:val="none" w:sz="0" w:space="0" w:color="auto"/>
        <w:left w:val="none" w:sz="0" w:space="0" w:color="auto"/>
        <w:bottom w:val="none" w:sz="0" w:space="0" w:color="auto"/>
        <w:right w:val="none" w:sz="0" w:space="0" w:color="auto"/>
      </w:divBdr>
    </w:div>
    <w:div w:id="214148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grupotsk@grupotsk.com"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grupotsk@grupotsk.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MoE14</b:Tag>
    <b:SourceType>Report</b:SourceType>
    <b:Guid>{E4D5EEC1-F8C1-429A-9F86-72831ED25CEE}</b:Guid>
    <b:Author>
      <b:Author>
        <b:NameList>
          <b:Person>
            <b:Last>MoE</b:Last>
          </b:Person>
        </b:NameList>
      </b:Author>
    </b:Author>
    <b:Title>Statistical Report 2013/2014</b:Title>
    <b:Year>2014</b:Year>
    <b:RefOrder>7</b:RefOrder>
  </b:Source>
  <b:Source>
    <b:Tag>EC14</b:Tag>
    <b:SourceType>Report</b:SourceType>
    <b:Guid>{6A8A3205-8F4C-4E19-88EC-16C093C7AC41}</b:Guid>
    <b:Author>
      <b:Author>
        <b:NameList>
          <b:Person>
            <b:Last>EC</b:Last>
          </b:Person>
        </b:NameList>
      </b:Author>
    </b:Author>
    <b:Title>Guidelines for Healthy Environments within European Schools </b:Title>
    <b:Year>2014 </b:Year>
    <b:RefOrder>8</b:RefOrder>
  </b:Source>
  <b:Source>
    <b:Tag>MWH06</b:Tag>
    <b:SourceType>Report</b:SourceType>
    <b:Guid>{F2322A0E-D82D-4259-A823-6BF15EE2CFE8}</b:Guid>
    <b:Author>
      <b:Author>
        <b:NameList>
          <b:Person>
            <b:Last>MWH</b:Last>
          </b:Person>
        </b:NameList>
      </b:Author>
    </b:Author>
    <b:Title>Amman-Zarqa River Basin Area Wastewater Master Plan Update</b:Title>
    <b:Year>2006</b:Year>
    <b:RefOrder>2</b:RefOrder>
  </b:Source>
  <b:Source>
    <b:Tag>AJ15</b:Tag>
    <b:SourceType>Report</b:SourceType>
    <b:Guid>{9BA605E0-D614-4EB6-9087-C671FAA52DD9}</b:Guid>
    <b:Author>
      <b:Author>
        <b:NameList>
          <b:Person>
            <b:Last>AJ</b:Last>
          </b:Person>
        </b:NameList>
      </b:Author>
    </b:Author>
    <b:Title>Environmental and Social Assessment for EBRD Brownfield: Category B Project- the Hashemite Kingdom of Jordan East Zarqa Wastewaater 900mm Force Main Project </b:Title>
    <b:Year>2015 </b:Year>
    <b:RefOrder>3</b:RefOrder>
  </b:Source>
  <b:Source>
    <b:Tag>AlB15</b:Tag>
    <b:SourceType>InternetSite</b:SourceType>
    <b:Guid>{58CFE0E7-9902-4E04-80F6-ABD3D8041A70}</b:Guid>
    <b:Author>
      <b:Author>
        <b:NameList>
          <b:Person>
            <b:Last>Radio</b:Last>
            <b:First>Al</b:First>
            <b:Middle>Balad</b:Middle>
          </b:Person>
        </b:NameList>
      </b:Author>
    </b:Author>
    <b:Title>Environmental Problems caused by the Ain Ghazal Plant, Septic Tank Receiving and Unloading Facilityl and the Slaughterhouse</b:Title>
    <b:Year>2015</b:Year>
    <b:URL>http://ar.ammannet.net/news/256015</b:URL>
    <b:RefOrder>4</b:RefOrder>
  </b:Source>
  <b:Source>
    <b:Tag>AlS14</b:Tag>
    <b:SourceType>InternetSite</b:SourceType>
    <b:Guid>{4A7C9CE5-CDD7-4FC0-97B2-5E0D85F69C93}</b:Guid>
    <b:Author>
      <b:Author>
        <b:NameList>
          <b:Person>
            <b:Last>AlShahed</b:Last>
          </b:Person>
        </b:NameList>
      </b:Author>
    </b:Author>
    <b:Title>Ain Ghazal Area- Unbearable HotSpot for Environmental Pollution</b:Title>
    <b:Year>2014</b:Year>
    <b:URL>http://alshahidonline.net/home/index.php/sa5n/item/3438-%D9%85%D9%86%D8%B7%D9%82%D8%A9-%D8%B9%D9%8A%D9%86-%D8%BA%D8%B2%D8%A7%D9%84--%D8%A8%D8%A4%D8%B1%D8%A9-%D8%B3%D8%A7%D8%AE%D9%86%D8%A9-%D9%88%D8%AA%D9%84%D9%88%D8%AB-%D8%A8%D9%8A%D8%A6%D9%8A-%D9%84%D8%A</b:URL>
    <b:RefOrder>9</b:RefOrder>
  </b:Source>
  <b:Source>
    <b:Tag>USA13</b:Tag>
    <b:SourceType>Book</b:SourceType>
    <b:Guid>{DF906A0E-425E-4086-AD30-A04B71E5DA1E}</b:Guid>
    <b:Author>
      <b:Author>
        <b:NameList>
          <b:Person>
            <b:Last>USAID</b:Last>
          </b:Person>
        </b:NameList>
      </b:Author>
    </b:Author>
    <b:Title>National Strategic Wastewater Master Plan</b:Title>
    <b:Year>2013</b:Year>
    <b:RefOrder>1</b:RefOrder>
  </b:Source>
  <b:Source>
    <b:Tag>Placeholder1</b:Tag>
    <b:SourceType>InternetSite</b:SourceType>
    <b:Guid>{E0758B84-4408-4223-91A8-E173C101C00C}</b:Guid>
    <b:Author>
      <b:Author>
        <b:NameList>
          <b:Person>
            <b:Last>Radio</b:Last>
            <b:First>Al</b:First>
            <b:Middle>Balad</b:Middle>
          </b:Person>
        </b:NameList>
      </b:Author>
    </b:Author>
    <b:Title>Environmental Problems caused by the Ain Ghazal Plant, Landfill and the Slaughterhouse</b:Title>
    <b:Year>2015</b:Year>
    <b:RefOrder>5</b:RefOrder>
  </b:Source>
  <b:Source>
    <b:Tag>NAI16</b:Tag>
    <b:SourceType>InternetSite</b:SourceType>
    <b:Guid>{BF9F8EA0-C1E5-4AB8-8017-465CAECB85A3}</b:Guid>
    <b:Title>www.nais-jordan@gov.jo</b:Title>
    <b:Year>2016</b:Year>
    <b:Author>
      <b:Author>
        <b:Corporate>NAIS</b:Corporate>
      </b:Author>
    </b:Author>
    <b:URL>http://www.nais-jordan.gov.jo/Pages/NewsDetails.aspx?lang=AR&amp;I=0&amp;DId=0&amp;CId=0&amp;amp;CMSId=83&amp;id=2407423</b:URL>
    <b:RefOrder>6</b:RefOrder>
  </b:Source>
</b:Sourc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MoE14</b:Tag>
    <b:SourceType>Report</b:SourceType>
    <b:Guid>{E4D5EEC1-F8C1-429A-9F86-72831ED25CEE}</b:Guid>
    <b:Author>
      <b:Author>
        <b:NameList>
          <b:Person>
            <b:Last>MoE</b:Last>
          </b:Person>
        </b:NameList>
      </b:Author>
    </b:Author>
    <b:Title>Statistical Report 2013/2014</b:Title>
    <b:Year>2014</b:Year>
    <b:RefOrder>7</b:RefOrder>
  </b:Source>
  <b:Source>
    <b:Tag>EC14</b:Tag>
    <b:SourceType>Report</b:SourceType>
    <b:Guid>{6A8A3205-8F4C-4E19-88EC-16C093C7AC41}</b:Guid>
    <b:Author>
      <b:Author>
        <b:NameList>
          <b:Person>
            <b:Last>EC</b:Last>
          </b:Person>
        </b:NameList>
      </b:Author>
    </b:Author>
    <b:Title>Guidelines for Healthy Environments within European Schools </b:Title>
    <b:Year>2014 </b:Year>
    <b:RefOrder>8</b:RefOrder>
  </b:Source>
  <b:Source>
    <b:Tag>MWH06</b:Tag>
    <b:SourceType>Report</b:SourceType>
    <b:Guid>{F2322A0E-D82D-4259-A823-6BF15EE2CFE8}</b:Guid>
    <b:Author>
      <b:Author>
        <b:NameList>
          <b:Person>
            <b:Last>MWH</b:Last>
          </b:Person>
        </b:NameList>
      </b:Author>
    </b:Author>
    <b:Title>Amman-Zarqa River Basin Area Wastewater Master Plan Update</b:Title>
    <b:Year>2006</b:Year>
    <b:RefOrder>2</b:RefOrder>
  </b:Source>
  <b:Source>
    <b:Tag>AJ15</b:Tag>
    <b:SourceType>Report</b:SourceType>
    <b:Guid>{9BA605E0-D614-4EB6-9087-C671FAA52DD9}</b:Guid>
    <b:Author>
      <b:Author>
        <b:NameList>
          <b:Person>
            <b:Last>AJ</b:Last>
          </b:Person>
        </b:NameList>
      </b:Author>
    </b:Author>
    <b:Title>Environmental and Social Assessment for EBRD Brownfield: Category B Project- the Hashemite Kingdom of Jordan East Zarqa Wastewaater 900mm Force Main Project </b:Title>
    <b:Year>2015 </b:Year>
    <b:RefOrder>3</b:RefOrder>
  </b:Source>
  <b:Source>
    <b:Tag>AlB15</b:Tag>
    <b:SourceType>InternetSite</b:SourceType>
    <b:Guid>{58CFE0E7-9902-4E04-80F6-ABD3D8041A70}</b:Guid>
    <b:Author>
      <b:Author>
        <b:NameList>
          <b:Person>
            <b:Last>Radio</b:Last>
            <b:First>Al</b:First>
            <b:Middle>Balad</b:Middle>
          </b:Person>
        </b:NameList>
      </b:Author>
    </b:Author>
    <b:Title>Environmental Problems caused by the Ain Ghazal Plant, Septic Tank Receiving and Unloading Facilityl and the Slaughterhouse</b:Title>
    <b:Year>2015</b:Year>
    <b:URL>http://ar.ammannet.net/news/256015</b:URL>
    <b:RefOrder>4</b:RefOrder>
  </b:Source>
  <b:Source>
    <b:Tag>AlS14</b:Tag>
    <b:SourceType>InternetSite</b:SourceType>
    <b:Guid>{4A7C9CE5-CDD7-4FC0-97B2-5E0D85F69C93}</b:Guid>
    <b:Author>
      <b:Author>
        <b:NameList>
          <b:Person>
            <b:Last>AlShahed</b:Last>
          </b:Person>
        </b:NameList>
      </b:Author>
    </b:Author>
    <b:Title>Ain Ghazal Area- Unbearable HotSpot for Environmental Pollution</b:Title>
    <b:Year>2014</b:Year>
    <b:URL>http://alshahidonline.net/home/index.php/sa5n/item/3438-%D9%85%D9%86%D8%B7%D9%82%D8%A9-%D8%B9%D9%8A%D9%86-%D8%BA%D8%B2%D8%A7%D9%84--%D8%A8%D8%A4%D8%B1%D8%A9-%D8%B3%D8%A7%D8%AE%D9%86%D8%A9-%D9%88%D8%AA%D9%84%D9%88%D8%AB-%D8%A8%D9%8A%D8%A6%D9%8A-%D9%84%D8%A</b:URL>
    <b:RefOrder>9</b:RefOrder>
  </b:Source>
  <b:Source>
    <b:Tag>USA13</b:Tag>
    <b:SourceType>Book</b:SourceType>
    <b:Guid>{DF906A0E-425E-4086-AD30-A04B71E5DA1E}</b:Guid>
    <b:Author>
      <b:Author>
        <b:NameList>
          <b:Person>
            <b:Last>USAID</b:Last>
          </b:Person>
        </b:NameList>
      </b:Author>
    </b:Author>
    <b:Title>National Strategic Wastewater Master Plan</b:Title>
    <b:Year>2013</b:Year>
    <b:RefOrder>1</b:RefOrder>
  </b:Source>
  <b:Source>
    <b:Tag>Placeholder1</b:Tag>
    <b:SourceType>InternetSite</b:SourceType>
    <b:Guid>{E0758B84-4408-4223-91A8-E173C101C00C}</b:Guid>
    <b:Author>
      <b:Author>
        <b:NameList>
          <b:Person>
            <b:Last>Radio</b:Last>
            <b:First>Al</b:First>
            <b:Middle>Balad</b:Middle>
          </b:Person>
        </b:NameList>
      </b:Author>
    </b:Author>
    <b:Title>Environmental Problems caused by the Ain Ghazal Plant, Landfill and the Slaughterhouse</b:Title>
    <b:Year>2015</b:Year>
    <b:RefOrder>5</b:RefOrder>
  </b:Source>
  <b:Source>
    <b:Tag>NAI16</b:Tag>
    <b:SourceType>InternetSite</b:SourceType>
    <b:Guid>{BF9F8EA0-C1E5-4AB8-8017-465CAECB85A3}</b:Guid>
    <b:Title>www.nais-jordan@gov.jo</b:Title>
    <b:Year>2016</b:Year>
    <b:Author>
      <b:Author>
        <b:Corporate>NAIS</b:Corporate>
      </b:Author>
    </b:Author>
    <b:URL>http://www.nais-jordan.gov.jo/Pages/NewsDetails.aspx?lang=AR&amp;I=0&amp;DId=0&amp;CId=0&amp;amp;CMSId=83&amp;id=2407423</b:URL>
    <b:RefOrder>6</b:RefOrder>
  </b:Source>
</b:Sources>
</file>

<file path=customXml/itemProps1.xml><?xml version="1.0" encoding="utf-8"?>
<ds:datastoreItem xmlns:ds="http://schemas.openxmlformats.org/officeDocument/2006/customXml" ds:itemID="{FF8D94C0-C44D-4507-A723-F464AF08B54C}">
  <ds:schemaRefs>
    <ds:schemaRef ds:uri="http://schemas.openxmlformats.org/officeDocument/2006/bibliography"/>
  </ds:schemaRefs>
</ds:datastoreItem>
</file>

<file path=customXml/itemProps2.xml><?xml version="1.0" encoding="utf-8"?>
<ds:datastoreItem xmlns:ds="http://schemas.openxmlformats.org/officeDocument/2006/customXml" ds:itemID="{800B6DCF-8323-4F85-9D91-1D0CBB869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20</Pages>
  <Words>4903</Words>
  <Characters>27950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nadineg</dc:creator>
  <cp:lastModifiedBy>Ibrahim Masri</cp:lastModifiedBy>
  <cp:revision>42</cp:revision>
  <dcterms:created xsi:type="dcterms:W3CDTF">2017-06-07T10:39:00Z</dcterms:created>
  <dcterms:modified xsi:type="dcterms:W3CDTF">2017-06-11T10:30:00Z</dcterms:modified>
</cp:coreProperties>
</file>